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9CE153" w14:textId="3B18922B" w:rsidR="00231D43" w:rsidRDefault="00231D43">
      <w:pPr>
        <w:bidi/>
        <w:spacing w:after="0" w:line="240" w:lineRule="auto"/>
        <w:jc w:val="center"/>
        <w:rPr>
          <w:rtl/>
        </w:rPr>
      </w:pPr>
    </w:p>
    <w:p w14:paraId="38AC55B0" w14:textId="77777777" w:rsidR="00DE42A5" w:rsidRDefault="00DE42A5" w:rsidP="00DE42A5">
      <w:pPr>
        <w:bidi/>
        <w:spacing w:after="0" w:line="240" w:lineRule="auto"/>
        <w:jc w:val="center"/>
        <w:rPr>
          <w:rtl/>
        </w:rPr>
      </w:pPr>
    </w:p>
    <w:p w14:paraId="3D9CBE96" w14:textId="77777777" w:rsidR="001D2B33" w:rsidRDefault="001D2B33" w:rsidP="001D2B33">
      <w:pPr>
        <w:bidi/>
        <w:spacing w:after="0" w:line="240" w:lineRule="auto"/>
        <w:jc w:val="center"/>
        <w:rPr>
          <w:rtl/>
        </w:rPr>
      </w:pPr>
    </w:p>
    <w:p w14:paraId="07930530" w14:textId="1EC0AC40" w:rsidR="00D923AD" w:rsidRDefault="00DC5E13" w:rsidP="00231D43">
      <w:pPr>
        <w:bidi/>
        <w:spacing w:after="0" w:line="240" w:lineRule="auto"/>
        <w:jc w:val="center"/>
      </w:pPr>
      <w:r>
        <w:rPr>
          <w:noProof/>
          <w:rtl/>
        </w:rPr>
        <w:drawing>
          <wp:inline distT="0" distB="0" distL="0" distR="0" wp14:anchorId="084DEECB" wp14:editId="30CEA722">
            <wp:extent cx="1956435" cy="798195"/>
            <wp:effectExtent l="0" t="0" r="0" b="0"/>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pic:cNvPicPr>
                      <a:picLocks noChangeAspect="1" noChangeArrowheads="1"/>
                    </pic:cNvPicPr>
                  </pic:nvPicPr>
                  <pic:blipFill>
                    <a:blip r:embed="rId8"/>
                    <a:stretch>
                      <a:fillRect/>
                    </a:stretch>
                  </pic:blipFill>
                  <pic:spPr bwMode="auto">
                    <a:xfrm>
                      <a:off x="0" y="0"/>
                      <a:ext cx="1956435" cy="798195"/>
                    </a:xfrm>
                    <a:prstGeom prst="rect">
                      <a:avLst/>
                    </a:prstGeom>
                    <a:noFill/>
                  </pic:spPr>
                </pic:pic>
              </a:graphicData>
            </a:graphic>
          </wp:inline>
        </w:drawing>
      </w:r>
    </w:p>
    <w:p w14:paraId="2E3ABD42" w14:textId="77777777" w:rsidR="00D923AD" w:rsidRDefault="00D923AD">
      <w:pPr>
        <w:bidi/>
        <w:spacing w:after="0" w:line="240" w:lineRule="auto"/>
        <w:jc w:val="center"/>
      </w:pPr>
    </w:p>
    <w:p w14:paraId="1E7B5702" w14:textId="77777777" w:rsidR="00D923AD" w:rsidRDefault="00D923AD">
      <w:pPr>
        <w:bidi/>
        <w:spacing w:after="0" w:line="240" w:lineRule="auto"/>
        <w:jc w:val="center"/>
      </w:pPr>
    </w:p>
    <w:p w14:paraId="7CC5ACE2" w14:textId="77777777" w:rsidR="00D923AD" w:rsidRDefault="00DC5E13">
      <w:pPr>
        <w:bidi/>
        <w:spacing w:after="0" w:line="240" w:lineRule="auto"/>
        <w:jc w:val="center"/>
        <w:rPr>
          <w:lang w:bidi="fa-IR"/>
        </w:rPr>
      </w:pPr>
      <w:r>
        <w:rPr>
          <w:b/>
          <w:bCs/>
          <w:rtl/>
        </w:rPr>
        <w:t>موسسه آموزش عالی زند شیراز</w:t>
      </w:r>
    </w:p>
    <w:p w14:paraId="46864D0B" w14:textId="77777777" w:rsidR="00D923AD" w:rsidRDefault="00DC5E13">
      <w:pPr>
        <w:bidi/>
        <w:spacing w:before="60" w:after="0" w:line="240" w:lineRule="auto"/>
        <w:jc w:val="center"/>
        <w:rPr>
          <w:b/>
          <w:bCs/>
          <w:lang w:bidi="fa-IR"/>
        </w:rPr>
      </w:pPr>
      <w:r>
        <w:rPr>
          <w:b/>
          <w:bCs/>
          <w:rtl/>
        </w:rPr>
        <w:t>پایان</w:t>
      </w:r>
      <w:r>
        <w:rPr>
          <w:b/>
          <w:bCs/>
          <w:rtl/>
        </w:rPr>
        <w:softHyphen/>
        <w:t>نامه کارشناسی ارشد در رشته</w:t>
      </w:r>
      <w:r>
        <w:rPr>
          <w:b/>
          <w:bCs/>
          <w:rtl/>
        </w:rPr>
        <w:softHyphen/>
      </w:r>
      <w:r>
        <w:rPr>
          <w:b/>
          <w:bCs/>
          <w:rtl/>
          <w:lang w:bidi="fa-IR"/>
        </w:rPr>
        <w:t>ی</w:t>
      </w:r>
    </w:p>
    <w:p w14:paraId="29466B0D" w14:textId="77777777" w:rsidR="00D923AD" w:rsidRDefault="00DC5E13">
      <w:pPr>
        <w:bidi/>
        <w:spacing w:before="60" w:after="0" w:line="240" w:lineRule="auto"/>
        <w:jc w:val="center"/>
        <w:rPr>
          <w:b/>
          <w:bCs/>
        </w:rPr>
      </w:pPr>
      <w:r>
        <w:rPr>
          <w:b/>
          <w:bCs/>
          <w:rtl/>
        </w:rPr>
        <w:t xml:space="preserve">کامپیوتر </w:t>
      </w:r>
      <w:r>
        <w:rPr>
          <w:rFonts w:ascii="Arial" w:hAnsi="Arial"/>
          <w:b/>
          <w:bCs/>
          <w:rtl/>
        </w:rPr>
        <w:t>–</w:t>
      </w:r>
      <w:r>
        <w:rPr>
          <w:b/>
          <w:bCs/>
          <w:rtl/>
        </w:rPr>
        <w:t xml:space="preserve"> مهندسی نرم افزار</w:t>
      </w:r>
    </w:p>
    <w:p w14:paraId="0D859337" w14:textId="77777777" w:rsidR="00D923AD" w:rsidRDefault="00D923AD">
      <w:pPr>
        <w:spacing w:before="60" w:after="0" w:line="240" w:lineRule="auto"/>
        <w:jc w:val="center"/>
        <w:rPr>
          <w:lang w:bidi="fa-IR"/>
        </w:rPr>
      </w:pPr>
    </w:p>
    <w:p w14:paraId="747D2278" w14:textId="1C7CF4E8" w:rsidR="00D923AD" w:rsidRDefault="00A56298" w:rsidP="00A56298">
      <w:pPr>
        <w:spacing w:before="60" w:after="0" w:line="240" w:lineRule="auto"/>
        <w:jc w:val="center"/>
        <w:rPr>
          <w:lang w:bidi="fa-IR"/>
        </w:rPr>
      </w:pPr>
      <w:r w:rsidRPr="00A56298">
        <w:rPr>
          <w:b/>
          <w:bCs/>
          <w:i/>
          <w:sz w:val="32"/>
          <w:szCs w:val="32"/>
          <w:rtl/>
        </w:rPr>
        <w:t>ترکیب</w:t>
      </w:r>
      <w:r w:rsidR="002752A0">
        <w:rPr>
          <w:rFonts w:hint="cs"/>
          <w:b/>
          <w:bCs/>
          <w:i/>
          <w:sz w:val="32"/>
          <w:szCs w:val="32"/>
          <w:rtl/>
        </w:rPr>
        <w:t xml:space="preserve"> </w:t>
      </w:r>
      <w:r w:rsidRPr="00A56298">
        <w:rPr>
          <w:b/>
          <w:bCs/>
          <w:i/>
          <w:sz w:val="32"/>
          <w:szCs w:val="32"/>
          <w:rtl/>
        </w:rPr>
        <w:t>تحلیل احساسات و رويكرد مبتنی بر شبكه های عصبی بازگشتی برای تخمین و تحلیل رمزارزها</w:t>
      </w:r>
    </w:p>
    <w:p w14:paraId="7FA04383" w14:textId="77777777" w:rsidR="00D923AD" w:rsidRDefault="00D923AD">
      <w:pPr>
        <w:spacing w:before="60" w:after="0" w:line="240" w:lineRule="auto"/>
        <w:jc w:val="center"/>
        <w:rPr>
          <w:lang w:bidi="fa-IR"/>
        </w:rPr>
      </w:pPr>
    </w:p>
    <w:p w14:paraId="424AE469" w14:textId="77777777" w:rsidR="00D923AD" w:rsidRDefault="00DC5E13">
      <w:pPr>
        <w:spacing w:before="60" w:after="0" w:line="240" w:lineRule="auto"/>
        <w:jc w:val="center"/>
        <w:rPr>
          <w:b/>
          <w:bCs/>
          <w:lang w:bidi="fa-IR"/>
        </w:rPr>
      </w:pPr>
      <w:r>
        <w:rPr>
          <w:b/>
          <w:bCs/>
          <w:rtl/>
        </w:rPr>
        <w:t>به کوشش</w:t>
      </w:r>
    </w:p>
    <w:p w14:paraId="4E2978AB" w14:textId="60724CF6" w:rsidR="00D923AD" w:rsidRDefault="00A75636">
      <w:pPr>
        <w:spacing w:before="60" w:after="0" w:line="240" w:lineRule="auto"/>
        <w:jc w:val="center"/>
        <w:rPr>
          <w:b/>
          <w:bCs/>
        </w:rPr>
      </w:pPr>
      <w:r>
        <w:rPr>
          <w:rFonts w:hint="cs"/>
          <w:b/>
          <w:bCs/>
          <w:rtl/>
        </w:rPr>
        <w:t>علی منصورآبادی</w:t>
      </w:r>
    </w:p>
    <w:p w14:paraId="280720DF" w14:textId="77777777" w:rsidR="00D923AD" w:rsidRDefault="00D923AD">
      <w:pPr>
        <w:spacing w:before="60" w:after="0" w:line="240" w:lineRule="auto"/>
        <w:jc w:val="center"/>
        <w:rPr>
          <w:lang w:bidi="fa-IR"/>
        </w:rPr>
      </w:pPr>
    </w:p>
    <w:p w14:paraId="3484E24E" w14:textId="77777777" w:rsidR="00D923AD" w:rsidRDefault="00D923AD">
      <w:pPr>
        <w:spacing w:before="60" w:after="0" w:line="240" w:lineRule="auto"/>
        <w:jc w:val="center"/>
        <w:rPr>
          <w:lang w:bidi="fa-IR"/>
        </w:rPr>
      </w:pPr>
    </w:p>
    <w:p w14:paraId="68EA9543" w14:textId="77777777" w:rsidR="00D923AD" w:rsidRDefault="00DC5E13">
      <w:pPr>
        <w:bidi/>
        <w:spacing w:before="60" w:after="0" w:line="240" w:lineRule="auto"/>
        <w:jc w:val="center"/>
        <w:rPr>
          <w:b/>
          <w:bCs/>
        </w:rPr>
      </w:pPr>
      <w:r>
        <w:rPr>
          <w:b/>
          <w:bCs/>
          <w:rtl/>
        </w:rPr>
        <w:t>استاد راهنما</w:t>
      </w:r>
    </w:p>
    <w:p w14:paraId="0A6D1DC2" w14:textId="77777777" w:rsidR="00D923AD" w:rsidRDefault="00DC5E13">
      <w:pPr>
        <w:bidi/>
        <w:spacing w:before="60" w:after="0" w:line="240" w:lineRule="auto"/>
        <w:jc w:val="center"/>
        <w:rPr>
          <w:b/>
          <w:bCs/>
        </w:rPr>
      </w:pPr>
      <w:r>
        <w:rPr>
          <w:b/>
          <w:bCs/>
          <w:rtl/>
        </w:rPr>
        <w:t>امیرحسین راسخ</w:t>
      </w:r>
    </w:p>
    <w:p w14:paraId="171B5CF7" w14:textId="77777777" w:rsidR="00D923AD" w:rsidRDefault="00D923AD">
      <w:pPr>
        <w:bidi/>
        <w:spacing w:before="60" w:after="0" w:line="240" w:lineRule="auto"/>
        <w:jc w:val="center"/>
        <w:rPr>
          <w:b/>
          <w:bCs/>
        </w:rPr>
      </w:pPr>
    </w:p>
    <w:p w14:paraId="0FCA4022" w14:textId="77777777" w:rsidR="00D923AD" w:rsidRDefault="00D923AD">
      <w:pPr>
        <w:bidi/>
        <w:spacing w:before="60" w:after="0" w:line="240" w:lineRule="auto"/>
        <w:jc w:val="center"/>
        <w:rPr>
          <w:b/>
          <w:bCs/>
        </w:rPr>
      </w:pPr>
    </w:p>
    <w:p w14:paraId="5D0B0801" w14:textId="77777777" w:rsidR="00D923AD" w:rsidRDefault="00D923AD">
      <w:pPr>
        <w:bidi/>
        <w:spacing w:before="60" w:after="0" w:line="240" w:lineRule="auto"/>
        <w:jc w:val="center"/>
        <w:rPr>
          <w:b/>
          <w:bCs/>
        </w:rPr>
      </w:pPr>
    </w:p>
    <w:p w14:paraId="0B3EFC49" w14:textId="56C6095C" w:rsidR="00D923AD" w:rsidRDefault="001F24CD">
      <w:pPr>
        <w:bidi/>
        <w:spacing w:before="60" w:after="0" w:line="240" w:lineRule="auto"/>
        <w:jc w:val="center"/>
        <w:rPr>
          <w:b/>
          <w:bCs/>
        </w:rPr>
      </w:pPr>
      <w:r>
        <w:rPr>
          <w:rFonts w:hint="cs"/>
          <w:b/>
          <w:bCs/>
          <w:rtl/>
        </w:rPr>
        <w:t>شهریور</w:t>
      </w:r>
      <w:r>
        <w:rPr>
          <w:b/>
          <w:bCs/>
          <w:rtl/>
        </w:rPr>
        <w:t xml:space="preserve"> </w:t>
      </w:r>
      <w:r>
        <w:rPr>
          <w:rFonts w:hint="cs"/>
          <w:b/>
          <w:bCs/>
          <w:rtl/>
        </w:rPr>
        <w:t>1404</w:t>
      </w:r>
    </w:p>
    <w:p w14:paraId="0A6141E8" w14:textId="77777777" w:rsidR="00D923AD" w:rsidRDefault="00D923AD">
      <w:pPr>
        <w:rPr>
          <w:b/>
          <w:bCs/>
        </w:rPr>
      </w:pPr>
    </w:p>
    <w:p w14:paraId="502A1C66" w14:textId="77777777" w:rsidR="00D923AD" w:rsidRDefault="00D923AD">
      <w:pPr>
        <w:rPr>
          <w:b/>
          <w:bCs/>
        </w:rPr>
      </w:pPr>
    </w:p>
    <w:p w14:paraId="7A905AF4" w14:textId="77777777" w:rsidR="00D923AD" w:rsidRDefault="00D923AD">
      <w:pPr>
        <w:rPr>
          <w:b/>
          <w:bCs/>
        </w:rPr>
      </w:pPr>
    </w:p>
    <w:p w14:paraId="4E61FE97" w14:textId="78F074BB" w:rsidR="00D923AD" w:rsidRDefault="00D923AD" w:rsidP="00E50246">
      <w:pPr>
        <w:spacing w:after="0" w:line="240" w:lineRule="auto"/>
        <w:rPr>
          <w:b/>
          <w:bCs/>
        </w:rPr>
        <w:sectPr w:rsidR="00D923AD">
          <w:footerReference w:type="default" r:id="rId9"/>
          <w:footerReference w:type="first" r:id="rId10"/>
          <w:pgSz w:w="11906" w:h="16838"/>
          <w:pgMar w:top="1701" w:right="1701" w:bottom="1701" w:left="1701" w:header="0" w:footer="709" w:gutter="0"/>
          <w:pgNumType w:fmt="arabicAbjad" w:start="1"/>
          <w:cols w:space="720"/>
          <w:formProt w:val="0"/>
          <w:docGrid w:linePitch="360"/>
        </w:sectPr>
      </w:pPr>
    </w:p>
    <w:p w14:paraId="2070B6F5" w14:textId="77777777" w:rsidR="00D923AD" w:rsidRDefault="00D923AD">
      <w:pPr>
        <w:bidi/>
        <w:spacing w:after="0"/>
        <w:rPr>
          <w:color w:val="000000"/>
          <w:szCs w:val="24"/>
          <w:lang w:bidi="fa-IR"/>
        </w:rPr>
      </w:pPr>
    </w:p>
    <w:p w14:paraId="1F278F27" w14:textId="77777777" w:rsidR="00D923AD" w:rsidRDefault="00D923AD">
      <w:pPr>
        <w:bidi/>
        <w:spacing w:after="0" w:line="240" w:lineRule="auto"/>
        <w:rPr>
          <w:color w:val="000000"/>
          <w:szCs w:val="24"/>
        </w:rPr>
      </w:pPr>
    </w:p>
    <w:p w14:paraId="4BAB7CD8" w14:textId="77777777" w:rsidR="00D923AD" w:rsidRDefault="00D923AD">
      <w:pPr>
        <w:bidi/>
        <w:spacing w:after="0" w:line="240" w:lineRule="auto"/>
        <w:rPr>
          <w:color w:val="000000"/>
          <w:szCs w:val="24"/>
        </w:rPr>
      </w:pPr>
    </w:p>
    <w:p w14:paraId="0CE154B8" w14:textId="77777777" w:rsidR="00D923AD" w:rsidRDefault="00D923AD">
      <w:pPr>
        <w:bidi/>
        <w:rPr>
          <w:color w:val="000000"/>
          <w:szCs w:val="24"/>
        </w:rPr>
      </w:pPr>
    </w:p>
    <w:p w14:paraId="3B7BE00D" w14:textId="77777777" w:rsidR="00D923AD" w:rsidRDefault="00DC5E13">
      <w:pPr>
        <w:jc w:val="center"/>
        <w:rPr>
          <w:rFonts w:eastAsia="B Nazanin"/>
        </w:rPr>
      </w:pPr>
      <w:r>
        <w:rPr>
          <w:noProof/>
        </w:rPr>
        <w:drawing>
          <wp:inline distT="0" distB="0" distL="0" distR="0" wp14:anchorId="02EE7E79" wp14:editId="1276A780">
            <wp:extent cx="4434840" cy="5311140"/>
            <wp:effectExtent l="0" t="0" r="0" b="0"/>
            <wp:docPr id="2" name="Picture 12" descr="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2" descr="023"/>
                    <pic:cNvPicPr>
                      <a:picLocks noChangeAspect="1" noChangeArrowheads="1"/>
                    </pic:cNvPicPr>
                  </pic:nvPicPr>
                  <pic:blipFill>
                    <a:blip r:embed="rId11"/>
                    <a:stretch>
                      <a:fillRect/>
                    </a:stretch>
                  </pic:blipFill>
                  <pic:spPr bwMode="auto">
                    <a:xfrm>
                      <a:off x="0" y="0"/>
                      <a:ext cx="4434840" cy="5311140"/>
                    </a:xfrm>
                    <a:prstGeom prst="rect">
                      <a:avLst/>
                    </a:prstGeom>
                    <a:noFill/>
                  </pic:spPr>
                </pic:pic>
              </a:graphicData>
            </a:graphic>
          </wp:inline>
        </w:drawing>
      </w:r>
    </w:p>
    <w:p w14:paraId="1A4F17F6" w14:textId="77777777" w:rsidR="00D923AD" w:rsidRDefault="00DC5E13">
      <w:pPr>
        <w:bidi/>
        <w:rPr>
          <w:rFonts w:eastAsia="B Nazanin"/>
          <w:lang w:bidi="fa-IR"/>
        </w:rPr>
      </w:pPr>
      <w:r>
        <w:br w:type="page"/>
      </w:r>
    </w:p>
    <w:p w14:paraId="6756E58C" w14:textId="77777777" w:rsidR="00D923AD" w:rsidRDefault="00DC5E13">
      <w:pPr>
        <w:bidi/>
        <w:spacing w:after="0" w:line="240" w:lineRule="auto"/>
        <w:jc w:val="center"/>
        <w:rPr>
          <w:lang w:bidi="fa-IR"/>
        </w:rPr>
      </w:pPr>
      <w:r>
        <w:rPr>
          <w:rtl/>
          <w:lang w:bidi="fa-IR"/>
        </w:rPr>
        <w:lastRenderedPageBreak/>
        <w:t>به نام خدا</w:t>
      </w:r>
    </w:p>
    <w:p w14:paraId="0BB11A02" w14:textId="77777777" w:rsidR="00D923AD" w:rsidRDefault="00D923AD">
      <w:pPr>
        <w:bidi/>
        <w:spacing w:after="0" w:line="240" w:lineRule="auto"/>
        <w:jc w:val="center"/>
        <w:rPr>
          <w:lang w:bidi="fa-IR"/>
        </w:rPr>
      </w:pPr>
    </w:p>
    <w:p w14:paraId="243F72A7" w14:textId="77777777" w:rsidR="00D923AD" w:rsidRDefault="00DC5E13">
      <w:pPr>
        <w:bidi/>
        <w:spacing w:after="0" w:line="240" w:lineRule="auto"/>
        <w:ind w:firstLine="28"/>
        <w:jc w:val="center"/>
      </w:pPr>
      <w:r>
        <w:rPr>
          <w:b/>
          <w:bCs/>
          <w:sz w:val="32"/>
          <w:szCs w:val="32"/>
          <w:rtl/>
        </w:rPr>
        <w:t>تعهدنامه</w:t>
      </w:r>
    </w:p>
    <w:p w14:paraId="311E45CA" w14:textId="77777777" w:rsidR="00D923AD" w:rsidRDefault="00D923AD">
      <w:pPr>
        <w:bidi/>
        <w:spacing w:after="0" w:line="240" w:lineRule="auto"/>
        <w:ind w:firstLine="28"/>
        <w:jc w:val="center"/>
      </w:pPr>
    </w:p>
    <w:p w14:paraId="7168170B" w14:textId="48780525" w:rsidR="00D923AD" w:rsidRDefault="00DC5E13">
      <w:pPr>
        <w:bidi/>
        <w:spacing w:after="0" w:line="240" w:lineRule="auto"/>
        <w:ind w:firstLine="28"/>
        <w:jc w:val="both"/>
      </w:pPr>
      <w:r>
        <w:rPr>
          <w:rtl/>
        </w:rPr>
        <w:t xml:space="preserve">اینجانب </w:t>
      </w:r>
      <w:r w:rsidR="0026399F">
        <w:rPr>
          <w:rFonts w:hint="cs"/>
          <w:rtl/>
        </w:rPr>
        <w:t>علی منصورآبادی</w:t>
      </w:r>
      <w:r>
        <w:rPr>
          <w:rtl/>
        </w:rPr>
        <w:t xml:space="preserve"> به شماره</w:t>
      </w:r>
      <w:r>
        <w:rPr>
          <w:rtl/>
        </w:rPr>
        <w:softHyphen/>
        <w:t xml:space="preserve">ی دانشجویی </w:t>
      </w:r>
      <w:r>
        <w:t>40043030</w:t>
      </w:r>
      <w:r w:rsidR="0026399F">
        <w:t>7</w:t>
      </w:r>
      <w:r>
        <w:rPr>
          <w:rtl/>
        </w:rPr>
        <w:t xml:space="preserve"> دانشجوی مقطع کارشناسی ارشد تأیید می</w:t>
      </w:r>
      <w:r>
        <w:rPr>
          <w:rtl/>
        </w:rPr>
        <w:softHyphen/>
        <w:t>کنم که این پایان</w:t>
      </w:r>
      <w:r>
        <w:rPr>
          <w:rtl/>
        </w:rPr>
        <w:softHyphen/>
        <w:t>نامه حاصل پژوهش خودم است و در مواردی که از منابع دیگران استفاده شده، نشانی دقیق و مشخصات کامل آن را نوشته</w:t>
      </w:r>
      <w:r>
        <w:rPr>
          <w:rtl/>
        </w:rPr>
        <w:softHyphen/>
        <w:t>ام. همچنین اظهار می</w:t>
      </w:r>
      <w:r>
        <w:rPr>
          <w:rtl/>
        </w:rPr>
        <w:softHyphen/>
        <w:t>نمایم که تحقیق و موضوع پایان</w:t>
      </w:r>
      <w:r>
        <w:rPr>
          <w:rtl/>
        </w:rPr>
        <w:softHyphen/>
        <w:t>نامه</w:t>
      </w:r>
      <w:r>
        <w:rPr>
          <w:rtl/>
        </w:rPr>
        <w:softHyphen/>
        <w:t>ام تکراری نیست و موارد زیر را نیز تعهد می</w:t>
      </w:r>
      <w:r>
        <w:rPr>
          <w:rtl/>
        </w:rPr>
        <w:softHyphen/>
        <w:t>کنم:</w:t>
      </w:r>
    </w:p>
    <w:p w14:paraId="4148F7D5" w14:textId="77777777" w:rsidR="00D923AD" w:rsidRDefault="00DC5E13">
      <w:pPr>
        <w:bidi/>
        <w:spacing w:line="240" w:lineRule="auto"/>
        <w:jc w:val="both"/>
      </w:pPr>
      <w:r>
        <w:t>1</w:t>
      </w:r>
      <w:r>
        <w:rPr>
          <w:rtl/>
        </w:rPr>
        <w:t>- بدون کسب مجوز موسسه آموزش عالی زند و اجازه از استاد راهنما، تمام یا قسمتی از دستاوردهای پایان</w:t>
      </w:r>
      <w:r>
        <w:rPr>
          <w:rtl/>
        </w:rPr>
        <w:softHyphen/>
        <w:t>نامه</w:t>
      </w:r>
      <w:r>
        <w:rPr>
          <w:rtl/>
        </w:rPr>
        <w:softHyphen/>
        <w:t>ی خود را در مجامع و رسانه</w:t>
      </w:r>
      <w:r>
        <w:rPr>
          <w:rtl/>
        </w:rPr>
        <w:softHyphen/>
        <w:t>های علمی اعم از همایش</w:t>
      </w:r>
      <w:r>
        <w:rPr>
          <w:rtl/>
        </w:rPr>
        <w:softHyphen/>
        <w:t xml:space="preserve">ها و مجلات داخلی و خارجی به صورت مکتوب یا غیرمکتوب منتشر ننمایم. </w:t>
      </w:r>
    </w:p>
    <w:p w14:paraId="27588384" w14:textId="77777777" w:rsidR="00D923AD" w:rsidRDefault="00DC5E13">
      <w:pPr>
        <w:bidi/>
        <w:spacing w:line="240" w:lineRule="auto"/>
        <w:jc w:val="both"/>
      </w:pPr>
      <w:r>
        <w:t>2</w:t>
      </w:r>
      <w:r>
        <w:rPr>
          <w:rtl/>
        </w:rPr>
        <w:t>- اسامی افراد خارج از کمیته</w:t>
      </w:r>
      <w:r>
        <w:rPr>
          <w:rtl/>
        </w:rPr>
        <w:softHyphen/>
        <w:t>ی پایان</w:t>
      </w:r>
      <w:r>
        <w:rPr>
          <w:rtl/>
        </w:rPr>
        <w:softHyphen/>
        <w:t>نامه را بدون اجازه</w:t>
      </w:r>
      <w:r>
        <w:rPr>
          <w:rtl/>
        </w:rPr>
        <w:softHyphen/>
        <w:t>ی</w:t>
      </w:r>
      <w:r>
        <w:rPr>
          <w:rtl/>
        </w:rPr>
        <w:softHyphen/>
        <w:t xml:space="preserve"> استاد</w:t>
      </w:r>
      <w:r>
        <w:rPr>
          <w:color w:val="FF0000"/>
          <w:rtl/>
        </w:rPr>
        <w:t xml:space="preserve"> </w:t>
      </w:r>
      <w:r>
        <w:rPr>
          <w:rtl/>
        </w:rPr>
        <w:t>راهنما به جمع نویسندگان مقاله</w:t>
      </w:r>
      <w:r>
        <w:rPr>
          <w:rtl/>
        </w:rPr>
        <w:softHyphen/>
        <w:t>های مستخرج از پایان</w:t>
      </w:r>
      <w:r>
        <w:rPr>
          <w:rtl/>
        </w:rPr>
        <w:softHyphen/>
        <w:t xml:space="preserve">نامه اضافه نکنم. </w:t>
      </w:r>
    </w:p>
    <w:p w14:paraId="09BA3054" w14:textId="77777777" w:rsidR="00D923AD" w:rsidRDefault="00DC5E13">
      <w:pPr>
        <w:bidi/>
        <w:spacing w:after="0" w:line="240" w:lineRule="auto"/>
        <w:jc w:val="both"/>
      </w:pPr>
      <w:r>
        <w:t>3</w:t>
      </w:r>
      <w:r>
        <w:rPr>
          <w:rtl/>
        </w:rPr>
        <w:t>- از درج نشانی یا وابستگی کاری (</w:t>
      </w:r>
      <w:r>
        <w:rPr>
          <w:sz w:val="24"/>
          <w:szCs w:val="24"/>
        </w:rPr>
        <w:t>affiliation</w:t>
      </w:r>
      <w:r>
        <w:rPr>
          <w:rtl/>
          <w:lang w:bidi="fa-IR"/>
        </w:rPr>
        <w:t>)</w:t>
      </w:r>
      <w:r>
        <w:rPr>
          <w:rtl/>
        </w:rPr>
        <w:t xml:space="preserve"> نویسندگان سازمان</w:t>
      </w:r>
      <w:r>
        <w:rPr>
          <w:rtl/>
        </w:rPr>
        <w:softHyphen/>
        <w:t>های دیگر (غیر از موسسه آموزش عالی زند) در مقاله</w:t>
      </w:r>
      <w:r>
        <w:rPr>
          <w:rtl/>
        </w:rPr>
        <w:softHyphen/>
        <w:t xml:space="preserve">های مستخرج از پایان </w:t>
      </w:r>
      <w:r>
        <w:rPr>
          <w:rtl/>
        </w:rPr>
        <w:softHyphen/>
        <w:t>نامه بدون تأیید استاد</w:t>
      </w:r>
      <w:r>
        <w:rPr>
          <w:color w:val="FF0000"/>
          <w:rtl/>
        </w:rPr>
        <w:t xml:space="preserve"> </w:t>
      </w:r>
      <w:r>
        <w:rPr>
          <w:rtl/>
        </w:rPr>
        <w:t xml:space="preserve">راهنما اجتناب نمایم. </w:t>
      </w:r>
    </w:p>
    <w:p w14:paraId="46DCC408" w14:textId="77777777" w:rsidR="00D923AD" w:rsidRDefault="00D923AD">
      <w:pPr>
        <w:bidi/>
        <w:spacing w:after="0"/>
        <w:ind w:firstLine="311"/>
        <w:jc w:val="both"/>
      </w:pPr>
    </w:p>
    <w:p w14:paraId="1E59459E" w14:textId="77777777" w:rsidR="00D923AD" w:rsidRDefault="00DC5E13">
      <w:pPr>
        <w:bidi/>
        <w:spacing w:after="0" w:line="240" w:lineRule="auto"/>
        <w:ind w:firstLine="333"/>
        <w:jc w:val="both"/>
        <w:rPr>
          <w:lang w:bidi="fa-IR"/>
        </w:rPr>
      </w:pPr>
      <w:r>
        <w:rPr>
          <w:rtl/>
        </w:rPr>
        <w:t>همه</w:t>
      </w:r>
      <w:r>
        <w:rPr>
          <w:rtl/>
        </w:rPr>
        <w:softHyphen/>
        <w:t>ی حقوق مادی و معنوی این اثر مطابق با آیین</w:t>
      </w:r>
      <w:r>
        <w:rPr>
          <w:rtl/>
        </w:rPr>
        <w:softHyphen/>
        <w:t>نامه</w:t>
      </w:r>
      <w:r>
        <w:rPr>
          <w:rtl/>
        </w:rPr>
        <w:softHyphen/>
        <w:t>ی مالکیت فکری، متعلق به موسسه آموزش عالی زند است. چنانچه مبادرت به عملی خلاف این تعهدنامه محرز گردد، موسسه زند در هر زمان و به هر نحو مقتضی حق هرگونه اقدام قانونی را در استیفای حقوق خود دارد</w:t>
      </w:r>
      <w:r>
        <w:rPr>
          <w:rtl/>
          <w:lang w:bidi="fa-IR"/>
        </w:rPr>
        <w:t>.</w:t>
      </w:r>
    </w:p>
    <w:p w14:paraId="61D088A7" w14:textId="77777777" w:rsidR="00D923AD" w:rsidRDefault="00D923AD">
      <w:pPr>
        <w:bidi/>
        <w:spacing w:after="0" w:line="240" w:lineRule="auto"/>
        <w:jc w:val="center"/>
        <w:rPr>
          <w:lang w:bidi="fa-IR"/>
        </w:rPr>
      </w:pPr>
    </w:p>
    <w:p w14:paraId="181748BC" w14:textId="77777777" w:rsidR="00D923AD" w:rsidRDefault="00D923AD">
      <w:pPr>
        <w:bidi/>
        <w:spacing w:after="0" w:line="240" w:lineRule="auto"/>
        <w:jc w:val="center"/>
        <w:rPr>
          <w:lang w:bidi="fa-IR"/>
        </w:rPr>
      </w:pPr>
    </w:p>
    <w:p w14:paraId="504E1482" w14:textId="7D718CE4" w:rsidR="00D923AD" w:rsidRDefault="00AA6FB9">
      <w:pPr>
        <w:bidi/>
        <w:spacing w:after="0" w:line="240" w:lineRule="auto"/>
        <w:ind w:firstLine="333"/>
        <w:jc w:val="center"/>
      </w:pPr>
      <w:r>
        <w:rPr>
          <w:noProof/>
          <w:lang w:val="ar-SA"/>
        </w:rPr>
        <mc:AlternateContent>
          <mc:Choice Requires="wps">
            <w:drawing>
              <wp:anchor distT="0" distB="0" distL="114300" distR="114300" simplePos="0" relativeHeight="251658240" behindDoc="0" locked="0" layoutInCell="1" allowOverlap="1" wp14:anchorId="2D0DC7B5" wp14:editId="052527B9">
                <wp:simplePos x="0" y="0"/>
                <wp:positionH relativeFrom="column">
                  <wp:posOffset>1257935</wp:posOffset>
                </wp:positionH>
                <wp:positionV relativeFrom="paragraph">
                  <wp:posOffset>201930</wp:posOffset>
                </wp:positionV>
                <wp:extent cx="902335" cy="648970"/>
                <wp:effectExtent l="13970" t="12065" r="7620" b="24765"/>
                <wp:wrapNone/>
                <wp:docPr id="6"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2335" cy="648970"/>
                        </a:xfrm>
                        <a:custGeom>
                          <a:avLst/>
                          <a:gdLst>
                            <a:gd name="T0" fmla="*/ 17 w 2154"/>
                            <a:gd name="T1" fmla="*/ 902 h 1429"/>
                            <a:gd name="T2" fmla="*/ 4 w 2154"/>
                            <a:gd name="T3" fmla="*/ 982 h 1429"/>
                            <a:gd name="T4" fmla="*/ 317 w 2154"/>
                            <a:gd name="T5" fmla="*/ 149 h 1429"/>
                            <a:gd name="T6" fmla="*/ 504 w 2154"/>
                            <a:gd name="T7" fmla="*/ 715 h 1429"/>
                            <a:gd name="T8" fmla="*/ 457 w 2154"/>
                            <a:gd name="T9" fmla="*/ 569 h 1429"/>
                            <a:gd name="T10" fmla="*/ 237 w 2154"/>
                            <a:gd name="T11" fmla="*/ 615 h 1429"/>
                            <a:gd name="T12" fmla="*/ 197 w 2154"/>
                            <a:gd name="T13" fmla="*/ 635 h 1429"/>
                            <a:gd name="T14" fmla="*/ 271 w 2154"/>
                            <a:gd name="T15" fmla="*/ 415 h 1429"/>
                            <a:gd name="T16" fmla="*/ 411 w 2154"/>
                            <a:gd name="T17" fmla="*/ 242 h 1429"/>
                            <a:gd name="T18" fmla="*/ 557 w 2154"/>
                            <a:gd name="T19" fmla="*/ 549 h 1429"/>
                            <a:gd name="T20" fmla="*/ 624 w 2154"/>
                            <a:gd name="T21" fmla="*/ 455 h 1429"/>
                            <a:gd name="T22" fmla="*/ 637 w 2154"/>
                            <a:gd name="T23" fmla="*/ 449 h 1429"/>
                            <a:gd name="T24" fmla="*/ 724 w 2154"/>
                            <a:gd name="T25" fmla="*/ 555 h 1429"/>
                            <a:gd name="T26" fmla="*/ 697 w 2154"/>
                            <a:gd name="T27" fmla="*/ 682 h 1429"/>
                            <a:gd name="T28" fmla="*/ 524 w 2154"/>
                            <a:gd name="T29" fmla="*/ 969 h 1429"/>
                            <a:gd name="T30" fmla="*/ 324 w 2154"/>
                            <a:gd name="T31" fmla="*/ 1129 h 1429"/>
                            <a:gd name="T32" fmla="*/ 384 w 2154"/>
                            <a:gd name="T33" fmla="*/ 1029 h 1429"/>
                            <a:gd name="T34" fmla="*/ 857 w 2154"/>
                            <a:gd name="T35" fmla="*/ 782 h 1429"/>
                            <a:gd name="T36" fmla="*/ 984 w 2154"/>
                            <a:gd name="T37" fmla="*/ 409 h 1429"/>
                            <a:gd name="T38" fmla="*/ 984 w 2154"/>
                            <a:gd name="T39" fmla="*/ 55 h 1429"/>
                            <a:gd name="T40" fmla="*/ 1104 w 2154"/>
                            <a:gd name="T41" fmla="*/ 675 h 1429"/>
                            <a:gd name="T42" fmla="*/ 604 w 2154"/>
                            <a:gd name="T43" fmla="*/ 1142 h 1429"/>
                            <a:gd name="T44" fmla="*/ 164 w 2154"/>
                            <a:gd name="T45" fmla="*/ 1329 h 1429"/>
                            <a:gd name="T46" fmla="*/ 151 w 2154"/>
                            <a:gd name="T47" fmla="*/ 1262 h 1429"/>
                            <a:gd name="T48" fmla="*/ 411 w 2154"/>
                            <a:gd name="T49" fmla="*/ 1235 h 1429"/>
                            <a:gd name="T50" fmla="*/ 491 w 2154"/>
                            <a:gd name="T51" fmla="*/ 1135 h 1429"/>
                            <a:gd name="T52" fmla="*/ 571 w 2154"/>
                            <a:gd name="T53" fmla="*/ 1082 h 1429"/>
                            <a:gd name="T54" fmla="*/ 664 w 2154"/>
                            <a:gd name="T55" fmla="*/ 1049 h 1429"/>
                            <a:gd name="T56" fmla="*/ 677 w 2154"/>
                            <a:gd name="T57" fmla="*/ 982 h 1429"/>
                            <a:gd name="T58" fmla="*/ 704 w 2154"/>
                            <a:gd name="T59" fmla="*/ 1082 h 1429"/>
                            <a:gd name="T60" fmla="*/ 864 w 2154"/>
                            <a:gd name="T61" fmla="*/ 909 h 1429"/>
                            <a:gd name="T62" fmla="*/ 1024 w 2154"/>
                            <a:gd name="T63" fmla="*/ 822 h 1429"/>
                            <a:gd name="T64" fmla="*/ 1171 w 2154"/>
                            <a:gd name="T65" fmla="*/ 649 h 1429"/>
                            <a:gd name="T66" fmla="*/ 1204 w 2154"/>
                            <a:gd name="T67" fmla="*/ 489 h 1429"/>
                            <a:gd name="T68" fmla="*/ 1157 w 2154"/>
                            <a:gd name="T69" fmla="*/ 655 h 1429"/>
                            <a:gd name="T70" fmla="*/ 1251 w 2154"/>
                            <a:gd name="T71" fmla="*/ 762 h 1429"/>
                            <a:gd name="T72" fmla="*/ 1131 w 2154"/>
                            <a:gd name="T73" fmla="*/ 895 h 1429"/>
                            <a:gd name="T74" fmla="*/ 651 w 2154"/>
                            <a:gd name="T75" fmla="*/ 1369 h 1429"/>
                            <a:gd name="T76" fmla="*/ 857 w 2154"/>
                            <a:gd name="T77" fmla="*/ 1022 h 1429"/>
                            <a:gd name="T78" fmla="*/ 1064 w 2154"/>
                            <a:gd name="T79" fmla="*/ 849 h 1429"/>
                            <a:gd name="T80" fmla="*/ 817 w 2154"/>
                            <a:gd name="T81" fmla="*/ 1275 h 1429"/>
                            <a:gd name="T82" fmla="*/ 697 w 2154"/>
                            <a:gd name="T83" fmla="*/ 1395 h 1429"/>
                            <a:gd name="T84" fmla="*/ 1584 w 2154"/>
                            <a:gd name="T85" fmla="*/ 689 h 1429"/>
                            <a:gd name="T86" fmla="*/ 1977 w 2154"/>
                            <a:gd name="T87" fmla="*/ 282 h 1429"/>
                            <a:gd name="T88" fmla="*/ 1997 w 2154"/>
                            <a:gd name="T89" fmla="*/ 242 h 14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154" h="1429">
                              <a:moveTo>
                                <a:pt x="257" y="162"/>
                              </a:moveTo>
                              <a:cubicBezTo>
                                <a:pt x="212" y="299"/>
                                <a:pt x="107" y="689"/>
                                <a:pt x="17" y="902"/>
                              </a:cubicBezTo>
                              <a:cubicBezTo>
                                <a:pt x="15" y="915"/>
                                <a:pt x="13" y="929"/>
                                <a:pt x="11" y="942"/>
                              </a:cubicBezTo>
                              <a:cubicBezTo>
                                <a:pt x="9" y="955"/>
                                <a:pt x="0" y="995"/>
                                <a:pt x="4" y="982"/>
                              </a:cubicBezTo>
                              <a:cubicBezTo>
                                <a:pt x="64" y="782"/>
                                <a:pt x="122" y="579"/>
                                <a:pt x="191" y="382"/>
                              </a:cubicBezTo>
                              <a:cubicBezTo>
                                <a:pt x="211" y="325"/>
                                <a:pt x="259" y="178"/>
                                <a:pt x="317" y="149"/>
                              </a:cubicBezTo>
                              <a:cubicBezTo>
                                <a:pt x="413" y="245"/>
                                <a:pt x="416" y="412"/>
                                <a:pt x="457" y="535"/>
                              </a:cubicBezTo>
                              <a:cubicBezTo>
                                <a:pt x="466" y="596"/>
                                <a:pt x="470" y="663"/>
                                <a:pt x="504" y="715"/>
                              </a:cubicBezTo>
                              <a:cubicBezTo>
                                <a:pt x="524" y="665"/>
                                <a:pt x="533" y="654"/>
                                <a:pt x="511" y="582"/>
                              </a:cubicBezTo>
                              <a:cubicBezTo>
                                <a:pt x="511" y="581"/>
                                <a:pt x="458" y="569"/>
                                <a:pt x="457" y="569"/>
                              </a:cubicBezTo>
                              <a:cubicBezTo>
                                <a:pt x="419" y="571"/>
                                <a:pt x="382" y="572"/>
                                <a:pt x="344" y="575"/>
                              </a:cubicBezTo>
                              <a:cubicBezTo>
                                <a:pt x="311" y="578"/>
                                <a:pt x="272" y="605"/>
                                <a:pt x="237" y="615"/>
                              </a:cubicBezTo>
                              <a:cubicBezTo>
                                <a:pt x="230" y="620"/>
                                <a:pt x="224" y="625"/>
                                <a:pt x="217" y="629"/>
                              </a:cubicBezTo>
                              <a:cubicBezTo>
                                <a:pt x="211" y="632"/>
                                <a:pt x="203" y="632"/>
                                <a:pt x="197" y="635"/>
                              </a:cubicBezTo>
                              <a:cubicBezTo>
                                <a:pt x="183" y="643"/>
                                <a:pt x="157" y="662"/>
                                <a:pt x="157" y="662"/>
                              </a:cubicBezTo>
                              <a:cubicBezTo>
                                <a:pt x="139" y="582"/>
                                <a:pt x="221" y="476"/>
                                <a:pt x="271" y="415"/>
                              </a:cubicBezTo>
                              <a:cubicBezTo>
                                <a:pt x="285" y="398"/>
                                <a:pt x="304" y="387"/>
                                <a:pt x="317" y="369"/>
                              </a:cubicBezTo>
                              <a:cubicBezTo>
                                <a:pt x="348" y="326"/>
                                <a:pt x="372" y="278"/>
                                <a:pt x="411" y="242"/>
                              </a:cubicBezTo>
                              <a:cubicBezTo>
                                <a:pt x="470" y="280"/>
                                <a:pt x="496" y="405"/>
                                <a:pt x="517" y="475"/>
                              </a:cubicBezTo>
                              <a:cubicBezTo>
                                <a:pt x="526" y="506"/>
                                <a:pt x="525" y="538"/>
                                <a:pt x="557" y="549"/>
                              </a:cubicBezTo>
                              <a:cubicBezTo>
                                <a:pt x="598" y="491"/>
                                <a:pt x="542" y="565"/>
                                <a:pt x="591" y="515"/>
                              </a:cubicBezTo>
                              <a:cubicBezTo>
                                <a:pt x="606" y="499"/>
                                <a:pt x="612" y="474"/>
                                <a:pt x="624" y="455"/>
                              </a:cubicBezTo>
                              <a:cubicBezTo>
                                <a:pt x="626" y="442"/>
                                <a:pt x="619" y="421"/>
                                <a:pt x="631" y="415"/>
                              </a:cubicBezTo>
                              <a:cubicBezTo>
                                <a:pt x="641" y="410"/>
                                <a:pt x="636" y="438"/>
                                <a:pt x="637" y="449"/>
                              </a:cubicBezTo>
                              <a:cubicBezTo>
                                <a:pt x="640" y="482"/>
                                <a:pt x="618" y="591"/>
                                <a:pt x="671" y="609"/>
                              </a:cubicBezTo>
                              <a:cubicBezTo>
                                <a:pt x="689" y="591"/>
                                <a:pt x="711" y="576"/>
                                <a:pt x="724" y="555"/>
                              </a:cubicBezTo>
                              <a:cubicBezTo>
                                <a:pt x="760" y="497"/>
                                <a:pt x="742" y="516"/>
                                <a:pt x="771" y="489"/>
                              </a:cubicBezTo>
                              <a:cubicBezTo>
                                <a:pt x="756" y="531"/>
                                <a:pt x="714" y="651"/>
                                <a:pt x="697" y="682"/>
                              </a:cubicBezTo>
                              <a:cubicBezTo>
                                <a:pt x="679" y="713"/>
                                <a:pt x="656" y="742"/>
                                <a:pt x="644" y="775"/>
                              </a:cubicBezTo>
                              <a:cubicBezTo>
                                <a:pt x="618" y="845"/>
                                <a:pt x="575" y="913"/>
                                <a:pt x="524" y="969"/>
                              </a:cubicBezTo>
                              <a:cubicBezTo>
                                <a:pt x="483" y="1014"/>
                                <a:pt x="440" y="1065"/>
                                <a:pt x="391" y="1102"/>
                              </a:cubicBezTo>
                              <a:cubicBezTo>
                                <a:pt x="372" y="1117"/>
                                <a:pt x="324" y="1129"/>
                                <a:pt x="324" y="1129"/>
                              </a:cubicBezTo>
                              <a:cubicBezTo>
                                <a:pt x="285" y="1115"/>
                                <a:pt x="281" y="1121"/>
                                <a:pt x="311" y="1042"/>
                              </a:cubicBezTo>
                              <a:cubicBezTo>
                                <a:pt x="313" y="1036"/>
                                <a:pt x="365" y="1032"/>
                                <a:pt x="384" y="1029"/>
                              </a:cubicBezTo>
                              <a:cubicBezTo>
                                <a:pt x="471" y="1014"/>
                                <a:pt x="547" y="974"/>
                                <a:pt x="631" y="949"/>
                              </a:cubicBezTo>
                              <a:cubicBezTo>
                                <a:pt x="713" y="894"/>
                                <a:pt x="779" y="841"/>
                                <a:pt x="857" y="782"/>
                              </a:cubicBezTo>
                              <a:cubicBezTo>
                                <a:pt x="904" y="709"/>
                                <a:pt x="947" y="628"/>
                                <a:pt x="964" y="542"/>
                              </a:cubicBezTo>
                              <a:cubicBezTo>
                                <a:pt x="973" y="498"/>
                                <a:pt x="977" y="453"/>
                                <a:pt x="984" y="409"/>
                              </a:cubicBezTo>
                              <a:cubicBezTo>
                                <a:pt x="986" y="393"/>
                                <a:pt x="991" y="362"/>
                                <a:pt x="991" y="362"/>
                              </a:cubicBezTo>
                              <a:cubicBezTo>
                                <a:pt x="989" y="260"/>
                                <a:pt x="988" y="157"/>
                                <a:pt x="984" y="55"/>
                              </a:cubicBezTo>
                              <a:cubicBezTo>
                                <a:pt x="982" y="0"/>
                                <a:pt x="989" y="5"/>
                                <a:pt x="957" y="15"/>
                              </a:cubicBezTo>
                              <a:cubicBezTo>
                                <a:pt x="908" y="290"/>
                                <a:pt x="949" y="473"/>
                                <a:pt x="1104" y="675"/>
                              </a:cubicBezTo>
                              <a:cubicBezTo>
                                <a:pt x="1119" y="734"/>
                                <a:pt x="1094" y="799"/>
                                <a:pt x="1051" y="842"/>
                              </a:cubicBezTo>
                              <a:cubicBezTo>
                                <a:pt x="937" y="956"/>
                                <a:pt x="761" y="1099"/>
                                <a:pt x="604" y="1142"/>
                              </a:cubicBezTo>
                              <a:cubicBezTo>
                                <a:pt x="506" y="1198"/>
                                <a:pt x="396" y="1249"/>
                                <a:pt x="291" y="1289"/>
                              </a:cubicBezTo>
                              <a:cubicBezTo>
                                <a:pt x="150" y="1343"/>
                                <a:pt x="253" y="1310"/>
                                <a:pt x="164" y="1329"/>
                              </a:cubicBezTo>
                              <a:cubicBezTo>
                                <a:pt x="143" y="1333"/>
                                <a:pt x="104" y="1349"/>
                                <a:pt x="104" y="1349"/>
                              </a:cubicBezTo>
                              <a:cubicBezTo>
                                <a:pt x="109" y="1290"/>
                                <a:pt x="92" y="1247"/>
                                <a:pt x="151" y="1262"/>
                              </a:cubicBezTo>
                              <a:cubicBezTo>
                                <a:pt x="187" y="1285"/>
                                <a:pt x="168" y="1245"/>
                                <a:pt x="217" y="1242"/>
                              </a:cubicBezTo>
                              <a:cubicBezTo>
                                <a:pt x="282" y="1238"/>
                                <a:pt x="346" y="1237"/>
                                <a:pt x="411" y="1235"/>
                              </a:cubicBezTo>
                              <a:cubicBezTo>
                                <a:pt x="433" y="1220"/>
                                <a:pt x="451" y="1206"/>
                                <a:pt x="464" y="1182"/>
                              </a:cubicBezTo>
                              <a:cubicBezTo>
                                <a:pt x="468" y="1175"/>
                                <a:pt x="481" y="1141"/>
                                <a:pt x="491" y="1135"/>
                              </a:cubicBezTo>
                              <a:cubicBezTo>
                                <a:pt x="498" y="1130"/>
                                <a:pt x="508" y="1131"/>
                                <a:pt x="517" y="1129"/>
                              </a:cubicBezTo>
                              <a:cubicBezTo>
                                <a:pt x="557" y="1089"/>
                                <a:pt x="538" y="1104"/>
                                <a:pt x="571" y="1082"/>
                              </a:cubicBezTo>
                              <a:cubicBezTo>
                                <a:pt x="581" y="1115"/>
                                <a:pt x="594" y="1106"/>
                                <a:pt x="624" y="1115"/>
                              </a:cubicBezTo>
                              <a:cubicBezTo>
                                <a:pt x="644" y="1089"/>
                                <a:pt x="656" y="1080"/>
                                <a:pt x="664" y="1049"/>
                              </a:cubicBezTo>
                              <a:cubicBezTo>
                                <a:pt x="666" y="1020"/>
                                <a:pt x="665" y="991"/>
                                <a:pt x="671" y="962"/>
                              </a:cubicBezTo>
                              <a:cubicBezTo>
                                <a:pt x="672" y="955"/>
                                <a:pt x="676" y="975"/>
                                <a:pt x="677" y="982"/>
                              </a:cubicBezTo>
                              <a:cubicBezTo>
                                <a:pt x="681" y="1013"/>
                                <a:pt x="676" y="1045"/>
                                <a:pt x="684" y="1075"/>
                              </a:cubicBezTo>
                              <a:cubicBezTo>
                                <a:pt x="686" y="1082"/>
                                <a:pt x="697" y="1080"/>
                                <a:pt x="704" y="1082"/>
                              </a:cubicBezTo>
                              <a:cubicBezTo>
                                <a:pt x="758" y="1063"/>
                                <a:pt x="770" y="1062"/>
                                <a:pt x="804" y="1009"/>
                              </a:cubicBezTo>
                              <a:cubicBezTo>
                                <a:pt x="812" y="914"/>
                                <a:pt x="797" y="935"/>
                                <a:pt x="864" y="909"/>
                              </a:cubicBezTo>
                              <a:cubicBezTo>
                                <a:pt x="884" y="887"/>
                                <a:pt x="915" y="858"/>
                                <a:pt x="944" y="849"/>
                              </a:cubicBezTo>
                              <a:cubicBezTo>
                                <a:pt x="981" y="823"/>
                                <a:pt x="956" y="837"/>
                                <a:pt x="1024" y="822"/>
                              </a:cubicBezTo>
                              <a:cubicBezTo>
                                <a:pt x="1035" y="820"/>
                                <a:pt x="1057" y="815"/>
                                <a:pt x="1057" y="815"/>
                              </a:cubicBezTo>
                              <a:cubicBezTo>
                                <a:pt x="1126" y="782"/>
                                <a:pt x="1148" y="716"/>
                                <a:pt x="1171" y="649"/>
                              </a:cubicBezTo>
                              <a:cubicBezTo>
                                <a:pt x="1177" y="607"/>
                                <a:pt x="1191" y="571"/>
                                <a:pt x="1197" y="529"/>
                              </a:cubicBezTo>
                              <a:cubicBezTo>
                                <a:pt x="1199" y="516"/>
                                <a:pt x="1208" y="502"/>
                                <a:pt x="1204" y="489"/>
                              </a:cubicBezTo>
                              <a:cubicBezTo>
                                <a:pt x="1202" y="481"/>
                                <a:pt x="1195" y="502"/>
                                <a:pt x="1191" y="509"/>
                              </a:cubicBezTo>
                              <a:cubicBezTo>
                                <a:pt x="1160" y="624"/>
                                <a:pt x="1169" y="575"/>
                                <a:pt x="1157" y="655"/>
                              </a:cubicBezTo>
                              <a:cubicBezTo>
                                <a:pt x="1164" y="684"/>
                                <a:pt x="1157" y="720"/>
                                <a:pt x="1177" y="742"/>
                              </a:cubicBezTo>
                              <a:cubicBezTo>
                                <a:pt x="1194" y="761"/>
                                <a:pt x="1249" y="737"/>
                                <a:pt x="1251" y="762"/>
                              </a:cubicBezTo>
                              <a:cubicBezTo>
                                <a:pt x="1254" y="793"/>
                                <a:pt x="1204" y="804"/>
                                <a:pt x="1184" y="829"/>
                              </a:cubicBezTo>
                              <a:cubicBezTo>
                                <a:pt x="1166" y="851"/>
                                <a:pt x="1150" y="874"/>
                                <a:pt x="1131" y="895"/>
                              </a:cubicBezTo>
                              <a:cubicBezTo>
                                <a:pt x="995" y="1039"/>
                                <a:pt x="854" y="1173"/>
                                <a:pt x="711" y="1309"/>
                              </a:cubicBezTo>
                              <a:cubicBezTo>
                                <a:pt x="691" y="1328"/>
                                <a:pt x="674" y="1352"/>
                                <a:pt x="651" y="1369"/>
                              </a:cubicBezTo>
                              <a:cubicBezTo>
                                <a:pt x="589" y="1415"/>
                                <a:pt x="613" y="1393"/>
                                <a:pt x="577" y="1429"/>
                              </a:cubicBezTo>
                              <a:cubicBezTo>
                                <a:pt x="598" y="1291"/>
                                <a:pt x="758" y="1119"/>
                                <a:pt x="857" y="1022"/>
                              </a:cubicBezTo>
                              <a:cubicBezTo>
                                <a:pt x="919" y="961"/>
                                <a:pt x="930" y="945"/>
                                <a:pt x="997" y="895"/>
                              </a:cubicBezTo>
                              <a:cubicBezTo>
                                <a:pt x="1019" y="879"/>
                                <a:pt x="1064" y="849"/>
                                <a:pt x="1064" y="849"/>
                              </a:cubicBezTo>
                              <a:cubicBezTo>
                                <a:pt x="1100" y="896"/>
                                <a:pt x="1073" y="926"/>
                                <a:pt x="1044" y="975"/>
                              </a:cubicBezTo>
                              <a:cubicBezTo>
                                <a:pt x="932" y="1161"/>
                                <a:pt x="965" y="1116"/>
                                <a:pt x="817" y="1275"/>
                              </a:cubicBezTo>
                              <a:cubicBezTo>
                                <a:pt x="796" y="1298"/>
                                <a:pt x="773" y="1320"/>
                                <a:pt x="751" y="1342"/>
                              </a:cubicBezTo>
                              <a:cubicBezTo>
                                <a:pt x="733" y="1360"/>
                                <a:pt x="675" y="1407"/>
                                <a:pt x="697" y="1395"/>
                              </a:cubicBezTo>
                              <a:cubicBezTo>
                                <a:pt x="845" y="1313"/>
                                <a:pt x="760" y="1363"/>
                                <a:pt x="1037" y="1155"/>
                              </a:cubicBezTo>
                              <a:cubicBezTo>
                                <a:pt x="1229" y="1011"/>
                                <a:pt x="1411" y="855"/>
                                <a:pt x="1584" y="689"/>
                              </a:cubicBezTo>
                              <a:cubicBezTo>
                                <a:pt x="1672" y="604"/>
                                <a:pt x="1757" y="515"/>
                                <a:pt x="1844" y="429"/>
                              </a:cubicBezTo>
                              <a:cubicBezTo>
                                <a:pt x="2154" y="120"/>
                                <a:pt x="1742" y="536"/>
                                <a:pt x="1977" y="282"/>
                              </a:cubicBezTo>
                              <a:cubicBezTo>
                                <a:pt x="2007" y="250"/>
                                <a:pt x="2038" y="248"/>
                                <a:pt x="2024" y="235"/>
                              </a:cubicBezTo>
                              <a:cubicBezTo>
                                <a:pt x="2017" y="229"/>
                                <a:pt x="1997" y="242"/>
                                <a:pt x="1997" y="242"/>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B4392" id="Freeform 3" o:spid="_x0000_s1026" style="position:absolute;margin-left:99.05pt;margin-top:15.9pt;width:71.05pt;height:51.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54,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" path="m257,162c212,299,107,689,17,902v-2,13,-4,27,-6,40c9,955,,995,4,982,64,782,122,579,191,382,211,325,259,178,317,149v96,96,99,263,140,386c466,596,470,663,504,715v20,-50,29,-61,7,-133c511,581,458,569,457,569v-38,2,-75,3,-113,6c311,578,272,605,237,615v-7,5,-13,10,-20,14c211,632,203,632,197,635v-14,8,-40,27,-40,27c139,582,221,476,271,415v14,-17,33,-28,46,-46c348,326,372,278,411,242v59,38,85,163,106,233c526,506,525,538,557,549v41,-58,-15,16,34,-34c606,499,612,474,624,455v2,-13,-5,-34,7,-40c641,410,636,438,637,449v3,33,-19,142,34,160c689,591,711,576,724,555v36,-58,18,-39,47,-66c756,531,714,651,697,682v-18,31,-41,60,-53,93c618,845,575,913,524,969v-41,45,-84,96,-133,133c372,1117,324,1129,324,1129v-39,-14,-43,-8,-13,-87c313,1036,365,1032,384,1029v87,-15,163,-55,247,-80c713,894,779,841,857,782,904,709,947,628,964,542v9,-44,13,-89,20,-133c986,393,991,362,991,362,989,260,988,157,984,55,982,,989,5,957,15v-49,275,-8,458,147,660c1119,734,1094,799,1051,842,937,956,761,1099,604,1142v-98,56,-208,107,-313,147c150,1343,253,1310,164,1329v-21,4,-60,20,-60,20c109,1290,92,1247,151,1262v36,23,17,-17,66,-20c282,1238,346,1237,411,1235v22,-15,40,-29,53,-53c468,1175,481,1141,491,1135v7,-5,17,-4,26,-6c557,1089,538,1104,571,1082v10,33,23,24,53,33c644,1089,656,1080,664,1049v2,-29,1,-58,7,-87c672,955,676,975,677,982v4,31,-1,63,7,93c686,1082,697,1080,704,1082v54,-19,66,-20,100,-73c812,914,797,935,864,909v20,-22,51,-51,80,-60c981,823,956,837,1024,822v11,-2,33,-7,33,-7c1126,782,1148,716,1171,649v6,-42,20,-78,26,-120c1199,516,1208,502,1204,489v-2,-8,-9,13,-13,20c1160,624,1169,575,1157,655v7,29,,65,20,87c1194,761,1249,737,1251,762v3,31,-47,42,-67,67c1166,851,1150,874,1131,895,995,1039,854,1173,711,1309v-20,19,-37,43,-60,60c589,1415,613,1393,577,1429v21,-138,181,-310,280,-407c919,961,930,945,997,895v22,-16,67,-46,67,-46c1100,896,1073,926,1044,975v-112,186,-79,141,-227,300c796,1298,773,1320,751,1342v-18,18,-76,65,-54,53c845,1313,760,1363,1037,1155v192,-144,374,-300,547,-466c1672,604,1757,515,1844,429,2154,120,1742,536,1977,282v30,-32,61,-34,47,-47c2017,229,1997,242,1997,242e" filled="f">
                <v:path arrowok="t" o:connecttype="custom" o:connectlocs="7121,409637;1676,445968;132795,67667;211131,324712;191442,258407;99282,279298;82526,288381;113525,188469;172173,109903;233334,249324;261401,206635;266847,203910;303292,252049;291981,309725;219510,440064;135727,512727;160862,467313;359007,355140;412209,185744;412209,24978;462478,306546;253022,518631;68701,603556;63256,573128;172173,560866;205685,515452;239198,491382;278157,476396;283603,445968;294914,491382;361939,412816;428965,373305;490545,294739;504369,222076;484680,297464;524058,346057;473789,406458;272711,621721;359007,464134;445722,385567;342251,579032;291981,633529;663556,312904;828188,128068;836566,109903" o:connectangles="0,0,0,0,0,0,0,0,0,0,0,0,0,0,0,0,0,0,0,0,0,0,0,0,0,0,0,0,0,0,0,0,0,0,0,0,0,0,0,0,0,0,0,0,0"/>
              </v:shape>
            </w:pict>
          </mc:Fallback>
        </mc:AlternateContent>
      </w:r>
      <w:r w:rsidR="00705D1F">
        <w:rPr>
          <w:rFonts w:hint="cs"/>
          <w:rtl/>
        </w:rPr>
        <w:t>علی منصورآبادی</w:t>
      </w:r>
    </w:p>
    <w:p w14:paraId="5E75B29D" w14:textId="2B45B9BF" w:rsidR="00D923AD" w:rsidRDefault="00D923AD">
      <w:pPr>
        <w:bidi/>
        <w:spacing w:after="0" w:line="240" w:lineRule="auto"/>
        <w:jc w:val="center"/>
        <w:rPr>
          <w:lang w:bidi="fa-IR"/>
        </w:rPr>
      </w:pPr>
    </w:p>
    <w:p w14:paraId="645226BF" w14:textId="6F29CC8E" w:rsidR="00D923AD" w:rsidRDefault="00DC5E13">
      <w:pPr>
        <w:bidi/>
        <w:spacing w:after="0" w:line="240" w:lineRule="auto"/>
        <w:jc w:val="center"/>
        <w:rPr>
          <w:lang w:bidi="fa-IR"/>
        </w:rPr>
      </w:pPr>
      <w:r>
        <w:rPr>
          <w:rtl/>
          <w:lang w:bidi="fa-IR"/>
        </w:rPr>
        <w:t>امضا و تاریخ:</w:t>
      </w:r>
    </w:p>
    <w:p w14:paraId="3EA554F0" w14:textId="25DFEA61" w:rsidR="00D923AD" w:rsidRDefault="00A8232F">
      <w:pPr>
        <w:bidi/>
        <w:spacing w:after="0" w:line="240" w:lineRule="auto"/>
        <w:jc w:val="center"/>
        <w:rPr>
          <w:lang w:bidi="fa-IR"/>
        </w:rPr>
      </w:pPr>
      <w:r>
        <w:rPr>
          <w:lang w:bidi="fa-IR"/>
        </w:rPr>
        <w:t>1404</w:t>
      </w:r>
      <w:r w:rsidR="004B465F">
        <w:rPr>
          <w:lang w:bidi="fa-IR"/>
        </w:rPr>
        <w:t>/05/</w:t>
      </w:r>
      <w:r>
        <w:rPr>
          <w:lang w:bidi="fa-IR"/>
        </w:rPr>
        <w:t>30</w:t>
      </w:r>
      <w:r w:rsidR="004B465F">
        <w:br w:type="page"/>
      </w:r>
    </w:p>
    <w:p w14:paraId="67B85613" w14:textId="77777777" w:rsidR="00D923AD" w:rsidRDefault="00DC5E13">
      <w:pPr>
        <w:bidi/>
        <w:spacing w:after="0" w:line="240" w:lineRule="auto"/>
        <w:jc w:val="center"/>
        <w:rPr>
          <w:b/>
          <w:bCs/>
        </w:rPr>
      </w:pPr>
      <w:r>
        <w:rPr>
          <w:b/>
          <w:bCs/>
          <w:rtl/>
        </w:rPr>
        <w:lastRenderedPageBreak/>
        <w:t>به نام خدا</w:t>
      </w:r>
    </w:p>
    <w:p w14:paraId="25CAFD68" w14:textId="77777777" w:rsidR="00D923AD" w:rsidRDefault="00D923AD">
      <w:pPr>
        <w:bidi/>
        <w:spacing w:after="0" w:line="240" w:lineRule="auto"/>
        <w:jc w:val="center"/>
        <w:rPr>
          <w:color w:val="009900"/>
          <w:lang w:bidi="fa-IR"/>
        </w:rPr>
      </w:pPr>
    </w:p>
    <w:p w14:paraId="776844D6" w14:textId="77777777" w:rsidR="00D923AD" w:rsidRDefault="00D923AD">
      <w:pPr>
        <w:bidi/>
        <w:spacing w:after="0" w:line="240" w:lineRule="auto"/>
        <w:rPr>
          <w:color w:val="009900"/>
          <w:lang w:bidi="fa-IR"/>
        </w:rPr>
      </w:pPr>
    </w:p>
    <w:p w14:paraId="213351BB" w14:textId="0C46C676" w:rsidR="00D923AD" w:rsidRDefault="00036935" w:rsidP="00036935">
      <w:pPr>
        <w:bidi/>
        <w:spacing w:before="60" w:after="0" w:line="240" w:lineRule="auto"/>
        <w:jc w:val="center"/>
        <w:rPr>
          <w:b/>
          <w:bCs/>
          <w:i/>
          <w:sz w:val="32"/>
          <w:szCs w:val="32"/>
        </w:rPr>
      </w:pPr>
      <w:r w:rsidRPr="00A56298">
        <w:rPr>
          <w:b/>
          <w:bCs/>
          <w:i/>
          <w:sz w:val="32"/>
          <w:szCs w:val="32"/>
          <w:rtl/>
        </w:rPr>
        <w:t>ترکیب</w:t>
      </w:r>
      <w:r>
        <w:rPr>
          <w:rFonts w:hint="cs"/>
          <w:b/>
          <w:bCs/>
          <w:i/>
          <w:sz w:val="32"/>
          <w:szCs w:val="32"/>
          <w:rtl/>
        </w:rPr>
        <w:t xml:space="preserve"> </w:t>
      </w:r>
      <w:r w:rsidRPr="00A56298">
        <w:rPr>
          <w:b/>
          <w:bCs/>
          <w:i/>
          <w:sz w:val="32"/>
          <w:szCs w:val="32"/>
          <w:rtl/>
        </w:rPr>
        <w:t>تحلیل احساسات و رويكرد مبتنی بر شبكه های عصبی بازگشتی برای تخمین و تحلیل رمزارزها</w:t>
      </w:r>
    </w:p>
    <w:p w14:paraId="758F303A" w14:textId="77777777" w:rsidR="00036935" w:rsidRDefault="00036935" w:rsidP="00036935">
      <w:pPr>
        <w:bidi/>
        <w:spacing w:before="60" w:after="0" w:line="240" w:lineRule="auto"/>
        <w:jc w:val="center"/>
        <w:rPr>
          <w:b/>
          <w:bCs/>
        </w:rPr>
      </w:pPr>
    </w:p>
    <w:p w14:paraId="48D338FE" w14:textId="77777777" w:rsidR="00D923AD" w:rsidRDefault="00DC5E13">
      <w:pPr>
        <w:bidi/>
        <w:spacing w:before="60" w:after="0" w:line="240" w:lineRule="auto"/>
        <w:jc w:val="center"/>
        <w:rPr>
          <w:lang w:bidi="fa-IR"/>
        </w:rPr>
      </w:pPr>
      <w:r>
        <w:rPr>
          <w:rtl/>
        </w:rPr>
        <w:t>به کوشش</w:t>
      </w:r>
    </w:p>
    <w:p w14:paraId="6A3E3BBE" w14:textId="12341469" w:rsidR="00D923AD" w:rsidRDefault="00BF5BB9">
      <w:pPr>
        <w:bidi/>
        <w:spacing w:before="60" w:after="0" w:line="240" w:lineRule="auto"/>
        <w:jc w:val="center"/>
        <w:rPr>
          <w:b/>
          <w:bCs/>
          <w:rtl/>
          <w:lang w:bidi="fa-IR"/>
        </w:rPr>
      </w:pPr>
      <w:r>
        <w:rPr>
          <w:rFonts w:hint="cs"/>
          <w:b/>
          <w:bCs/>
          <w:rtl/>
          <w:lang w:bidi="fa-IR"/>
        </w:rPr>
        <w:t>علی منصورآبادی</w:t>
      </w:r>
    </w:p>
    <w:p w14:paraId="7086CF32" w14:textId="77777777" w:rsidR="00D923AD" w:rsidRDefault="00D923AD">
      <w:pPr>
        <w:bidi/>
        <w:spacing w:before="60" w:after="0" w:line="240" w:lineRule="auto"/>
        <w:jc w:val="center"/>
        <w:rPr>
          <w:b/>
          <w:bCs/>
        </w:rPr>
      </w:pPr>
    </w:p>
    <w:p w14:paraId="7EC7B5EF" w14:textId="77777777" w:rsidR="00D923AD" w:rsidRDefault="00DC5E13">
      <w:pPr>
        <w:bidi/>
        <w:spacing w:before="60" w:after="0" w:line="240" w:lineRule="auto"/>
        <w:jc w:val="center"/>
      </w:pPr>
      <w:r>
        <w:rPr>
          <w:rtl/>
        </w:rPr>
        <w:t>پایان</w:t>
      </w:r>
      <w:r>
        <w:rPr>
          <w:rtl/>
        </w:rPr>
        <w:softHyphen/>
        <w:t>نامه</w:t>
      </w:r>
      <w:r>
        <w:rPr>
          <w:rtl/>
        </w:rPr>
        <w:softHyphen/>
        <w:t>ی</w:t>
      </w:r>
    </w:p>
    <w:p w14:paraId="4E9B8CEE" w14:textId="77777777" w:rsidR="00D923AD" w:rsidRDefault="00DC5E13">
      <w:pPr>
        <w:bidi/>
        <w:spacing w:before="60" w:after="0" w:line="240" w:lineRule="auto"/>
        <w:jc w:val="center"/>
      </w:pPr>
      <w:r>
        <w:rPr>
          <w:rtl/>
        </w:rPr>
        <w:t xml:space="preserve">ارائه شده به موسسه </w:t>
      </w:r>
      <w:r>
        <w:rPr>
          <w:rtl/>
          <w:lang w:bidi="fa-IR"/>
        </w:rPr>
        <w:t>آموزش عالی</w:t>
      </w:r>
      <w:r>
        <w:rPr>
          <w:rtl/>
        </w:rPr>
        <w:t xml:space="preserve"> زند به عنوان بخشی از فعالیت</w:t>
      </w:r>
      <w:r>
        <w:rPr>
          <w:rtl/>
        </w:rPr>
        <w:softHyphen/>
        <w:t xml:space="preserve">های تحصیلی لازم </w:t>
      </w:r>
    </w:p>
    <w:p w14:paraId="407A7116" w14:textId="77777777" w:rsidR="00D923AD" w:rsidRDefault="00DC5E13">
      <w:pPr>
        <w:bidi/>
        <w:spacing w:before="60" w:after="0" w:line="240" w:lineRule="auto"/>
        <w:jc w:val="center"/>
      </w:pPr>
      <w:r>
        <w:rPr>
          <w:rtl/>
        </w:rPr>
        <w:t>برای اخذ درجه</w:t>
      </w:r>
      <w:r>
        <w:rPr>
          <w:rtl/>
        </w:rPr>
        <w:softHyphen/>
        <w:t>ی</w:t>
      </w:r>
      <w:r>
        <w:rPr>
          <w:rtl/>
        </w:rPr>
        <w:softHyphen/>
        <w:t>کارشناسی ارشد</w:t>
      </w:r>
    </w:p>
    <w:p w14:paraId="34511EAD" w14:textId="77777777" w:rsidR="00D923AD" w:rsidRDefault="00D923AD">
      <w:pPr>
        <w:bidi/>
        <w:spacing w:before="60" w:after="0" w:line="240" w:lineRule="auto"/>
        <w:jc w:val="center"/>
        <w:rPr>
          <w:b/>
          <w:bCs/>
        </w:rPr>
      </w:pPr>
    </w:p>
    <w:p w14:paraId="2712A9D7" w14:textId="77777777" w:rsidR="00D923AD" w:rsidRDefault="00DC5E13">
      <w:pPr>
        <w:bidi/>
        <w:spacing w:before="60" w:after="0" w:line="240" w:lineRule="auto"/>
        <w:jc w:val="center"/>
      </w:pPr>
      <w:r>
        <w:rPr>
          <w:rtl/>
        </w:rPr>
        <w:t>در رشته</w:t>
      </w:r>
      <w:r>
        <w:rPr>
          <w:rtl/>
        </w:rPr>
        <w:softHyphen/>
        <w:t>ی</w:t>
      </w:r>
    </w:p>
    <w:p w14:paraId="120A7287" w14:textId="68A279DE" w:rsidR="00D923AD" w:rsidRDefault="00DC5E13">
      <w:pPr>
        <w:bidi/>
        <w:spacing w:before="60" w:after="0" w:line="240" w:lineRule="auto"/>
        <w:jc w:val="center"/>
      </w:pPr>
      <w:r>
        <w:rPr>
          <w:rtl/>
        </w:rPr>
        <w:t xml:space="preserve">کامپیوتر </w:t>
      </w:r>
      <w:r>
        <w:rPr>
          <w:rFonts w:ascii="Arial" w:hAnsi="Arial"/>
          <w:rtl/>
        </w:rPr>
        <w:t>–</w:t>
      </w:r>
      <w:r>
        <w:rPr>
          <w:rtl/>
        </w:rPr>
        <w:t xml:space="preserve"> م</w:t>
      </w:r>
      <w:r w:rsidR="003772BD">
        <w:rPr>
          <w:rFonts w:hint="cs"/>
          <w:rtl/>
        </w:rPr>
        <w:t>هن</w:t>
      </w:r>
      <w:r>
        <w:rPr>
          <w:rtl/>
        </w:rPr>
        <w:t>دسی نرم افزار</w:t>
      </w:r>
    </w:p>
    <w:p w14:paraId="35D85B38" w14:textId="77777777" w:rsidR="00D923AD" w:rsidRDefault="00D923AD">
      <w:pPr>
        <w:bidi/>
        <w:spacing w:before="60" w:after="0" w:line="240" w:lineRule="auto"/>
        <w:jc w:val="center"/>
      </w:pPr>
    </w:p>
    <w:p w14:paraId="48303355" w14:textId="77777777" w:rsidR="00D923AD" w:rsidRDefault="00DC5E13">
      <w:pPr>
        <w:bidi/>
        <w:spacing w:before="60" w:after="0" w:line="240" w:lineRule="auto"/>
        <w:jc w:val="center"/>
      </w:pPr>
      <w:r>
        <w:rPr>
          <w:rtl/>
        </w:rPr>
        <w:t>موسسه آموزش عالی زند</w:t>
      </w:r>
    </w:p>
    <w:p w14:paraId="7C2E225C" w14:textId="77777777" w:rsidR="00D923AD" w:rsidRDefault="00DC5E13">
      <w:pPr>
        <w:bidi/>
        <w:spacing w:before="60" w:after="0" w:line="240" w:lineRule="auto"/>
        <w:jc w:val="center"/>
      </w:pPr>
      <w:r>
        <w:rPr>
          <w:rtl/>
        </w:rPr>
        <w:t>شیراز</w:t>
      </w:r>
    </w:p>
    <w:p w14:paraId="10E92580" w14:textId="77777777" w:rsidR="00D923AD" w:rsidRDefault="00DC5E13">
      <w:pPr>
        <w:bidi/>
        <w:spacing w:before="60" w:after="0" w:line="240" w:lineRule="auto"/>
        <w:jc w:val="center"/>
      </w:pPr>
      <w:r>
        <w:rPr>
          <w:rtl/>
        </w:rPr>
        <w:t>جمهوری اسلامی ایران</w:t>
      </w:r>
    </w:p>
    <w:p w14:paraId="5B505F90" w14:textId="77777777" w:rsidR="00D923AD" w:rsidRDefault="00D923AD">
      <w:pPr>
        <w:tabs>
          <w:tab w:val="left" w:pos="8271"/>
        </w:tabs>
        <w:bidi/>
        <w:spacing w:before="60" w:after="0" w:line="240" w:lineRule="auto"/>
        <w:jc w:val="center"/>
        <w:rPr>
          <w:b/>
          <w:bCs/>
          <w:rtl/>
        </w:rPr>
      </w:pPr>
    </w:p>
    <w:p w14:paraId="5B5FD08F" w14:textId="77777777" w:rsidR="006013AF" w:rsidRDefault="006013AF" w:rsidP="006013AF">
      <w:pPr>
        <w:tabs>
          <w:tab w:val="left" w:pos="8271"/>
        </w:tabs>
        <w:bidi/>
        <w:spacing w:before="60" w:after="0" w:line="240" w:lineRule="auto"/>
        <w:jc w:val="center"/>
        <w:rPr>
          <w:b/>
          <w:bCs/>
        </w:rPr>
      </w:pPr>
    </w:p>
    <w:p w14:paraId="356EFCC4" w14:textId="5B5446B7" w:rsidR="00D923AD" w:rsidRDefault="00DC5E13">
      <w:pPr>
        <w:bidi/>
        <w:spacing w:before="60" w:after="0" w:line="240" w:lineRule="auto"/>
        <w:rPr>
          <w:b/>
          <w:bCs/>
          <w:color w:val="FF0000"/>
        </w:rPr>
      </w:pPr>
      <w:r>
        <w:rPr>
          <w:b/>
          <w:bCs/>
          <w:rtl/>
        </w:rPr>
        <w:t>ارزیابی کمیته</w:t>
      </w:r>
      <w:r>
        <w:rPr>
          <w:b/>
          <w:bCs/>
          <w:rtl/>
        </w:rPr>
        <w:softHyphen/>
        <w:t>ی</w:t>
      </w:r>
      <w:r>
        <w:rPr>
          <w:b/>
          <w:bCs/>
          <w:color w:val="FF0000"/>
          <w:rtl/>
        </w:rPr>
        <w:t xml:space="preserve"> </w:t>
      </w:r>
      <w:r>
        <w:rPr>
          <w:b/>
          <w:bCs/>
          <w:rtl/>
        </w:rPr>
        <w:t>پایان</w:t>
      </w:r>
      <w:r>
        <w:rPr>
          <w:b/>
          <w:bCs/>
          <w:rtl/>
        </w:rPr>
        <w:softHyphen/>
        <w:t>نامه، با درجه</w:t>
      </w:r>
      <w:r>
        <w:rPr>
          <w:b/>
          <w:bCs/>
          <w:rtl/>
        </w:rPr>
        <w:softHyphen/>
        <w:t xml:space="preserve">ی: </w:t>
      </w:r>
    </w:p>
    <w:p w14:paraId="7DE3C2CA" w14:textId="77777777" w:rsidR="00D923AD" w:rsidRDefault="00D923AD">
      <w:pPr>
        <w:tabs>
          <w:tab w:val="left" w:pos="8271"/>
        </w:tabs>
        <w:bidi/>
        <w:spacing w:before="60" w:after="0" w:line="240" w:lineRule="auto"/>
        <w:rPr>
          <w:color w:val="009900"/>
        </w:rPr>
      </w:pPr>
    </w:p>
    <w:p w14:paraId="25B4CC8D" w14:textId="3BEFE1CC" w:rsidR="00D923AD" w:rsidRDefault="00DC5E13">
      <w:pPr>
        <w:tabs>
          <w:tab w:val="left" w:pos="8271"/>
        </w:tabs>
        <w:bidi/>
        <w:spacing w:before="60" w:after="0" w:line="240" w:lineRule="auto"/>
      </w:pPr>
      <w:r>
        <w:rPr>
          <w:rtl/>
          <w:lang w:bidi="fa-IR"/>
        </w:rPr>
        <w:t>دكتر امیر حسین راسخ، استادیار بخش کامپیوتر</w:t>
      </w:r>
      <w:r w:rsidR="00CF12D0">
        <w:rPr>
          <w:rFonts w:hint="cs"/>
          <w:rtl/>
          <w:lang w:bidi="fa-IR"/>
        </w:rPr>
        <w:t xml:space="preserve"> </w:t>
      </w:r>
      <w:r>
        <w:rPr>
          <w:rtl/>
          <w:lang w:bidi="fa-IR"/>
        </w:rPr>
        <w:t>(استادراهنما)..................................</w:t>
      </w:r>
    </w:p>
    <w:p w14:paraId="2417F8CB" w14:textId="0DB28116" w:rsidR="00D923AD" w:rsidRDefault="00DC5E13">
      <w:pPr>
        <w:bidi/>
        <w:spacing w:before="60" w:after="0" w:line="240" w:lineRule="auto"/>
      </w:pPr>
      <w:r>
        <w:rPr>
          <w:rtl/>
          <w:lang w:bidi="fa-IR"/>
        </w:rPr>
        <w:t xml:space="preserve">دكتر </w:t>
      </w:r>
      <w:r w:rsidR="00CF12D0">
        <w:rPr>
          <w:rFonts w:hint="cs"/>
          <w:rtl/>
          <w:lang w:bidi="fa-IR"/>
        </w:rPr>
        <w:t>علی قرمزیان</w:t>
      </w:r>
      <w:r>
        <w:rPr>
          <w:rtl/>
          <w:lang w:bidi="fa-IR"/>
        </w:rPr>
        <w:t>، استادیار بخش کامپیوتر (استاد مشاور).......................................</w:t>
      </w:r>
    </w:p>
    <w:p w14:paraId="46B046BB" w14:textId="748011CD" w:rsidR="00D923AD" w:rsidRDefault="00DC5E13">
      <w:pPr>
        <w:tabs>
          <w:tab w:val="left" w:pos="8271"/>
        </w:tabs>
        <w:bidi/>
        <w:spacing w:before="60" w:after="0" w:line="240" w:lineRule="auto"/>
      </w:pPr>
      <w:r>
        <w:rPr>
          <w:rtl/>
          <w:lang w:bidi="fa-IR"/>
        </w:rPr>
        <w:t xml:space="preserve">دكتر </w:t>
      </w:r>
      <w:r w:rsidR="00DE48AC">
        <w:rPr>
          <w:color w:val="FF0000"/>
          <w:lang w:bidi="fa-IR"/>
        </w:rPr>
        <w:t xml:space="preserve"> </w:t>
      </w:r>
      <w:r>
        <w:rPr>
          <w:rtl/>
          <w:lang w:bidi="fa-IR"/>
        </w:rPr>
        <w:t>، استادیار بخش کامپیوتر (داور متخصص داخلي)........................</w:t>
      </w:r>
    </w:p>
    <w:p w14:paraId="73965C9B" w14:textId="77777777" w:rsidR="00D923AD" w:rsidRDefault="00D923AD">
      <w:pPr>
        <w:bidi/>
        <w:spacing w:before="60" w:after="0" w:line="240" w:lineRule="auto"/>
        <w:jc w:val="center"/>
        <w:rPr>
          <w:color w:val="009900"/>
        </w:rPr>
      </w:pPr>
    </w:p>
    <w:p w14:paraId="3D72B1B0" w14:textId="51BE54D9" w:rsidR="00D923AD" w:rsidRDefault="00FB0EB1" w:rsidP="000B7815">
      <w:pPr>
        <w:bidi/>
        <w:spacing w:before="60" w:after="0" w:line="240" w:lineRule="auto"/>
        <w:jc w:val="center"/>
        <w:rPr>
          <w:b/>
          <w:bCs/>
          <w:lang w:bidi="fa-IR"/>
        </w:rPr>
      </w:pPr>
      <w:r>
        <w:rPr>
          <w:rFonts w:hint="cs"/>
          <w:b/>
          <w:bCs/>
          <w:rtl/>
          <w:lang w:bidi="fa-IR"/>
        </w:rPr>
        <w:t>شهریور</w:t>
      </w:r>
      <w:r>
        <w:rPr>
          <w:b/>
          <w:bCs/>
          <w:rtl/>
          <w:lang w:bidi="fa-IR"/>
        </w:rPr>
        <w:t xml:space="preserve"> </w:t>
      </w:r>
      <w:r>
        <w:rPr>
          <w:rFonts w:hint="cs"/>
          <w:b/>
          <w:bCs/>
          <w:rtl/>
          <w:lang w:bidi="fa-IR"/>
        </w:rPr>
        <w:t>1404</w:t>
      </w:r>
    </w:p>
    <w:p w14:paraId="7417789D" w14:textId="77777777" w:rsidR="00D923AD" w:rsidRDefault="00DC5E13">
      <w:pPr>
        <w:shd w:val="clear" w:color="auto" w:fill="FFFFFF"/>
        <w:bidi/>
        <w:spacing w:afterAutospacing="1" w:line="480" w:lineRule="atLeast"/>
        <w:jc w:val="center"/>
        <w:rPr>
          <w:rFonts w:ascii="Arial" w:eastAsia="Times New Roman" w:hAnsi="Arial"/>
          <w:b/>
          <w:bCs/>
          <w:color w:val="212529"/>
          <w:sz w:val="32"/>
          <w:szCs w:val="32"/>
          <w:rtl/>
          <w:lang w:bidi="fa-IR"/>
        </w:rPr>
      </w:pPr>
      <w:r>
        <w:rPr>
          <w:rFonts w:ascii="Arial" w:eastAsia="Times New Roman" w:hAnsi="Arial"/>
          <w:b/>
          <w:bCs/>
          <w:color w:val="212529"/>
          <w:sz w:val="32"/>
          <w:szCs w:val="32"/>
          <w:rtl/>
        </w:rPr>
        <w:lastRenderedPageBreak/>
        <w:t>تقدیم</w:t>
      </w:r>
      <w:r>
        <w:rPr>
          <w:rFonts w:ascii="Arial" w:eastAsia="Times New Roman" w:hAnsi="Arial"/>
          <w:b/>
          <w:bCs/>
          <w:color w:val="212529"/>
          <w:sz w:val="32"/>
          <w:szCs w:val="32"/>
          <w:rtl/>
          <w:lang w:bidi="fa-IR"/>
        </w:rPr>
        <w:t xml:space="preserve"> به:</w:t>
      </w:r>
    </w:p>
    <w:p w14:paraId="5378F632" w14:textId="77777777" w:rsidR="00A20D8D" w:rsidRDefault="00A20D8D" w:rsidP="00A20D8D">
      <w:pPr>
        <w:shd w:val="clear" w:color="auto" w:fill="FFFFFF"/>
        <w:bidi/>
        <w:spacing w:afterAutospacing="1" w:line="480" w:lineRule="atLeast"/>
        <w:jc w:val="center"/>
        <w:rPr>
          <w:rFonts w:ascii="Arial" w:eastAsia="Times New Roman" w:hAnsi="Arial"/>
          <w:b/>
          <w:bCs/>
          <w:color w:val="212529"/>
          <w:sz w:val="32"/>
          <w:szCs w:val="32"/>
          <w:lang w:bidi="fa-IR"/>
        </w:rPr>
      </w:pPr>
    </w:p>
    <w:p w14:paraId="64CE0786" w14:textId="77777777" w:rsidR="00E81178" w:rsidRPr="00E81178" w:rsidRDefault="00E81178" w:rsidP="00E81178">
      <w:pPr>
        <w:shd w:val="clear" w:color="auto" w:fill="FFFFFF"/>
        <w:bidi/>
        <w:spacing w:afterAutospacing="1" w:line="480" w:lineRule="atLeast"/>
        <w:jc w:val="both"/>
        <w:rPr>
          <w:rFonts w:eastAsia="Times New Roman"/>
        </w:rPr>
      </w:pPr>
      <w:r w:rsidRPr="00E81178">
        <w:rPr>
          <w:rFonts w:eastAsia="Times New Roman"/>
          <w:rtl/>
        </w:rPr>
        <w:t>با نهایت احترام و عشق، این پایان‌نامه را تقدیم می‌کنم به</w:t>
      </w:r>
      <w:r w:rsidRPr="00E81178">
        <w:rPr>
          <w:rFonts w:eastAsia="Times New Roman"/>
        </w:rPr>
        <w:t>:</w:t>
      </w:r>
    </w:p>
    <w:p w14:paraId="4F037AA4" w14:textId="3DFC315C" w:rsidR="00E81178" w:rsidRPr="00E81178" w:rsidRDefault="00E81178" w:rsidP="00E81178">
      <w:pPr>
        <w:numPr>
          <w:ilvl w:val="0"/>
          <w:numId w:val="19"/>
        </w:numPr>
        <w:shd w:val="clear" w:color="auto" w:fill="FFFFFF"/>
        <w:bidi/>
        <w:spacing w:afterAutospacing="1" w:line="480" w:lineRule="atLeast"/>
        <w:jc w:val="both"/>
        <w:rPr>
          <w:rFonts w:eastAsia="Times New Roman"/>
        </w:rPr>
      </w:pPr>
      <w:r w:rsidRPr="00E81178">
        <w:rPr>
          <w:rFonts w:eastAsia="Times New Roman"/>
          <w:rtl/>
        </w:rPr>
        <w:t>خانواده عزیزم که با حمایت بی‌دریغشان بزرگ‌ترین پشتوانه زندگی</w:t>
      </w:r>
      <w:r w:rsidR="00520D05">
        <w:rPr>
          <w:rFonts w:eastAsia="Times New Roman" w:hint="cs"/>
          <w:rtl/>
        </w:rPr>
        <w:t xml:space="preserve">م </w:t>
      </w:r>
      <w:r w:rsidRPr="00E81178">
        <w:rPr>
          <w:rFonts w:eastAsia="Times New Roman"/>
          <w:rtl/>
        </w:rPr>
        <w:t>بودند</w:t>
      </w:r>
      <w:r w:rsidRPr="00E81178">
        <w:rPr>
          <w:rFonts w:eastAsia="Times New Roman"/>
        </w:rPr>
        <w:t>.</w:t>
      </w:r>
    </w:p>
    <w:p w14:paraId="5384D30C" w14:textId="768B459A" w:rsidR="00E81178" w:rsidRPr="00E81178" w:rsidRDefault="00E81178" w:rsidP="00E81178">
      <w:pPr>
        <w:numPr>
          <w:ilvl w:val="0"/>
          <w:numId w:val="19"/>
        </w:numPr>
        <w:shd w:val="clear" w:color="auto" w:fill="FFFFFF"/>
        <w:bidi/>
        <w:spacing w:afterAutospacing="1" w:line="480" w:lineRule="atLeast"/>
        <w:jc w:val="both"/>
        <w:rPr>
          <w:rFonts w:eastAsia="Times New Roman"/>
        </w:rPr>
      </w:pPr>
      <w:r w:rsidRPr="00E81178">
        <w:rPr>
          <w:rFonts w:eastAsia="Times New Roman"/>
          <w:rtl/>
        </w:rPr>
        <w:t>دوستان</w:t>
      </w:r>
      <w:r w:rsidR="00916655">
        <w:rPr>
          <w:rFonts w:eastAsia="Times New Roman" w:hint="cs"/>
          <w:rtl/>
        </w:rPr>
        <w:t xml:space="preserve"> و همکارا</w:t>
      </w:r>
      <w:r w:rsidR="00E64921">
        <w:rPr>
          <w:rFonts w:eastAsia="Times New Roman" w:hint="cs"/>
          <w:rtl/>
        </w:rPr>
        <w:t>ن</w:t>
      </w:r>
      <w:r w:rsidRPr="00E81178">
        <w:rPr>
          <w:rFonts w:eastAsia="Times New Roman"/>
          <w:rtl/>
        </w:rPr>
        <w:t xml:space="preserve"> صمیمی‌ام که در تمام </w:t>
      </w:r>
      <w:r w:rsidR="00A31B0B">
        <w:rPr>
          <w:rFonts w:eastAsia="Times New Roman" w:hint="cs"/>
          <w:rtl/>
        </w:rPr>
        <w:t xml:space="preserve">طول </w:t>
      </w:r>
      <w:r w:rsidRPr="00E81178">
        <w:rPr>
          <w:rFonts w:eastAsia="Times New Roman"/>
          <w:rtl/>
        </w:rPr>
        <w:t>مسیر همراه من بودند</w:t>
      </w:r>
      <w:r w:rsidRPr="00E81178">
        <w:rPr>
          <w:rFonts w:eastAsia="Times New Roman"/>
        </w:rPr>
        <w:t>.</w:t>
      </w:r>
    </w:p>
    <w:p w14:paraId="310FA710" w14:textId="77777777" w:rsidR="00D923AD" w:rsidRDefault="00D923AD" w:rsidP="00A20D8D">
      <w:pPr>
        <w:shd w:val="clear" w:color="auto" w:fill="FFFFFF"/>
        <w:spacing w:afterAutospacing="1" w:line="480" w:lineRule="atLeast"/>
        <w:rPr>
          <w:rFonts w:ascii="Arial" w:eastAsia="Times New Roman" w:hAnsi="Arial"/>
          <w:color w:val="212529"/>
          <w:lang w:bidi="fa-IR"/>
        </w:rPr>
      </w:pPr>
    </w:p>
    <w:p w14:paraId="4088D825" w14:textId="77777777" w:rsidR="00D923AD" w:rsidRDefault="00DC5E13">
      <w:pPr>
        <w:bidi/>
        <w:rPr>
          <w:rFonts w:eastAsia="B Nazanin"/>
          <w:lang w:bidi="fa-IR"/>
        </w:rPr>
      </w:pPr>
      <w:r>
        <w:br w:type="page"/>
      </w:r>
    </w:p>
    <w:p w14:paraId="51B545E5" w14:textId="77777777" w:rsidR="00D923AD" w:rsidRDefault="00DC5E13">
      <w:pPr>
        <w:pStyle w:val="Title"/>
        <w:ind w:firstLine="12"/>
        <w:rPr>
          <w:rFonts w:cs="B Nazanin"/>
          <w:b/>
          <w:bCs/>
          <w:sz w:val="32"/>
          <w:szCs w:val="32"/>
        </w:rPr>
      </w:pPr>
      <w:r>
        <w:rPr>
          <w:rFonts w:cs="B Nazanin"/>
          <w:b/>
          <w:bCs/>
          <w:sz w:val="32"/>
          <w:szCs w:val="32"/>
          <w:rtl/>
        </w:rPr>
        <w:lastRenderedPageBreak/>
        <w:t>سپاس</w:t>
      </w:r>
      <w:r>
        <w:rPr>
          <w:rFonts w:cs="B Nazanin"/>
          <w:b/>
          <w:bCs/>
          <w:sz w:val="32"/>
          <w:szCs w:val="32"/>
          <w:rtl/>
        </w:rPr>
        <w:softHyphen/>
        <w:t>گزاری</w:t>
      </w:r>
    </w:p>
    <w:p w14:paraId="324747B8" w14:textId="77777777" w:rsidR="00D923AD" w:rsidRDefault="00D923AD">
      <w:pPr>
        <w:pStyle w:val="Title"/>
        <w:jc w:val="left"/>
        <w:rPr>
          <w:rFonts w:cs="B Nazanin"/>
          <w:sz w:val="28"/>
          <w:lang w:bidi="fa-IR"/>
        </w:rPr>
      </w:pPr>
    </w:p>
    <w:p w14:paraId="73973C67" w14:textId="77777777" w:rsidR="00D923AD" w:rsidRDefault="00D923AD">
      <w:pPr>
        <w:pStyle w:val="Title"/>
        <w:jc w:val="left"/>
        <w:rPr>
          <w:rFonts w:cs="B Nazanin"/>
          <w:sz w:val="28"/>
          <w:lang w:bidi="fa-IR"/>
        </w:rPr>
      </w:pPr>
    </w:p>
    <w:p w14:paraId="0BF51E1A" w14:textId="77777777" w:rsidR="00D923AD" w:rsidRDefault="00DC5E13">
      <w:pPr>
        <w:tabs>
          <w:tab w:val="left" w:pos="7553"/>
        </w:tabs>
        <w:bidi/>
        <w:spacing w:after="0" w:line="240" w:lineRule="auto"/>
        <w:jc w:val="both"/>
      </w:pPr>
      <w:r>
        <w:rPr>
          <w:rtl/>
        </w:rPr>
        <w:t>بزرگ پروردگار را سپاس که به ما استعداد آموختن عطا کردی.</w:t>
      </w:r>
    </w:p>
    <w:p w14:paraId="55908776" w14:textId="77777777" w:rsidR="00D923AD" w:rsidRDefault="00D923AD">
      <w:pPr>
        <w:tabs>
          <w:tab w:val="left" w:pos="7553"/>
        </w:tabs>
        <w:bidi/>
        <w:spacing w:after="0" w:line="240" w:lineRule="auto"/>
        <w:jc w:val="both"/>
      </w:pPr>
    </w:p>
    <w:p w14:paraId="2905B072" w14:textId="0928CDE5" w:rsidR="00A46BED" w:rsidRDefault="00A46BED" w:rsidP="00A46BED">
      <w:pPr>
        <w:bidi/>
        <w:spacing w:after="0"/>
        <w:jc w:val="both"/>
        <w:rPr>
          <w:rtl/>
        </w:rPr>
      </w:pPr>
      <w:r w:rsidRPr="00A46BED">
        <w:rPr>
          <w:rtl/>
        </w:rPr>
        <w:t xml:space="preserve">با نهایت احترام، وظیفه خود می‌دانم مراتب سپاس صمیمانه خود را از </w:t>
      </w:r>
      <w:r w:rsidR="00265478">
        <w:rPr>
          <w:rFonts w:hint="cs"/>
          <w:rtl/>
        </w:rPr>
        <w:t>اساتید</w:t>
      </w:r>
      <w:r w:rsidRPr="00A46BED">
        <w:rPr>
          <w:rtl/>
        </w:rPr>
        <w:t xml:space="preserve"> ارجمندم، جناب آقای</w:t>
      </w:r>
      <w:r w:rsidR="00265478">
        <w:rPr>
          <w:rFonts w:hint="cs"/>
          <w:rtl/>
        </w:rPr>
        <w:t xml:space="preserve"> </w:t>
      </w:r>
      <w:r w:rsidR="00617EE7">
        <w:rPr>
          <w:rFonts w:hint="cs"/>
          <w:rtl/>
        </w:rPr>
        <w:t xml:space="preserve">دکتر </w:t>
      </w:r>
      <w:r w:rsidR="00265478">
        <w:rPr>
          <w:rFonts w:hint="cs"/>
          <w:rtl/>
        </w:rPr>
        <w:t xml:space="preserve">امیرحسین راسخ، جناب آقای </w:t>
      </w:r>
      <w:r w:rsidR="00617EE7">
        <w:rPr>
          <w:rFonts w:hint="cs"/>
          <w:rtl/>
        </w:rPr>
        <w:t xml:space="preserve">دکتر </w:t>
      </w:r>
      <w:r w:rsidR="00265478">
        <w:rPr>
          <w:rFonts w:hint="cs"/>
          <w:rtl/>
        </w:rPr>
        <w:t xml:space="preserve">علی قرمزیان، جناب آقای </w:t>
      </w:r>
      <w:r w:rsidR="00617EE7">
        <w:rPr>
          <w:rFonts w:hint="cs"/>
          <w:rtl/>
        </w:rPr>
        <w:t xml:space="preserve">دکتر </w:t>
      </w:r>
      <w:r w:rsidR="00265478">
        <w:rPr>
          <w:rFonts w:hint="cs"/>
          <w:rtl/>
        </w:rPr>
        <w:t xml:space="preserve">محمدرضا اسلامی نژاد و سرکار خانم </w:t>
      </w:r>
      <w:r w:rsidR="00617EE7">
        <w:rPr>
          <w:rFonts w:hint="cs"/>
          <w:rtl/>
        </w:rPr>
        <w:t xml:space="preserve">دکتر </w:t>
      </w:r>
      <w:r w:rsidR="00265478">
        <w:rPr>
          <w:rFonts w:hint="cs"/>
          <w:rtl/>
        </w:rPr>
        <w:t>بتسابه تنوری</w:t>
      </w:r>
      <w:r w:rsidRPr="00A46BED">
        <w:rPr>
          <w:rtl/>
        </w:rPr>
        <w:t xml:space="preserve"> که با راهنمایی‌های ارزشمند، </w:t>
      </w:r>
      <w:r w:rsidR="00B804E6">
        <w:rPr>
          <w:rFonts w:hint="cs"/>
          <w:rtl/>
        </w:rPr>
        <w:t>همواره پشتیبان بنده بودند</w:t>
      </w:r>
      <w:r w:rsidRPr="00A46BED">
        <w:rPr>
          <w:rtl/>
        </w:rPr>
        <w:t>، ابراز نمایم</w:t>
      </w:r>
      <w:r w:rsidRPr="00A46BED">
        <w:t>.</w:t>
      </w:r>
    </w:p>
    <w:p w14:paraId="1B765937" w14:textId="77777777" w:rsidR="00A46BED" w:rsidRDefault="00A46BED" w:rsidP="00A46BED">
      <w:pPr>
        <w:bidi/>
        <w:spacing w:after="0"/>
        <w:jc w:val="both"/>
        <w:rPr>
          <w:rtl/>
        </w:rPr>
      </w:pPr>
      <w:r w:rsidRPr="00A46BED">
        <w:br/>
      </w:r>
      <w:r w:rsidRPr="00A46BED">
        <w:rPr>
          <w:rtl/>
        </w:rPr>
        <w:t>از خانواده عزیزم که همواره با محبت، صبوری و حمایت بی‌دریغ خود پشتوانه من بودند، صمیمانه قدردانی می‌کنم</w:t>
      </w:r>
      <w:r w:rsidRPr="00A46BED">
        <w:t>.</w:t>
      </w:r>
    </w:p>
    <w:p w14:paraId="3DE8BEE7" w14:textId="7CE0F771" w:rsidR="00D923AD" w:rsidRDefault="00A46BED" w:rsidP="00A46BED">
      <w:pPr>
        <w:bidi/>
        <w:spacing w:after="0"/>
        <w:jc w:val="both"/>
        <w:rPr>
          <w:rtl/>
        </w:rPr>
      </w:pPr>
      <w:r w:rsidRPr="00A46BED">
        <w:br/>
      </w:r>
      <w:r w:rsidRPr="00A46BED">
        <w:rPr>
          <w:rtl/>
        </w:rPr>
        <w:t xml:space="preserve">همچنین از دوستان و همکاران گرامی‌ام </w:t>
      </w:r>
      <w:r w:rsidR="001371A8">
        <w:rPr>
          <w:rFonts w:hint="cs"/>
          <w:rtl/>
        </w:rPr>
        <w:t>سرکار خانم مهندس فاطمه تابع، جناب آقای مهندس مجید سعیدی‌زاده، جناب آقای مهندس محمدرضا باقری، جناب آقای مهندس عرفان امیدوار،</w:t>
      </w:r>
      <w:r w:rsidR="00380B84">
        <w:rPr>
          <w:rFonts w:hint="cs"/>
          <w:rtl/>
        </w:rPr>
        <w:t xml:space="preserve"> و </w:t>
      </w:r>
      <w:r w:rsidR="001371A8">
        <w:rPr>
          <w:rFonts w:hint="cs"/>
          <w:rtl/>
        </w:rPr>
        <w:t xml:space="preserve">جناب آقای مجتبی بهروزی‌نژاد </w:t>
      </w:r>
      <w:r w:rsidRPr="00A46BED">
        <w:rPr>
          <w:rtl/>
        </w:rPr>
        <w:t>که با دلگرمی‌ها و یاری‌های خود همراهی‌ام کردند، سپاسگزارم</w:t>
      </w:r>
      <w:r w:rsidRPr="00A46BED">
        <w:t>.</w:t>
      </w:r>
    </w:p>
    <w:p w14:paraId="270F95D8" w14:textId="77777777" w:rsidR="00A46BED" w:rsidRDefault="00A46BED" w:rsidP="00A46BED">
      <w:pPr>
        <w:bidi/>
        <w:spacing w:after="0"/>
        <w:jc w:val="center"/>
        <w:rPr>
          <w:rtl/>
        </w:rPr>
      </w:pPr>
    </w:p>
    <w:p w14:paraId="03CEAE85" w14:textId="77777777" w:rsidR="00A46BED" w:rsidRDefault="00A46BED" w:rsidP="00A46BED">
      <w:pPr>
        <w:bidi/>
        <w:spacing w:after="0"/>
        <w:jc w:val="center"/>
        <w:rPr>
          <w:rtl/>
        </w:rPr>
      </w:pPr>
    </w:p>
    <w:p w14:paraId="328EA518" w14:textId="77777777" w:rsidR="00A46BED" w:rsidRDefault="00A46BED" w:rsidP="00A46BED">
      <w:pPr>
        <w:bidi/>
        <w:spacing w:after="0"/>
        <w:jc w:val="center"/>
        <w:rPr>
          <w:rtl/>
        </w:rPr>
      </w:pPr>
    </w:p>
    <w:p w14:paraId="7B0F56B1" w14:textId="77777777" w:rsidR="00A46BED" w:rsidRDefault="00A46BED" w:rsidP="00A46BED">
      <w:pPr>
        <w:bidi/>
        <w:spacing w:after="0"/>
        <w:jc w:val="center"/>
        <w:rPr>
          <w:rtl/>
        </w:rPr>
      </w:pPr>
    </w:p>
    <w:p w14:paraId="6FC6332E" w14:textId="77777777" w:rsidR="00A46BED" w:rsidRDefault="00A46BED" w:rsidP="00A46BED">
      <w:pPr>
        <w:bidi/>
        <w:spacing w:after="0"/>
        <w:jc w:val="center"/>
        <w:rPr>
          <w:rtl/>
        </w:rPr>
      </w:pPr>
    </w:p>
    <w:p w14:paraId="061CBD7D" w14:textId="77777777" w:rsidR="00A46BED" w:rsidRDefault="00A46BED" w:rsidP="00A46BED">
      <w:pPr>
        <w:bidi/>
        <w:spacing w:after="0"/>
        <w:jc w:val="center"/>
        <w:rPr>
          <w:rtl/>
        </w:rPr>
      </w:pPr>
    </w:p>
    <w:p w14:paraId="2782CB94" w14:textId="77777777" w:rsidR="00A46BED" w:rsidRDefault="00A46BED" w:rsidP="00A46BED">
      <w:pPr>
        <w:bidi/>
        <w:spacing w:after="0"/>
        <w:jc w:val="center"/>
        <w:rPr>
          <w:rtl/>
        </w:rPr>
      </w:pPr>
    </w:p>
    <w:p w14:paraId="30D783C1" w14:textId="77777777" w:rsidR="00A46BED" w:rsidRDefault="00A46BED" w:rsidP="00A46BED">
      <w:pPr>
        <w:bidi/>
        <w:spacing w:after="0"/>
        <w:jc w:val="center"/>
        <w:rPr>
          <w:rtl/>
        </w:rPr>
      </w:pPr>
    </w:p>
    <w:p w14:paraId="5CBA0322" w14:textId="77777777" w:rsidR="00A46BED" w:rsidRDefault="00A46BED" w:rsidP="00A46BED">
      <w:pPr>
        <w:bidi/>
        <w:spacing w:after="0"/>
        <w:jc w:val="center"/>
        <w:rPr>
          <w:rtl/>
        </w:rPr>
      </w:pPr>
    </w:p>
    <w:p w14:paraId="7B693BB8" w14:textId="17BF5488" w:rsidR="00A46BED" w:rsidRDefault="00A46BED" w:rsidP="00A46BED">
      <w:pPr>
        <w:bidi/>
        <w:spacing w:after="0"/>
        <w:jc w:val="center"/>
      </w:pPr>
    </w:p>
    <w:p w14:paraId="221AA672" w14:textId="7370305D" w:rsidR="00A524EB" w:rsidRDefault="00A524EB" w:rsidP="00A524EB">
      <w:pPr>
        <w:bidi/>
        <w:spacing w:after="0"/>
        <w:jc w:val="center"/>
      </w:pPr>
    </w:p>
    <w:p w14:paraId="188C12BD" w14:textId="77777777" w:rsidR="00A524EB" w:rsidRDefault="00A524EB" w:rsidP="00A524EB">
      <w:pPr>
        <w:bidi/>
        <w:spacing w:after="0"/>
        <w:jc w:val="center"/>
        <w:rPr>
          <w:rtl/>
        </w:rPr>
      </w:pPr>
    </w:p>
    <w:p w14:paraId="366C0BCD" w14:textId="77777777" w:rsidR="00D923AD" w:rsidRDefault="00D923AD" w:rsidP="00D40287">
      <w:pPr>
        <w:bidi/>
        <w:spacing w:after="0"/>
        <w:rPr>
          <w:rFonts w:eastAsia="B Nazanin"/>
        </w:rPr>
      </w:pPr>
    </w:p>
    <w:p w14:paraId="6A0D7C1B" w14:textId="77777777" w:rsidR="00D923AD" w:rsidRDefault="00DC5E13">
      <w:pPr>
        <w:spacing w:after="0" w:line="240" w:lineRule="auto"/>
        <w:jc w:val="center"/>
        <w:rPr>
          <w:b/>
          <w:bCs/>
          <w:sz w:val="32"/>
          <w:szCs w:val="32"/>
        </w:rPr>
      </w:pPr>
      <w:r>
        <w:rPr>
          <w:b/>
          <w:bCs/>
          <w:sz w:val="32"/>
          <w:szCs w:val="32"/>
          <w:rtl/>
        </w:rPr>
        <w:lastRenderedPageBreak/>
        <w:t>چکیده</w:t>
      </w:r>
    </w:p>
    <w:p w14:paraId="225F0056" w14:textId="77777777" w:rsidR="00D923AD" w:rsidRDefault="00D923AD">
      <w:pPr>
        <w:spacing w:after="0" w:line="240" w:lineRule="auto"/>
        <w:jc w:val="center"/>
      </w:pPr>
    </w:p>
    <w:p w14:paraId="1825EE56" w14:textId="77777777" w:rsidR="000B7815" w:rsidRDefault="000B7815" w:rsidP="00820884">
      <w:pPr>
        <w:spacing w:before="60" w:after="0" w:line="240" w:lineRule="auto"/>
        <w:jc w:val="center"/>
        <w:rPr>
          <w:b/>
          <w:bCs/>
          <w:i/>
          <w:sz w:val="32"/>
          <w:szCs w:val="32"/>
        </w:rPr>
      </w:pPr>
    </w:p>
    <w:p w14:paraId="3F2648D5" w14:textId="0DC9F76E" w:rsidR="00820884" w:rsidRDefault="00820884" w:rsidP="00820884">
      <w:pPr>
        <w:spacing w:before="60" w:after="0" w:line="240" w:lineRule="auto"/>
        <w:jc w:val="center"/>
        <w:rPr>
          <w:lang w:bidi="fa-IR"/>
        </w:rPr>
      </w:pPr>
      <w:r w:rsidRPr="00A56298">
        <w:rPr>
          <w:b/>
          <w:bCs/>
          <w:i/>
          <w:sz w:val="32"/>
          <w:szCs w:val="32"/>
          <w:rtl/>
        </w:rPr>
        <w:t>ترکیب</w:t>
      </w:r>
      <w:r>
        <w:rPr>
          <w:rFonts w:hint="cs"/>
          <w:b/>
          <w:bCs/>
          <w:i/>
          <w:sz w:val="32"/>
          <w:szCs w:val="32"/>
          <w:rtl/>
        </w:rPr>
        <w:t xml:space="preserve"> </w:t>
      </w:r>
      <w:r w:rsidRPr="00A56298">
        <w:rPr>
          <w:b/>
          <w:bCs/>
          <w:i/>
          <w:sz w:val="32"/>
          <w:szCs w:val="32"/>
          <w:rtl/>
        </w:rPr>
        <w:t>تحلیل احساسات و رويكرد مبتنی بر شبكه های عصبی بازگشتی برای تخمین و تحلیل رمزارزها</w:t>
      </w:r>
    </w:p>
    <w:p w14:paraId="319CA5A1" w14:textId="2D30AB3F" w:rsidR="00D923AD" w:rsidRDefault="00D923AD" w:rsidP="00E92F04">
      <w:pPr>
        <w:rPr>
          <w:b/>
          <w:bCs/>
          <w:i/>
          <w:sz w:val="32"/>
          <w:szCs w:val="32"/>
        </w:rPr>
      </w:pPr>
    </w:p>
    <w:p w14:paraId="618AE8C7" w14:textId="77777777" w:rsidR="00D923AD" w:rsidRDefault="00D923AD">
      <w:pPr>
        <w:spacing w:after="0" w:line="240" w:lineRule="auto"/>
        <w:rPr>
          <w:lang w:bidi="fa-IR"/>
        </w:rPr>
      </w:pPr>
    </w:p>
    <w:p w14:paraId="29110B96" w14:textId="77777777" w:rsidR="00D923AD" w:rsidRDefault="00DC5E13">
      <w:pPr>
        <w:spacing w:after="0" w:line="240" w:lineRule="auto"/>
        <w:jc w:val="center"/>
        <w:rPr>
          <w:lang w:bidi="fa-IR"/>
        </w:rPr>
      </w:pPr>
      <w:r>
        <w:rPr>
          <w:rtl/>
        </w:rPr>
        <w:t xml:space="preserve">به </w:t>
      </w:r>
      <w:r>
        <w:rPr>
          <w:rtl/>
        </w:rPr>
        <w:softHyphen/>
        <w:t>کوشش</w:t>
      </w:r>
    </w:p>
    <w:p w14:paraId="0DF6458C" w14:textId="6E5095A0" w:rsidR="00D923AD" w:rsidRDefault="00E92F04">
      <w:pPr>
        <w:bidi/>
        <w:spacing w:after="0" w:line="240" w:lineRule="auto"/>
        <w:jc w:val="center"/>
        <w:rPr>
          <w:rFonts w:asciiTheme="minorHAnsi" w:hAnsiTheme="minorHAnsi"/>
          <w:b/>
          <w:bCs/>
          <w:lang w:bidi="fa-IR"/>
        </w:rPr>
      </w:pPr>
      <w:r>
        <w:rPr>
          <w:rFonts w:asciiTheme="minorHAnsi" w:hAnsiTheme="minorHAnsi" w:hint="cs"/>
          <w:b/>
          <w:bCs/>
          <w:rtl/>
          <w:lang w:bidi="fa-IR"/>
        </w:rPr>
        <w:t>علی منصورآبادی</w:t>
      </w:r>
    </w:p>
    <w:p w14:paraId="3BD6CD59" w14:textId="77777777" w:rsidR="00D923AD" w:rsidRDefault="00D923AD">
      <w:pPr>
        <w:spacing w:after="0" w:line="240" w:lineRule="auto"/>
        <w:jc w:val="center"/>
        <w:rPr>
          <w:lang w:bidi="fa-IR"/>
        </w:rPr>
      </w:pPr>
    </w:p>
    <w:p w14:paraId="3A909FBB" w14:textId="0F5C65C6" w:rsidR="00D923AD" w:rsidRDefault="008B57E2" w:rsidP="008B57E2">
      <w:pPr>
        <w:bidi/>
        <w:jc w:val="both"/>
      </w:pPr>
      <w:r w:rsidRPr="008B57E2">
        <w:rPr>
          <w:rtl/>
        </w:rPr>
        <w:t xml:space="preserve">بازار ارزهای رمزنگاری‌شده به دلیل رشد پرشتاب و نوسانات غیرقابل‌پیش‌بینی خود، بستر مناسبی برای </w:t>
      </w:r>
      <w:r w:rsidRPr="00567107">
        <w:rPr>
          <w:rtl/>
        </w:rPr>
        <w:t>تحقیقات علمی در حوزه مدل‌سازی و پیش‌بینی فراهم ساخته است. این امر موجب شده است که توسعه مدل‌های پیش‌بینی به عنوان یکی از محورهای کلیدی در پشتیبانی از تصمیم‌گیری‌های سرمایه‌گذاری و راهنمایی فعالان و محققان بازار مورد توجه قرار گیرد</w:t>
      </w:r>
      <w:r w:rsidRPr="00567107">
        <w:t>.</w:t>
      </w:r>
      <w:r w:rsidRPr="00567107">
        <w:rPr>
          <w:rtl/>
        </w:rPr>
        <w:t xml:space="preserve"> </w:t>
      </w:r>
      <w:r w:rsidR="00683382" w:rsidRPr="00567107">
        <w:rPr>
          <w:rtl/>
        </w:rPr>
        <w:t xml:space="preserve">هدف </w:t>
      </w:r>
      <w:r w:rsidRPr="00567107">
        <w:rPr>
          <w:rtl/>
        </w:rPr>
        <w:t xml:space="preserve">این </w:t>
      </w:r>
      <w:r w:rsidR="00B117E7" w:rsidRPr="00567107">
        <w:rPr>
          <w:rtl/>
        </w:rPr>
        <w:t>تحقیق</w:t>
      </w:r>
      <w:r w:rsidRPr="00567107">
        <w:rPr>
          <w:rtl/>
        </w:rPr>
        <w:t xml:space="preserve"> </w:t>
      </w:r>
      <w:r w:rsidR="00BF68DC" w:rsidRPr="00567107">
        <w:rPr>
          <w:rtl/>
        </w:rPr>
        <w:t xml:space="preserve">بررسی </w:t>
      </w:r>
      <w:r w:rsidR="00567107" w:rsidRPr="00567107">
        <w:rPr>
          <w:rtl/>
        </w:rPr>
        <w:t xml:space="preserve">ترکیب </w:t>
      </w:r>
      <w:r w:rsidR="00567107" w:rsidRPr="00567107">
        <w:rPr>
          <w:rFonts w:cs="Times New Roman"/>
          <w:rtl/>
        </w:rPr>
        <w:t>شبكه</w:t>
      </w:r>
      <w:r w:rsidR="003D2A74">
        <w:rPr>
          <w:rFonts w:cs="Times New Roman" w:hint="cs"/>
          <w:rtl/>
        </w:rPr>
        <w:t>‌</w:t>
      </w:r>
      <w:r w:rsidR="00567107" w:rsidRPr="00567107">
        <w:rPr>
          <w:rFonts w:cs="Times New Roman"/>
          <w:rtl/>
        </w:rPr>
        <w:t xml:space="preserve">های عصبی </w:t>
      </w:r>
      <w:r w:rsidR="00EB1294">
        <w:rPr>
          <w:rFonts w:cs="Times New Roman" w:hint="cs"/>
          <w:rtl/>
          <w:lang w:bidi="fa-IR"/>
        </w:rPr>
        <w:t xml:space="preserve">عمیق </w:t>
      </w:r>
      <w:r w:rsidR="00567107" w:rsidRPr="00567107">
        <w:rPr>
          <w:rFonts w:cs="Times New Roman"/>
          <w:rtl/>
        </w:rPr>
        <w:t>بازگشتی</w:t>
      </w:r>
      <w:r w:rsidRPr="00567107">
        <w:rPr>
          <w:rtl/>
        </w:rPr>
        <w:t xml:space="preserve"> </w:t>
      </w:r>
      <w:r w:rsidR="00BB2833">
        <w:rPr>
          <w:rFonts w:hint="cs"/>
          <w:rtl/>
        </w:rPr>
        <w:t>در افزایش</w:t>
      </w:r>
      <w:r w:rsidRPr="00567107">
        <w:rPr>
          <w:rtl/>
        </w:rPr>
        <w:t xml:space="preserve"> دقت پیش‌بینی قیمت ارزهای دیجیتال </w:t>
      </w:r>
      <w:r w:rsidR="001F2FD0">
        <w:rPr>
          <w:rFonts w:hint="cs"/>
          <w:rtl/>
        </w:rPr>
        <w:t>است</w:t>
      </w:r>
      <w:r w:rsidRPr="00567107">
        <w:rPr>
          <w:rtl/>
        </w:rPr>
        <w:t xml:space="preserve">. </w:t>
      </w:r>
      <w:r w:rsidR="005D06B9">
        <w:rPr>
          <w:rFonts w:hint="cs"/>
          <w:rtl/>
        </w:rPr>
        <w:t>در</w:t>
      </w:r>
      <w:r w:rsidR="00DA02A9">
        <w:rPr>
          <w:rFonts w:hint="cs"/>
          <w:rtl/>
        </w:rPr>
        <w:t xml:space="preserve"> این</w:t>
      </w:r>
      <w:r w:rsidR="005D3C3F">
        <w:rPr>
          <w:rFonts w:hint="cs"/>
          <w:rtl/>
        </w:rPr>
        <w:t xml:space="preserve"> تحقیق از ترکیب شبکه</w:t>
      </w:r>
      <w:r w:rsidR="00443B5F">
        <w:rPr>
          <w:rFonts w:hint="cs"/>
          <w:rtl/>
        </w:rPr>
        <w:t>‌</w:t>
      </w:r>
      <w:r w:rsidR="005D3C3F">
        <w:rPr>
          <w:rFonts w:hint="cs"/>
          <w:rtl/>
        </w:rPr>
        <w:t>های عصبی بازگشتی به صورت باقی مانده استفاده شده است که باعث کاهش مشکلاتی مثل کاهش گرادیان می</w:t>
      </w:r>
      <w:r w:rsidR="00876FDF">
        <w:rPr>
          <w:rFonts w:hint="cs"/>
          <w:rtl/>
        </w:rPr>
        <w:t>‌</w:t>
      </w:r>
      <w:r w:rsidR="005D3C3F">
        <w:rPr>
          <w:rFonts w:hint="cs"/>
          <w:rtl/>
        </w:rPr>
        <w:t>شود که می</w:t>
      </w:r>
      <w:r w:rsidR="00876FDF">
        <w:rPr>
          <w:rFonts w:hint="cs"/>
          <w:rtl/>
        </w:rPr>
        <w:t>‌</w:t>
      </w:r>
      <w:r w:rsidR="005D3C3F">
        <w:rPr>
          <w:rFonts w:hint="cs"/>
          <w:rtl/>
        </w:rPr>
        <w:t>تواند دقت را در توالی</w:t>
      </w:r>
      <w:r w:rsidR="00876FDF">
        <w:rPr>
          <w:rFonts w:hint="cs"/>
          <w:rtl/>
        </w:rPr>
        <w:t>‌</w:t>
      </w:r>
      <w:r w:rsidR="005D3C3F">
        <w:rPr>
          <w:rFonts w:hint="cs"/>
          <w:rtl/>
        </w:rPr>
        <w:t>های طولانی افزایش دهد</w:t>
      </w:r>
      <w:r>
        <w:rPr>
          <w:rtl/>
        </w:rPr>
        <w:t xml:space="preserve">. برای </w:t>
      </w:r>
      <w:r w:rsidR="00617A0A">
        <w:rPr>
          <w:rFonts w:hint="cs"/>
          <w:rtl/>
        </w:rPr>
        <w:t>کسب اطمینان از توانایی روش پیشنهادی از چندین ارزدی</w:t>
      </w:r>
      <w:r w:rsidR="00617A0A" w:rsidRPr="00445125">
        <w:rPr>
          <w:rFonts w:hint="cs"/>
          <w:rtl/>
        </w:rPr>
        <w:t>جیتال استفاده شده است</w:t>
      </w:r>
      <w:r w:rsidR="0080153A" w:rsidRPr="00445125">
        <w:rPr>
          <w:rFonts w:hint="cs"/>
          <w:rtl/>
        </w:rPr>
        <w:t>.</w:t>
      </w:r>
      <w:r w:rsidRPr="00445125">
        <w:rPr>
          <w:rtl/>
        </w:rPr>
        <w:t xml:space="preserve"> </w:t>
      </w:r>
      <w:r w:rsidR="00045953" w:rsidRPr="00445125">
        <w:rPr>
          <w:rFonts w:hint="cs"/>
          <w:rtl/>
        </w:rPr>
        <w:t>روش</w:t>
      </w:r>
      <w:r w:rsidRPr="00445125">
        <w:rPr>
          <w:rtl/>
        </w:rPr>
        <w:t xml:space="preserve"> پیشنهاد</w:t>
      </w:r>
      <w:r w:rsidR="001125D0" w:rsidRPr="00445125">
        <w:rPr>
          <w:rFonts w:hint="cs"/>
          <w:rtl/>
        </w:rPr>
        <w:t xml:space="preserve"> شده</w:t>
      </w:r>
      <w:r w:rsidRPr="00445125">
        <w:rPr>
          <w:rtl/>
        </w:rPr>
        <w:t xml:space="preserve"> </w:t>
      </w:r>
      <w:r w:rsidR="00445125">
        <w:rPr>
          <w:rFonts w:hint="cs"/>
          <w:rtl/>
        </w:rPr>
        <w:t>از</w:t>
      </w:r>
      <w:r>
        <w:rPr>
          <w:rtl/>
        </w:rPr>
        <w:t xml:space="preserve"> داده‌های تاریخی قیمت و اخبار برای پیش‌بینی </w:t>
      </w:r>
      <w:r w:rsidR="00403964">
        <w:rPr>
          <w:rFonts w:hint="cs"/>
          <w:rtl/>
        </w:rPr>
        <w:t xml:space="preserve">قیمت روز آینده </w:t>
      </w:r>
      <w:r>
        <w:rPr>
          <w:rtl/>
        </w:rPr>
        <w:t xml:space="preserve">استفاده می‌کند. </w:t>
      </w:r>
      <w:r w:rsidR="008505C6">
        <w:rPr>
          <w:rFonts w:hint="cs"/>
          <w:rtl/>
        </w:rPr>
        <w:t xml:space="preserve">برای تحلیل احساسات اخبار از مدل های </w:t>
      </w:r>
      <w:r w:rsidR="008505C6">
        <w:t>CryptoBert</w:t>
      </w:r>
      <w:r w:rsidR="008505C6">
        <w:rPr>
          <w:rFonts w:hint="cs"/>
          <w:rtl/>
          <w:lang w:bidi="fa-IR"/>
        </w:rPr>
        <w:t xml:space="preserve">، </w:t>
      </w:r>
      <w:r w:rsidR="008505C6">
        <w:rPr>
          <w:lang w:bidi="fa-IR"/>
        </w:rPr>
        <w:t>FinBert</w:t>
      </w:r>
      <w:r w:rsidR="008505C6">
        <w:rPr>
          <w:rFonts w:hint="cs"/>
          <w:rtl/>
          <w:lang w:bidi="fa-IR"/>
        </w:rPr>
        <w:t xml:space="preserve"> و </w:t>
      </w:r>
      <w:r w:rsidR="006B071D">
        <w:rPr>
          <w:lang w:bidi="fa-IR"/>
        </w:rPr>
        <w:t>D</w:t>
      </w:r>
      <w:r w:rsidR="006B071D" w:rsidRPr="006B071D">
        <w:rPr>
          <w:lang w:bidi="fa-IR"/>
        </w:rPr>
        <w:t>istil</w:t>
      </w:r>
      <w:r w:rsidR="006B071D">
        <w:rPr>
          <w:lang w:bidi="fa-IR"/>
        </w:rPr>
        <w:t>R</w:t>
      </w:r>
      <w:r w:rsidR="006B071D" w:rsidRPr="006B071D">
        <w:rPr>
          <w:lang w:bidi="fa-IR"/>
        </w:rPr>
        <w:t>o</w:t>
      </w:r>
      <w:r w:rsidR="004604A9">
        <w:rPr>
          <w:lang w:bidi="fa-IR"/>
        </w:rPr>
        <w:t>B</w:t>
      </w:r>
      <w:r w:rsidR="006B071D" w:rsidRPr="006B071D">
        <w:rPr>
          <w:lang w:bidi="fa-IR"/>
        </w:rPr>
        <w:t>erta</w:t>
      </w:r>
      <w:r w:rsidR="006B071D" w:rsidRPr="006B071D">
        <w:rPr>
          <w:rFonts w:hint="cs"/>
          <w:rtl/>
          <w:lang w:bidi="fa-IR"/>
        </w:rPr>
        <w:t xml:space="preserve"> </w:t>
      </w:r>
      <w:r w:rsidR="008505C6">
        <w:rPr>
          <w:rFonts w:hint="cs"/>
          <w:rtl/>
          <w:lang w:bidi="fa-IR"/>
        </w:rPr>
        <w:t>استفاده شده‌</w:t>
      </w:r>
      <w:r w:rsidR="004819B3">
        <w:rPr>
          <w:rFonts w:hint="cs"/>
          <w:rtl/>
          <w:lang w:bidi="fa-IR"/>
        </w:rPr>
        <w:t xml:space="preserve"> </w:t>
      </w:r>
      <w:r w:rsidR="008505C6">
        <w:rPr>
          <w:rFonts w:hint="cs"/>
          <w:rtl/>
          <w:lang w:bidi="fa-IR"/>
        </w:rPr>
        <w:t>است</w:t>
      </w:r>
      <w:r>
        <w:rPr>
          <w:rtl/>
          <w:lang w:bidi="fa-IR"/>
        </w:rPr>
        <w:t xml:space="preserve">. </w:t>
      </w:r>
      <w:r>
        <w:rPr>
          <w:rtl/>
        </w:rPr>
        <w:t xml:space="preserve">نتایج نشان می‌دهد که مدل </w:t>
      </w:r>
      <w:r w:rsidR="00571F7E">
        <w:rPr>
          <w:rFonts w:hint="cs"/>
          <w:rtl/>
        </w:rPr>
        <w:t>پیشنهادی</w:t>
      </w:r>
      <w:r>
        <w:rPr>
          <w:rtl/>
        </w:rPr>
        <w:t xml:space="preserve"> در مقایسه با </w:t>
      </w:r>
      <w:r w:rsidR="00CF7DD4">
        <w:rPr>
          <w:rFonts w:hint="cs"/>
          <w:rtl/>
        </w:rPr>
        <w:t xml:space="preserve">سایر </w:t>
      </w:r>
      <w:r>
        <w:rPr>
          <w:rtl/>
        </w:rPr>
        <w:t>مدل‌</w:t>
      </w:r>
      <w:r w:rsidR="009D5BEC">
        <w:rPr>
          <w:rFonts w:hint="cs"/>
          <w:rtl/>
        </w:rPr>
        <w:t>ها</w:t>
      </w:r>
      <w:r w:rsidR="00CF7DD4">
        <w:rPr>
          <w:rFonts w:hint="cs"/>
          <w:rtl/>
        </w:rPr>
        <w:t>، دقت بالاتری ارائه م</w:t>
      </w:r>
      <w:r w:rsidR="0050594A">
        <w:rPr>
          <w:rFonts w:hint="cs"/>
          <w:rtl/>
        </w:rPr>
        <w:t>ی‌</w:t>
      </w:r>
      <w:r w:rsidR="00CF7DD4">
        <w:rPr>
          <w:rFonts w:hint="cs"/>
          <w:rtl/>
        </w:rPr>
        <w:t>دهد</w:t>
      </w:r>
      <w:r>
        <w:rPr>
          <w:rtl/>
        </w:rPr>
        <w:t xml:space="preserve">. </w:t>
      </w:r>
      <w:r w:rsidR="00F32F91">
        <w:rPr>
          <w:rFonts w:hint="cs"/>
          <w:rtl/>
        </w:rPr>
        <w:t>روش پ</w:t>
      </w:r>
      <w:r w:rsidR="000F18CB">
        <w:rPr>
          <w:rFonts w:hint="cs"/>
          <w:rtl/>
        </w:rPr>
        <w:t>یش</w:t>
      </w:r>
      <w:r w:rsidR="00F32F91">
        <w:rPr>
          <w:rFonts w:hint="cs"/>
          <w:rtl/>
        </w:rPr>
        <w:t xml:space="preserve">نهاد شده در </w:t>
      </w:r>
      <w:r>
        <w:rPr>
          <w:rtl/>
        </w:rPr>
        <w:t xml:space="preserve">این </w:t>
      </w:r>
      <w:r w:rsidR="00F32F91">
        <w:rPr>
          <w:rFonts w:hint="cs"/>
          <w:rtl/>
        </w:rPr>
        <w:t>پایان‌نامه</w:t>
      </w:r>
      <w:r>
        <w:rPr>
          <w:rtl/>
        </w:rPr>
        <w:t xml:space="preserve"> </w:t>
      </w:r>
      <w:r w:rsidR="0046162B">
        <w:rPr>
          <w:rFonts w:hint="cs"/>
          <w:rtl/>
        </w:rPr>
        <w:t>به‌</w:t>
      </w:r>
      <w:r w:rsidR="009E083B">
        <w:rPr>
          <w:rFonts w:hint="cs"/>
          <w:rtl/>
        </w:rPr>
        <w:t xml:space="preserve"> حیطه</w:t>
      </w:r>
      <w:r>
        <w:rPr>
          <w:rtl/>
        </w:rPr>
        <w:t xml:space="preserve"> پیش‌بینی قیمت ارزهای </w:t>
      </w:r>
      <w:r w:rsidR="0074524A">
        <w:rPr>
          <w:rFonts w:hint="cs"/>
          <w:rtl/>
        </w:rPr>
        <w:t>دیجیتال</w:t>
      </w:r>
      <w:r>
        <w:rPr>
          <w:rtl/>
        </w:rPr>
        <w:t xml:space="preserve"> ب</w:t>
      </w:r>
      <w:r w:rsidR="00AC0B5D">
        <w:rPr>
          <w:rFonts w:hint="cs"/>
          <w:rtl/>
        </w:rPr>
        <w:t xml:space="preserve">ه دلیل استفاده از روش‌های نوین تحلیل احساسات و </w:t>
      </w:r>
      <w:r w:rsidR="000F18CB">
        <w:rPr>
          <w:rFonts w:hint="cs"/>
          <w:rtl/>
        </w:rPr>
        <w:t>برتری روش پیشنهادی در حل مسائل سری زمانی</w:t>
      </w:r>
      <w:r>
        <w:rPr>
          <w:rtl/>
        </w:rPr>
        <w:t xml:space="preserve">، کمک می‌کند. </w:t>
      </w:r>
      <w:r w:rsidR="00BD5F9F">
        <w:rPr>
          <w:rFonts w:hint="cs"/>
          <w:rtl/>
        </w:rPr>
        <w:t>نتایج</w:t>
      </w:r>
      <w:r>
        <w:rPr>
          <w:rtl/>
        </w:rPr>
        <w:t xml:space="preserve"> نشان می‌دهد </w:t>
      </w:r>
      <w:r w:rsidR="009E083B">
        <w:rPr>
          <w:rFonts w:hint="cs"/>
          <w:rtl/>
        </w:rPr>
        <w:t>ترکیب</w:t>
      </w:r>
      <w:r>
        <w:rPr>
          <w:rtl/>
        </w:rPr>
        <w:t xml:space="preserve"> داده های قیمت و تحلیل احساسات اخبار</w:t>
      </w:r>
      <w:r w:rsidR="009E083B">
        <w:rPr>
          <w:rFonts w:hint="cs"/>
          <w:rtl/>
        </w:rPr>
        <w:t xml:space="preserve"> و همچنین </w:t>
      </w:r>
      <w:r w:rsidR="00E73C00">
        <w:rPr>
          <w:rFonts w:hint="cs"/>
          <w:rtl/>
        </w:rPr>
        <w:t xml:space="preserve">استفاده از </w:t>
      </w:r>
      <w:r w:rsidR="009E083B">
        <w:rPr>
          <w:rFonts w:hint="cs"/>
          <w:rtl/>
        </w:rPr>
        <w:t>روش پیشنهاد شده</w:t>
      </w:r>
      <w:r>
        <w:rPr>
          <w:rtl/>
        </w:rPr>
        <w:t xml:space="preserve"> برای پیش‌بینی</w:t>
      </w:r>
      <w:r w:rsidR="00BF3166">
        <w:rPr>
          <w:rFonts w:hint="cs"/>
          <w:rtl/>
        </w:rPr>
        <w:t>،</w:t>
      </w:r>
      <w:r>
        <w:rPr>
          <w:rtl/>
        </w:rPr>
        <w:t xml:space="preserve"> </w:t>
      </w:r>
      <w:r w:rsidR="0083276A">
        <w:rPr>
          <w:rFonts w:hint="cs"/>
          <w:rtl/>
        </w:rPr>
        <w:t>دقت بالایی را ارائه می‌دهد</w:t>
      </w:r>
      <w:r>
        <w:rPr>
          <w:rtl/>
        </w:rPr>
        <w:t>.</w:t>
      </w:r>
    </w:p>
    <w:p w14:paraId="594C9EF3" w14:textId="77777777" w:rsidR="00D923AD" w:rsidRDefault="00D923AD">
      <w:pPr>
        <w:tabs>
          <w:tab w:val="left" w:pos="7553"/>
        </w:tabs>
        <w:bidi/>
        <w:spacing w:after="0" w:line="240" w:lineRule="auto"/>
        <w:rPr>
          <w:rFonts w:eastAsia="B Nazanin"/>
          <w:b/>
          <w:bCs/>
          <w:sz w:val="24"/>
          <w:szCs w:val="24"/>
          <w:lang w:bidi="fa-IR"/>
        </w:rPr>
      </w:pPr>
    </w:p>
    <w:p w14:paraId="5EDF6FE9" w14:textId="3864AAC2" w:rsidR="00D923AD" w:rsidRDefault="00DC5E13" w:rsidP="00540BCF">
      <w:pPr>
        <w:tabs>
          <w:tab w:val="left" w:pos="7553"/>
        </w:tabs>
        <w:bidi/>
        <w:spacing w:after="0" w:line="240" w:lineRule="auto"/>
        <w:rPr>
          <w:rFonts w:eastAsia="B Nazanin"/>
          <w:sz w:val="24"/>
          <w:szCs w:val="24"/>
        </w:rPr>
      </w:pPr>
      <w:r>
        <w:rPr>
          <w:rFonts w:eastAsia="B Nazanin"/>
          <w:b/>
          <w:bCs/>
          <w:sz w:val="24"/>
          <w:szCs w:val="24"/>
          <w:rtl/>
        </w:rPr>
        <w:t xml:space="preserve">واژگان کلیدی: </w:t>
      </w:r>
      <w:r w:rsidR="00540BCF" w:rsidRPr="00540BCF">
        <w:rPr>
          <w:rFonts w:eastAsia="B Nazanin"/>
          <w:sz w:val="24"/>
          <w:szCs w:val="24"/>
          <w:rtl/>
        </w:rPr>
        <w:t>رمزارزها</w:t>
      </w:r>
      <w:r w:rsidR="00540BCF">
        <w:rPr>
          <w:rFonts w:eastAsia="B Nazanin" w:hint="cs"/>
          <w:sz w:val="24"/>
          <w:szCs w:val="24"/>
          <w:rtl/>
          <w:lang w:bidi="fa-IR"/>
        </w:rPr>
        <w:t>،</w:t>
      </w:r>
      <w:r w:rsidR="00E2375B" w:rsidRPr="00E2375B">
        <w:rPr>
          <w:rFonts w:cs="Times New Roman"/>
          <w:rtl/>
        </w:rPr>
        <w:t xml:space="preserve"> </w:t>
      </w:r>
      <w:r w:rsidR="00E2375B" w:rsidRPr="00E2375B">
        <w:rPr>
          <w:rFonts w:eastAsia="B Nazanin"/>
          <w:sz w:val="24"/>
          <w:szCs w:val="24"/>
          <w:rtl/>
          <w:lang w:bidi="fa-IR"/>
        </w:rPr>
        <w:t>شبکه های عصبی بازگشتی</w:t>
      </w:r>
      <w:r w:rsidR="00E2375B">
        <w:rPr>
          <w:rFonts w:eastAsia="B Nazanin" w:hint="cs"/>
          <w:sz w:val="24"/>
          <w:szCs w:val="24"/>
          <w:rtl/>
          <w:lang w:bidi="fa-IR"/>
        </w:rPr>
        <w:t xml:space="preserve">، </w:t>
      </w:r>
      <w:r w:rsidR="00132660" w:rsidRPr="00132660">
        <w:rPr>
          <w:rFonts w:eastAsia="B Nazanin"/>
          <w:sz w:val="24"/>
          <w:szCs w:val="24"/>
          <w:rtl/>
          <w:lang w:bidi="fa-IR"/>
        </w:rPr>
        <w:t>تحلیل احساسات</w:t>
      </w:r>
      <w:r w:rsidR="00132660">
        <w:rPr>
          <w:rFonts w:eastAsia="B Nazanin" w:hint="cs"/>
          <w:sz w:val="24"/>
          <w:szCs w:val="24"/>
          <w:rtl/>
          <w:lang w:bidi="fa-IR"/>
        </w:rPr>
        <w:t>،</w:t>
      </w:r>
      <w:r w:rsidR="004A2878">
        <w:rPr>
          <w:rFonts w:eastAsia="B Nazanin" w:hint="cs"/>
          <w:sz w:val="24"/>
          <w:szCs w:val="24"/>
          <w:rtl/>
          <w:lang w:bidi="fa-IR"/>
        </w:rPr>
        <w:t xml:space="preserve"> </w:t>
      </w:r>
      <w:r w:rsidR="00252C96" w:rsidRPr="00252C96">
        <w:rPr>
          <w:rFonts w:eastAsia="B Nazanin"/>
          <w:sz w:val="24"/>
          <w:szCs w:val="24"/>
          <w:rtl/>
          <w:lang w:bidi="fa-IR"/>
        </w:rPr>
        <w:t>یادگیری</w:t>
      </w:r>
      <w:r w:rsidR="00E91D50">
        <w:rPr>
          <w:rFonts w:eastAsia="B Nazanin"/>
          <w:sz w:val="24"/>
          <w:szCs w:val="24"/>
          <w:lang w:bidi="fa-IR"/>
        </w:rPr>
        <w:t xml:space="preserve"> </w:t>
      </w:r>
      <w:r w:rsidR="00252C96" w:rsidRPr="00252C96">
        <w:rPr>
          <w:rFonts w:eastAsia="B Nazanin"/>
          <w:sz w:val="24"/>
          <w:szCs w:val="24"/>
          <w:rtl/>
          <w:lang w:bidi="fa-IR"/>
        </w:rPr>
        <w:t>عمیق</w:t>
      </w:r>
      <w:r>
        <w:br w:type="page"/>
      </w:r>
    </w:p>
    <w:p w14:paraId="571DB445" w14:textId="77777777" w:rsidR="00D923AD" w:rsidRDefault="00D923AD">
      <w:pPr>
        <w:bidi/>
        <w:spacing w:line="240" w:lineRule="auto"/>
        <w:rPr>
          <w:b/>
          <w:bCs/>
          <w:color w:val="009900"/>
        </w:rPr>
        <w:sectPr w:rsidR="00D923AD">
          <w:footerReference w:type="default" r:id="rId12"/>
          <w:footerReference w:type="first" r:id="rId13"/>
          <w:pgSz w:w="11906" w:h="16838"/>
          <w:pgMar w:top="1701" w:right="1701" w:bottom="1701" w:left="1701" w:header="0" w:footer="709" w:gutter="0"/>
          <w:pgNumType w:start="1"/>
          <w:cols w:space="720"/>
          <w:formProt w:val="0"/>
          <w:docGrid w:linePitch="360"/>
        </w:sectPr>
      </w:pPr>
    </w:p>
    <w:p w14:paraId="29998DDD" w14:textId="77777777" w:rsidR="00D923AD" w:rsidRPr="00002BD0" w:rsidRDefault="00DC5E13">
      <w:pPr>
        <w:bidi/>
        <w:jc w:val="center"/>
        <w:rPr>
          <w:rFonts w:eastAsia="B Nazanin"/>
          <w:b/>
          <w:bCs/>
          <w:color w:val="FF0000"/>
          <w:sz w:val="32"/>
          <w:szCs w:val="32"/>
        </w:rPr>
      </w:pPr>
      <w:r>
        <w:rPr>
          <w:rFonts w:eastAsia="B Nazanin"/>
          <w:b/>
          <w:bCs/>
          <w:sz w:val="32"/>
          <w:szCs w:val="32"/>
          <w:rtl/>
        </w:rPr>
        <w:lastRenderedPageBreak/>
        <w:t>فهرست مطالب</w:t>
      </w:r>
    </w:p>
    <w:bookmarkStart w:id="0" w:name="_Toc156648577" w:displacedByCustomXml="next"/>
    <w:bookmarkStart w:id="1" w:name="_Toc156648320" w:displacedByCustomXml="next"/>
    <w:sdt>
      <w:sdtPr>
        <w:rPr>
          <w:rFonts w:ascii="B Nazanin" w:eastAsia="Calibri" w:hAnsi="B Nazanin" w:cs="B Nazanin"/>
          <w:color w:val="auto"/>
          <w:sz w:val="28"/>
          <w:szCs w:val="28"/>
          <w:rtl/>
        </w:rPr>
        <w:id w:val="95912699"/>
        <w:docPartObj>
          <w:docPartGallery w:val="Table of Contents"/>
          <w:docPartUnique/>
        </w:docPartObj>
      </w:sdtPr>
      <w:sdtEndPr/>
      <w:sdtContent>
        <w:p w14:paraId="02E4261D" w14:textId="77777777" w:rsidR="00D923AD" w:rsidRPr="009925D3" w:rsidRDefault="00DC5E13" w:rsidP="00BA0D24">
          <w:pPr>
            <w:pStyle w:val="TOCHeading"/>
            <w:tabs>
              <w:tab w:val="right" w:pos="8505"/>
            </w:tabs>
            <w:bidi/>
            <w:jc w:val="both"/>
            <w:rPr>
              <w:rFonts w:cs="B Nazanin"/>
              <w:b/>
              <w:bCs/>
              <w:color w:val="auto"/>
              <w:sz w:val="30"/>
              <w:szCs w:val="30"/>
            </w:rPr>
          </w:pPr>
          <w:r w:rsidRPr="009925D3">
            <w:rPr>
              <w:rFonts w:cs="B Nazanin"/>
              <w:b/>
              <w:bCs/>
              <w:color w:val="auto"/>
              <w:sz w:val="30"/>
              <w:szCs w:val="30"/>
              <w:rtl/>
            </w:rPr>
            <w:t>عنوان</w:t>
          </w:r>
          <w:r w:rsidRPr="009925D3">
            <w:rPr>
              <w:rFonts w:cs="B Nazanin"/>
              <w:color w:val="auto"/>
              <w:rtl/>
            </w:rPr>
            <w:tab/>
          </w:r>
          <w:r w:rsidRPr="009925D3">
            <w:rPr>
              <w:rFonts w:cs="B Nazanin"/>
              <w:b/>
              <w:bCs/>
              <w:color w:val="auto"/>
              <w:sz w:val="30"/>
              <w:szCs w:val="30"/>
              <w:rtl/>
            </w:rPr>
            <w:t>صفحه</w:t>
          </w:r>
          <w:bookmarkEnd w:id="1"/>
          <w:bookmarkEnd w:id="0"/>
        </w:p>
        <w:p w14:paraId="0596DD50" w14:textId="77777777" w:rsidR="00D923AD" w:rsidRPr="009925D3" w:rsidRDefault="00DC5E13" w:rsidP="00BA0D24">
          <w:pPr>
            <w:bidi/>
            <w:jc w:val="both"/>
            <w:rPr>
              <w:b/>
              <w:bCs/>
              <w:sz w:val="30"/>
              <w:szCs w:val="30"/>
            </w:rPr>
          </w:pPr>
          <w:r w:rsidRPr="009925D3">
            <w:rPr>
              <w:b/>
              <w:bCs/>
              <w:sz w:val="30"/>
              <w:szCs w:val="30"/>
              <w:rtl/>
            </w:rPr>
            <w:t>فصل اول</w:t>
          </w:r>
        </w:p>
        <w:p w14:paraId="5298A304" w14:textId="52A6E406" w:rsidR="00BA0D24" w:rsidRDefault="00D923AD" w:rsidP="00BA0D24">
          <w:pPr>
            <w:pStyle w:val="TOC1"/>
            <w:tabs>
              <w:tab w:val="left" w:pos="1320"/>
              <w:tab w:val="right" w:leader="dot" w:pos="8494"/>
            </w:tabs>
            <w:bidi/>
            <w:jc w:val="both"/>
            <w:rPr>
              <w:rFonts w:asciiTheme="minorHAnsi" w:eastAsiaTheme="minorEastAsia" w:hAnsiTheme="minorHAnsi" w:cstheme="minorBidi"/>
              <w:noProof/>
              <w:sz w:val="22"/>
              <w:szCs w:val="22"/>
            </w:rPr>
          </w:pPr>
          <w:r w:rsidRPr="009925D3">
            <w:rPr>
              <w:rtl/>
            </w:rPr>
            <w:fldChar w:fldCharType="begin"/>
          </w:r>
          <w:r w:rsidRPr="009925D3">
            <w:rPr>
              <w:rStyle w:val="IndexLink"/>
              <w:webHidden/>
              <w:lang w:bidi="fa-IR"/>
            </w:rPr>
            <w:instrText xml:space="preserve"> TOC \z \o "1-3" \u \h</w:instrText>
          </w:r>
          <w:r w:rsidRPr="009925D3">
            <w:rPr>
              <w:rStyle w:val="IndexLink"/>
              <w:rtl/>
              <w:lang w:bidi="fa-IR"/>
            </w:rPr>
            <w:fldChar w:fldCharType="separate"/>
          </w:r>
          <w:hyperlink w:anchor="_Toc207003633" w:history="1">
            <w:r w:rsidR="00BA0D24" w:rsidRPr="00401F02">
              <w:rPr>
                <w:rStyle w:val="Hyperlink"/>
                <w:noProof/>
                <w:lang w:bidi="fa-IR"/>
              </w:rPr>
              <w:t>1-1</w:t>
            </w:r>
            <w:r w:rsidR="00BA0D24" w:rsidRPr="00401F02">
              <w:rPr>
                <w:rStyle w:val="Hyperlink"/>
                <w:rFonts w:hint="eastAsia"/>
                <w:noProof/>
                <w:rtl/>
                <w:lang w:bidi="fa-IR"/>
              </w:rPr>
              <w:t>مقدمه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_Toc207003633 \h </w:instrText>
            </w:r>
            <w:r w:rsidR="00BA0D24">
              <w:rPr>
                <w:noProof/>
                <w:webHidden/>
              </w:rPr>
            </w:r>
            <w:r w:rsidR="00BA0D24">
              <w:rPr>
                <w:noProof/>
                <w:webHidden/>
              </w:rPr>
              <w:fldChar w:fldCharType="separate"/>
            </w:r>
            <w:r w:rsidR="00984100">
              <w:rPr>
                <w:noProof/>
                <w:webHidden/>
                <w:rtl/>
              </w:rPr>
              <w:t>2</w:t>
            </w:r>
            <w:r w:rsidR="00BA0D24">
              <w:rPr>
                <w:noProof/>
                <w:webHidden/>
              </w:rPr>
              <w:fldChar w:fldCharType="end"/>
            </w:r>
          </w:hyperlink>
        </w:p>
        <w:p w14:paraId="44B2A665" w14:textId="574692AC" w:rsidR="00BA0D24" w:rsidRDefault="00405066" w:rsidP="00BA0D24">
          <w:pPr>
            <w:pStyle w:val="TOC1"/>
            <w:tabs>
              <w:tab w:val="left" w:pos="1320"/>
              <w:tab w:val="right" w:leader="dot" w:pos="8494"/>
            </w:tabs>
            <w:bidi/>
            <w:jc w:val="both"/>
            <w:rPr>
              <w:rFonts w:asciiTheme="minorHAnsi" w:eastAsiaTheme="minorEastAsia" w:hAnsiTheme="minorHAnsi" w:cstheme="minorBidi"/>
              <w:noProof/>
              <w:sz w:val="22"/>
              <w:szCs w:val="22"/>
            </w:rPr>
          </w:pPr>
          <w:hyperlink w:anchor="_Toc207003634" w:history="1">
            <w:r w:rsidR="00BA0D24" w:rsidRPr="00401F02">
              <w:rPr>
                <w:rStyle w:val="Hyperlink"/>
                <w:noProof/>
                <w:rtl/>
                <w:lang w:bidi="fa-IR"/>
              </w:rPr>
              <w:t>2-1</w:t>
            </w:r>
            <w:r w:rsidR="00BA0D24" w:rsidRPr="00401F02">
              <w:rPr>
                <w:rStyle w:val="Hyperlink"/>
                <w:rFonts w:hint="eastAsia"/>
                <w:noProof/>
                <w:rtl/>
                <w:lang w:bidi="fa-IR"/>
              </w:rPr>
              <w:t>ب</w:t>
            </w:r>
            <w:r w:rsidR="00BA0D24" w:rsidRPr="00401F02">
              <w:rPr>
                <w:rStyle w:val="Hyperlink"/>
                <w:rFonts w:hint="cs"/>
                <w:noProof/>
                <w:rtl/>
                <w:lang w:bidi="fa-IR"/>
              </w:rPr>
              <w:t>ی</w:t>
            </w:r>
            <w:r w:rsidR="00BA0D24" w:rsidRPr="00401F02">
              <w:rPr>
                <w:rStyle w:val="Hyperlink"/>
                <w:rFonts w:hint="eastAsia"/>
                <w:noProof/>
                <w:rtl/>
                <w:lang w:bidi="fa-IR"/>
              </w:rPr>
              <w:t>ان</w:t>
            </w:r>
            <w:r w:rsidR="00BA0D24" w:rsidRPr="00401F02">
              <w:rPr>
                <w:rStyle w:val="Hyperlink"/>
                <w:noProof/>
                <w:rtl/>
                <w:lang w:bidi="fa-IR"/>
              </w:rPr>
              <w:t xml:space="preserve"> </w:t>
            </w:r>
            <w:r w:rsidR="00BA0D24" w:rsidRPr="00401F02">
              <w:rPr>
                <w:rStyle w:val="Hyperlink"/>
                <w:rFonts w:hint="eastAsia"/>
                <w:noProof/>
                <w:rtl/>
                <w:lang w:bidi="fa-IR"/>
              </w:rPr>
              <w:t>مساله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_Toc207003634 \h </w:instrText>
            </w:r>
            <w:r w:rsidR="00BA0D24">
              <w:rPr>
                <w:noProof/>
                <w:webHidden/>
              </w:rPr>
            </w:r>
            <w:r w:rsidR="00BA0D24">
              <w:rPr>
                <w:noProof/>
                <w:webHidden/>
              </w:rPr>
              <w:fldChar w:fldCharType="separate"/>
            </w:r>
            <w:r w:rsidR="00984100">
              <w:rPr>
                <w:noProof/>
                <w:webHidden/>
                <w:rtl/>
              </w:rPr>
              <w:t>7</w:t>
            </w:r>
            <w:r w:rsidR="00BA0D24">
              <w:rPr>
                <w:noProof/>
                <w:webHidden/>
              </w:rPr>
              <w:fldChar w:fldCharType="end"/>
            </w:r>
          </w:hyperlink>
        </w:p>
        <w:p w14:paraId="14A657A5" w14:textId="44220C28" w:rsidR="00BA0D24" w:rsidRDefault="00405066" w:rsidP="00BA0D24">
          <w:pPr>
            <w:pStyle w:val="TOC1"/>
            <w:tabs>
              <w:tab w:val="left" w:pos="3834"/>
              <w:tab w:val="right" w:leader="dot" w:pos="8494"/>
            </w:tabs>
            <w:bidi/>
            <w:jc w:val="both"/>
            <w:rPr>
              <w:rFonts w:asciiTheme="minorHAnsi" w:eastAsiaTheme="minorEastAsia" w:hAnsiTheme="minorHAnsi" w:cstheme="minorBidi"/>
              <w:noProof/>
              <w:sz w:val="22"/>
              <w:szCs w:val="22"/>
            </w:rPr>
          </w:pPr>
          <w:hyperlink w:anchor="_Toc207003635" w:history="1">
            <w:r w:rsidR="00BA0D24" w:rsidRPr="00401F02">
              <w:rPr>
                <w:rStyle w:val="Hyperlink"/>
                <w:noProof/>
                <w:lang w:bidi="fa-IR"/>
              </w:rPr>
              <w:t>3-1</w:t>
            </w:r>
            <w:r w:rsidR="00BA0D24" w:rsidRPr="00401F02">
              <w:rPr>
                <w:rStyle w:val="Hyperlink"/>
                <w:rFonts w:hint="eastAsia"/>
                <w:noProof/>
                <w:rtl/>
                <w:lang w:bidi="fa-IR"/>
              </w:rPr>
              <w:t>اهم</w:t>
            </w:r>
            <w:r w:rsidR="00BA0D24" w:rsidRPr="00401F02">
              <w:rPr>
                <w:rStyle w:val="Hyperlink"/>
                <w:rFonts w:hint="cs"/>
                <w:noProof/>
                <w:rtl/>
                <w:lang w:bidi="fa-IR"/>
              </w:rPr>
              <w:t>ی</w:t>
            </w:r>
            <w:r w:rsidR="00BA0D24" w:rsidRPr="00401F02">
              <w:rPr>
                <w:rStyle w:val="Hyperlink"/>
                <w:rFonts w:hint="eastAsia"/>
                <w:noProof/>
                <w:rtl/>
                <w:lang w:bidi="fa-IR"/>
              </w:rPr>
              <w:t>ت</w:t>
            </w:r>
            <w:r w:rsidR="00BA0D24" w:rsidRPr="00401F02">
              <w:rPr>
                <w:rStyle w:val="Hyperlink"/>
                <w:noProof/>
                <w:rtl/>
                <w:lang w:bidi="fa-IR"/>
              </w:rPr>
              <w:t xml:space="preserve"> </w:t>
            </w:r>
            <w:r w:rsidR="00BA0D24" w:rsidRPr="00401F02">
              <w:rPr>
                <w:rStyle w:val="Hyperlink"/>
                <w:rFonts w:hint="eastAsia"/>
                <w:noProof/>
                <w:rtl/>
                <w:lang w:bidi="fa-IR"/>
              </w:rPr>
              <w:t>انجام</w:t>
            </w:r>
            <w:r w:rsidR="00BA0D24" w:rsidRPr="00401F02">
              <w:rPr>
                <w:rStyle w:val="Hyperlink"/>
                <w:noProof/>
                <w:rtl/>
                <w:lang w:bidi="fa-IR"/>
              </w:rPr>
              <w:t xml:space="preserve"> </w:t>
            </w:r>
            <w:r w:rsidR="00BA0D24" w:rsidRPr="00401F02">
              <w:rPr>
                <w:rStyle w:val="Hyperlink"/>
                <w:rFonts w:hint="eastAsia"/>
                <w:noProof/>
                <w:rtl/>
                <w:lang w:bidi="fa-IR"/>
              </w:rPr>
              <w:t>پژوهش</w:t>
            </w:r>
            <w:r w:rsidR="00BA0D24" w:rsidRPr="00401F02">
              <w:rPr>
                <w:rStyle w:val="Hyperlink"/>
                <w:noProof/>
                <w:rtl/>
                <w:lang w:bidi="fa-IR"/>
              </w:rPr>
              <w:t xml:space="preserve"> </w:t>
            </w:r>
            <w:r w:rsidR="00BA0D24" w:rsidRPr="00401F02">
              <w:rPr>
                <w:rStyle w:val="Hyperlink"/>
                <w:rFonts w:hint="eastAsia"/>
                <w:noProof/>
                <w:rtl/>
                <w:lang w:bidi="fa-IR"/>
              </w:rPr>
              <w:t>و</w:t>
            </w:r>
            <w:r w:rsidR="00BA0D24" w:rsidRPr="00401F02">
              <w:rPr>
                <w:rStyle w:val="Hyperlink"/>
                <w:noProof/>
                <w:rtl/>
                <w:lang w:bidi="fa-IR"/>
              </w:rPr>
              <w:t xml:space="preserve"> </w:t>
            </w:r>
            <w:r w:rsidR="00BA0D24" w:rsidRPr="00401F02">
              <w:rPr>
                <w:rStyle w:val="Hyperlink"/>
                <w:rFonts w:hint="eastAsia"/>
                <w:noProof/>
                <w:rtl/>
                <w:lang w:bidi="fa-IR"/>
              </w:rPr>
              <w:t>ضرورت</w:t>
            </w:r>
            <w:r w:rsidR="00BA0D24" w:rsidRPr="00401F02">
              <w:rPr>
                <w:rStyle w:val="Hyperlink"/>
                <w:noProof/>
                <w:rtl/>
                <w:lang w:bidi="fa-IR"/>
              </w:rPr>
              <w:t xml:space="preserve"> </w:t>
            </w:r>
            <w:r w:rsidR="00BA0D24" w:rsidRPr="00401F02">
              <w:rPr>
                <w:rStyle w:val="Hyperlink"/>
                <w:rFonts w:hint="eastAsia"/>
                <w:noProof/>
                <w:rtl/>
                <w:lang w:bidi="fa-IR"/>
              </w:rPr>
              <w:t>تحق</w:t>
            </w:r>
            <w:r w:rsidR="00BA0D24" w:rsidRPr="00401F02">
              <w:rPr>
                <w:rStyle w:val="Hyperlink"/>
                <w:rFonts w:hint="cs"/>
                <w:noProof/>
                <w:rtl/>
                <w:lang w:bidi="fa-IR"/>
              </w:rPr>
              <w:t>ی</w:t>
            </w:r>
            <w:r w:rsidR="00BA0D24" w:rsidRPr="00401F02">
              <w:rPr>
                <w:rStyle w:val="Hyperlink"/>
                <w:rFonts w:hint="eastAsia"/>
                <w:noProof/>
                <w:rtl/>
                <w:lang w:bidi="fa-IR"/>
              </w:rPr>
              <w:t>ق</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_Toc207003635 \h </w:instrText>
            </w:r>
            <w:r w:rsidR="00BA0D24">
              <w:rPr>
                <w:noProof/>
                <w:webHidden/>
              </w:rPr>
            </w:r>
            <w:r w:rsidR="00BA0D24">
              <w:rPr>
                <w:noProof/>
                <w:webHidden/>
              </w:rPr>
              <w:fldChar w:fldCharType="separate"/>
            </w:r>
            <w:r w:rsidR="00984100">
              <w:rPr>
                <w:noProof/>
                <w:webHidden/>
                <w:rtl/>
              </w:rPr>
              <w:t>8</w:t>
            </w:r>
            <w:r w:rsidR="00BA0D24">
              <w:rPr>
                <w:noProof/>
                <w:webHidden/>
              </w:rPr>
              <w:fldChar w:fldCharType="end"/>
            </w:r>
          </w:hyperlink>
        </w:p>
        <w:p w14:paraId="4C7D1E72" w14:textId="5480BC54" w:rsidR="00BA0D24" w:rsidRDefault="00405066" w:rsidP="00BA0D24">
          <w:pPr>
            <w:pStyle w:val="TOC1"/>
            <w:tabs>
              <w:tab w:val="left" w:pos="1960"/>
              <w:tab w:val="right" w:leader="dot" w:pos="8494"/>
            </w:tabs>
            <w:bidi/>
            <w:jc w:val="both"/>
            <w:rPr>
              <w:rFonts w:asciiTheme="minorHAnsi" w:eastAsiaTheme="minorEastAsia" w:hAnsiTheme="minorHAnsi" w:cstheme="minorBidi"/>
              <w:noProof/>
              <w:sz w:val="22"/>
              <w:szCs w:val="22"/>
            </w:rPr>
          </w:pPr>
          <w:hyperlink w:anchor="_Toc207003636" w:history="1">
            <w:r w:rsidR="00BA0D24" w:rsidRPr="00401F02">
              <w:rPr>
                <w:rStyle w:val="Hyperlink"/>
                <w:noProof/>
                <w:lang w:bidi="fa-IR"/>
              </w:rPr>
              <w:t>4-1</w:t>
            </w:r>
            <w:r w:rsidR="00BA0D24" w:rsidRPr="00401F02">
              <w:rPr>
                <w:rStyle w:val="Hyperlink"/>
                <w:rFonts w:hint="eastAsia"/>
                <w:noProof/>
                <w:rtl/>
                <w:lang w:bidi="fa-IR"/>
              </w:rPr>
              <w:t>اهداف</w:t>
            </w:r>
            <w:r w:rsidR="00BA0D24" w:rsidRPr="00401F02">
              <w:rPr>
                <w:rStyle w:val="Hyperlink"/>
                <w:noProof/>
                <w:rtl/>
                <w:lang w:bidi="fa-IR"/>
              </w:rPr>
              <w:t xml:space="preserve"> </w:t>
            </w:r>
            <w:r w:rsidR="00BA0D24" w:rsidRPr="00401F02">
              <w:rPr>
                <w:rStyle w:val="Hyperlink"/>
                <w:rFonts w:hint="eastAsia"/>
                <w:noProof/>
                <w:rtl/>
                <w:lang w:bidi="fa-IR"/>
              </w:rPr>
              <w:t>پژوهش</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_Toc207003636 \h </w:instrText>
            </w:r>
            <w:r w:rsidR="00BA0D24">
              <w:rPr>
                <w:noProof/>
                <w:webHidden/>
              </w:rPr>
            </w:r>
            <w:r w:rsidR="00BA0D24">
              <w:rPr>
                <w:noProof/>
                <w:webHidden/>
              </w:rPr>
              <w:fldChar w:fldCharType="separate"/>
            </w:r>
            <w:r w:rsidR="00984100">
              <w:rPr>
                <w:noProof/>
                <w:webHidden/>
                <w:rtl/>
              </w:rPr>
              <w:t>10</w:t>
            </w:r>
            <w:r w:rsidR="00BA0D24">
              <w:rPr>
                <w:noProof/>
                <w:webHidden/>
              </w:rPr>
              <w:fldChar w:fldCharType="end"/>
            </w:r>
          </w:hyperlink>
        </w:p>
        <w:p w14:paraId="7705DC85" w14:textId="60E36BB9" w:rsidR="00BA0D24" w:rsidRDefault="00405066" w:rsidP="00BA0D24">
          <w:pPr>
            <w:pStyle w:val="TOC1"/>
            <w:tabs>
              <w:tab w:val="left" w:pos="2489"/>
              <w:tab w:val="right" w:leader="dot" w:pos="8494"/>
            </w:tabs>
            <w:bidi/>
            <w:jc w:val="both"/>
            <w:rPr>
              <w:rFonts w:asciiTheme="minorHAnsi" w:eastAsiaTheme="minorEastAsia" w:hAnsiTheme="minorHAnsi" w:cstheme="minorBidi"/>
              <w:noProof/>
              <w:sz w:val="22"/>
              <w:szCs w:val="22"/>
            </w:rPr>
          </w:pPr>
          <w:hyperlink w:anchor="_Toc207003637" w:history="1">
            <w:r w:rsidR="00BA0D24" w:rsidRPr="00401F02">
              <w:rPr>
                <w:rStyle w:val="Hyperlink"/>
                <w:noProof/>
                <w:lang w:bidi="fa-IR"/>
              </w:rPr>
              <w:t>5-1</w:t>
            </w:r>
            <w:r w:rsidR="00BA0D24" w:rsidRPr="00401F02">
              <w:rPr>
                <w:rStyle w:val="Hyperlink"/>
                <w:rFonts w:hint="eastAsia"/>
                <w:noProof/>
                <w:rtl/>
                <w:lang w:bidi="fa-IR"/>
              </w:rPr>
              <w:t>محدود</w:t>
            </w:r>
            <w:r w:rsidR="00BA0D24" w:rsidRPr="00401F02">
              <w:rPr>
                <w:rStyle w:val="Hyperlink"/>
                <w:rFonts w:hint="cs"/>
                <w:noProof/>
                <w:rtl/>
                <w:lang w:bidi="fa-IR"/>
              </w:rPr>
              <w:t>ی</w:t>
            </w:r>
            <w:r w:rsidR="00BA0D24" w:rsidRPr="00401F02">
              <w:rPr>
                <w:rStyle w:val="Hyperlink"/>
                <w:rFonts w:hint="eastAsia"/>
                <w:noProof/>
                <w:rtl/>
                <w:lang w:bidi="fa-IR"/>
              </w:rPr>
              <w:t>ت</w:t>
            </w:r>
            <w:r w:rsidR="00BA0D24" w:rsidRPr="00401F02">
              <w:rPr>
                <w:rStyle w:val="Hyperlink"/>
                <w:noProof/>
                <w:rtl/>
                <w:lang w:bidi="fa-IR"/>
              </w:rPr>
              <w:t xml:space="preserve"> </w:t>
            </w:r>
            <w:r w:rsidR="00BA0D24" w:rsidRPr="00401F02">
              <w:rPr>
                <w:rStyle w:val="Hyperlink"/>
                <w:rFonts w:hint="eastAsia"/>
                <w:noProof/>
                <w:rtl/>
                <w:lang w:bidi="fa-IR"/>
              </w:rPr>
              <w:t>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تحق</w:t>
            </w:r>
            <w:r w:rsidR="00BA0D24" w:rsidRPr="00401F02">
              <w:rPr>
                <w:rStyle w:val="Hyperlink"/>
                <w:rFonts w:hint="cs"/>
                <w:noProof/>
                <w:rtl/>
                <w:lang w:bidi="fa-IR"/>
              </w:rPr>
              <w:t>ی</w:t>
            </w:r>
            <w:r w:rsidR="00BA0D24" w:rsidRPr="00401F02">
              <w:rPr>
                <w:rStyle w:val="Hyperlink"/>
                <w:rFonts w:hint="eastAsia"/>
                <w:noProof/>
                <w:rtl/>
                <w:lang w:bidi="fa-IR"/>
              </w:rPr>
              <w:t>ق</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_Toc207003637 \h </w:instrText>
            </w:r>
            <w:r w:rsidR="00BA0D24">
              <w:rPr>
                <w:noProof/>
                <w:webHidden/>
              </w:rPr>
            </w:r>
            <w:r w:rsidR="00BA0D24">
              <w:rPr>
                <w:noProof/>
                <w:webHidden/>
              </w:rPr>
              <w:fldChar w:fldCharType="separate"/>
            </w:r>
            <w:r w:rsidR="00984100">
              <w:rPr>
                <w:noProof/>
                <w:webHidden/>
                <w:rtl/>
              </w:rPr>
              <w:t>10</w:t>
            </w:r>
            <w:r w:rsidR="00BA0D24">
              <w:rPr>
                <w:noProof/>
                <w:webHidden/>
              </w:rPr>
              <w:fldChar w:fldCharType="end"/>
            </w:r>
          </w:hyperlink>
        </w:p>
        <w:p w14:paraId="36E9C3BE" w14:textId="4CDB6024" w:rsidR="00BA0D24" w:rsidRDefault="00405066" w:rsidP="00BA0D24">
          <w:pPr>
            <w:pStyle w:val="TOC2"/>
            <w:tabs>
              <w:tab w:val="left" w:pos="3299"/>
              <w:tab w:val="right" w:leader="dot" w:pos="8494"/>
            </w:tabs>
            <w:bidi/>
            <w:jc w:val="both"/>
            <w:rPr>
              <w:rFonts w:asciiTheme="minorHAnsi" w:eastAsiaTheme="minorEastAsia" w:hAnsiTheme="minorHAnsi" w:cstheme="minorBidi"/>
              <w:noProof/>
              <w:sz w:val="22"/>
              <w:szCs w:val="22"/>
            </w:rPr>
          </w:pPr>
          <w:hyperlink w:anchor="_Toc207003638" w:history="1">
            <w:r w:rsidR="00BA0D24" w:rsidRPr="00401F02">
              <w:rPr>
                <w:rStyle w:val="Hyperlink"/>
                <w:noProof/>
              </w:rPr>
              <w:t>1-5-1</w:t>
            </w:r>
            <w:r w:rsidR="00BA0D24" w:rsidRPr="00401F02">
              <w:rPr>
                <w:rStyle w:val="Hyperlink"/>
                <w:rFonts w:hint="eastAsia"/>
                <w:noProof/>
                <w:rtl/>
              </w:rPr>
              <w:t>محدود</w:t>
            </w:r>
            <w:r w:rsidR="00BA0D24" w:rsidRPr="00401F02">
              <w:rPr>
                <w:rStyle w:val="Hyperlink"/>
                <w:rFonts w:hint="cs"/>
                <w:noProof/>
                <w:rtl/>
              </w:rPr>
              <w:t>ی</w:t>
            </w:r>
            <w:r w:rsidR="00BA0D24" w:rsidRPr="00401F02">
              <w:rPr>
                <w:rStyle w:val="Hyperlink"/>
                <w:rFonts w:hint="eastAsia"/>
                <w:noProof/>
                <w:rtl/>
              </w:rPr>
              <w:t>ت</w:t>
            </w:r>
            <w:r w:rsidR="00BA0D24" w:rsidRPr="00401F02">
              <w:rPr>
                <w:rStyle w:val="Hyperlink"/>
                <w:noProof/>
                <w:rtl/>
              </w:rPr>
              <w:t xml:space="preserve"> </w:t>
            </w:r>
            <w:r w:rsidR="00BA0D24" w:rsidRPr="00401F02">
              <w:rPr>
                <w:rStyle w:val="Hyperlink"/>
                <w:rFonts w:hint="eastAsia"/>
                <w:noProof/>
                <w:rtl/>
              </w:rPr>
              <w:t>در</w:t>
            </w:r>
            <w:r w:rsidR="00BA0D24" w:rsidRPr="00401F02">
              <w:rPr>
                <w:rStyle w:val="Hyperlink"/>
                <w:noProof/>
                <w:rtl/>
              </w:rPr>
              <w:t xml:space="preserve"> </w:t>
            </w:r>
            <w:r w:rsidR="00BA0D24" w:rsidRPr="00401F02">
              <w:rPr>
                <w:rStyle w:val="Hyperlink"/>
                <w:rFonts w:hint="eastAsia"/>
                <w:noProof/>
                <w:rtl/>
              </w:rPr>
              <w:t>طرح</w:t>
            </w:r>
            <w:r w:rsidR="00BA0D24" w:rsidRPr="00401F02">
              <w:rPr>
                <w:rStyle w:val="Hyperlink"/>
                <w:noProof/>
                <w:rtl/>
              </w:rPr>
              <w:t xml:space="preserve"> </w:t>
            </w:r>
            <w:r w:rsidR="00BA0D24" w:rsidRPr="00401F02">
              <w:rPr>
                <w:rStyle w:val="Hyperlink"/>
                <w:rFonts w:hint="eastAsia"/>
                <w:noProof/>
                <w:rtl/>
              </w:rPr>
              <w:t>تحق</w:t>
            </w:r>
            <w:r w:rsidR="00BA0D24" w:rsidRPr="00401F02">
              <w:rPr>
                <w:rStyle w:val="Hyperlink"/>
                <w:rFonts w:hint="cs"/>
                <w:noProof/>
                <w:rtl/>
              </w:rPr>
              <w:t>ی</w:t>
            </w:r>
            <w:r w:rsidR="00BA0D24" w:rsidRPr="00401F02">
              <w:rPr>
                <w:rStyle w:val="Hyperlink"/>
                <w:rFonts w:hint="eastAsia"/>
                <w:noProof/>
                <w:rtl/>
              </w:rPr>
              <w:t>ق</w:t>
            </w:r>
            <w:r w:rsidR="00BA0D24">
              <w:rPr>
                <w:rStyle w:val="Hyperlink"/>
                <w:rFonts w:hint="cs"/>
                <w:noProof/>
                <w:rtl/>
              </w:rPr>
              <w:t>...............................................................................................................</w:t>
            </w:r>
            <w:r w:rsidR="00BA0D24">
              <w:rPr>
                <w:noProof/>
                <w:webHidden/>
              </w:rPr>
              <w:tab/>
            </w:r>
            <w:r w:rsidR="00BA0D24">
              <w:rPr>
                <w:noProof/>
                <w:webHidden/>
              </w:rPr>
              <w:fldChar w:fldCharType="begin"/>
            </w:r>
            <w:r w:rsidR="00BA0D24">
              <w:rPr>
                <w:noProof/>
                <w:webHidden/>
              </w:rPr>
              <w:instrText xml:space="preserve"> PAGEREF _Toc207003638 \h </w:instrText>
            </w:r>
            <w:r w:rsidR="00BA0D24">
              <w:rPr>
                <w:noProof/>
                <w:webHidden/>
              </w:rPr>
            </w:r>
            <w:r w:rsidR="00BA0D24">
              <w:rPr>
                <w:noProof/>
                <w:webHidden/>
              </w:rPr>
              <w:fldChar w:fldCharType="separate"/>
            </w:r>
            <w:r w:rsidR="00984100">
              <w:rPr>
                <w:noProof/>
                <w:webHidden/>
                <w:rtl/>
              </w:rPr>
              <w:t>10</w:t>
            </w:r>
            <w:r w:rsidR="00BA0D24">
              <w:rPr>
                <w:noProof/>
                <w:webHidden/>
              </w:rPr>
              <w:fldChar w:fldCharType="end"/>
            </w:r>
          </w:hyperlink>
        </w:p>
        <w:p w14:paraId="41071961" w14:textId="16A3F235" w:rsidR="00BA0D24" w:rsidRDefault="00405066" w:rsidP="00BA0D24">
          <w:pPr>
            <w:pStyle w:val="TOC2"/>
            <w:tabs>
              <w:tab w:val="left" w:pos="3086"/>
              <w:tab w:val="right" w:leader="dot" w:pos="8494"/>
            </w:tabs>
            <w:bidi/>
            <w:jc w:val="both"/>
            <w:rPr>
              <w:rFonts w:asciiTheme="minorHAnsi" w:eastAsiaTheme="minorEastAsia" w:hAnsiTheme="minorHAnsi" w:cstheme="minorBidi"/>
              <w:noProof/>
              <w:sz w:val="22"/>
              <w:szCs w:val="22"/>
            </w:rPr>
          </w:pPr>
          <w:hyperlink w:anchor="_Toc207003639" w:history="1">
            <w:r w:rsidR="00BA0D24" w:rsidRPr="00401F02">
              <w:rPr>
                <w:rStyle w:val="Hyperlink"/>
                <w:noProof/>
                <w:lang w:bidi="fa-IR"/>
              </w:rPr>
              <w:t>1-5-2</w:t>
            </w:r>
            <w:r w:rsidR="00BA0D24" w:rsidRPr="00401F02">
              <w:rPr>
                <w:rStyle w:val="Hyperlink"/>
                <w:rFonts w:hint="eastAsia"/>
                <w:noProof/>
                <w:rtl/>
                <w:lang w:bidi="fa-IR"/>
              </w:rPr>
              <w:t>محدود</w:t>
            </w:r>
            <w:r w:rsidR="00BA0D24" w:rsidRPr="00401F02">
              <w:rPr>
                <w:rStyle w:val="Hyperlink"/>
                <w:rFonts w:hint="cs"/>
                <w:noProof/>
                <w:rtl/>
                <w:lang w:bidi="fa-IR"/>
              </w:rPr>
              <w:t>ی</w:t>
            </w:r>
            <w:r w:rsidR="00BA0D24" w:rsidRPr="00401F02">
              <w:rPr>
                <w:rStyle w:val="Hyperlink"/>
                <w:rFonts w:hint="eastAsia"/>
                <w:noProof/>
                <w:rtl/>
                <w:lang w:bidi="fa-IR"/>
              </w:rPr>
              <w:t>ت</w:t>
            </w:r>
            <w:r w:rsidR="00BA0D24" w:rsidRPr="00401F02">
              <w:rPr>
                <w:rStyle w:val="Hyperlink"/>
                <w:noProof/>
                <w:rtl/>
                <w:lang w:bidi="fa-IR"/>
              </w:rPr>
              <w:t xml:space="preserve"> </w:t>
            </w:r>
            <w:r w:rsidR="00BA0D24" w:rsidRPr="00401F02">
              <w:rPr>
                <w:rStyle w:val="Hyperlink"/>
                <w:rFonts w:hint="eastAsia"/>
                <w:noProof/>
                <w:rtl/>
                <w:lang w:bidi="fa-IR"/>
              </w:rPr>
              <w:t>در</w:t>
            </w:r>
            <w:r w:rsidR="00BA0D24" w:rsidRPr="00401F02">
              <w:rPr>
                <w:rStyle w:val="Hyperlink"/>
                <w:noProof/>
                <w:rtl/>
                <w:lang w:bidi="fa-IR"/>
              </w:rPr>
              <w:t xml:space="preserve"> </w:t>
            </w:r>
            <w:r w:rsidR="00BA0D24" w:rsidRPr="00401F02">
              <w:rPr>
                <w:rStyle w:val="Hyperlink"/>
                <w:rFonts w:hint="eastAsia"/>
                <w:noProof/>
                <w:rtl/>
                <w:lang w:bidi="fa-IR"/>
              </w:rPr>
              <w:t>اثر</w:t>
            </w:r>
            <w:r w:rsidR="00BA0D24" w:rsidRPr="00401F02">
              <w:rPr>
                <w:rStyle w:val="Hyperlink"/>
                <w:noProof/>
                <w:rtl/>
                <w:lang w:bidi="fa-IR"/>
              </w:rPr>
              <w:t xml:space="preserve"> </w:t>
            </w:r>
            <w:r w:rsidR="00BA0D24" w:rsidRPr="00401F02">
              <w:rPr>
                <w:rStyle w:val="Hyperlink"/>
                <w:rFonts w:hint="eastAsia"/>
                <w:noProof/>
                <w:rtl/>
                <w:lang w:bidi="fa-IR"/>
              </w:rPr>
              <w:t>بخش</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_Toc207003639 \h </w:instrText>
            </w:r>
            <w:r w:rsidR="00BA0D24">
              <w:rPr>
                <w:noProof/>
                <w:webHidden/>
              </w:rPr>
            </w:r>
            <w:r w:rsidR="00BA0D24">
              <w:rPr>
                <w:noProof/>
                <w:webHidden/>
              </w:rPr>
              <w:fldChar w:fldCharType="separate"/>
            </w:r>
            <w:r w:rsidR="00984100">
              <w:rPr>
                <w:noProof/>
                <w:webHidden/>
                <w:rtl/>
              </w:rPr>
              <w:t>11</w:t>
            </w:r>
            <w:r w:rsidR="00BA0D24">
              <w:rPr>
                <w:noProof/>
                <w:webHidden/>
              </w:rPr>
              <w:fldChar w:fldCharType="end"/>
            </w:r>
          </w:hyperlink>
        </w:p>
        <w:p w14:paraId="48657169" w14:textId="60944B68" w:rsidR="00BA0D24" w:rsidRDefault="00405066" w:rsidP="00BA0D24">
          <w:pPr>
            <w:pStyle w:val="TOC2"/>
            <w:tabs>
              <w:tab w:val="left" w:pos="3706"/>
              <w:tab w:val="right" w:leader="dot" w:pos="8494"/>
            </w:tabs>
            <w:bidi/>
            <w:jc w:val="both"/>
            <w:rPr>
              <w:rFonts w:asciiTheme="minorHAnsi" w:eastAsiaTheme="minorEastAsia" w:hAnsiTheme="minorHAnsi" w:cstheme="minorBidi"/>
              <w:noProof/>
              <w:sz w:val="22"/>
              <w:szCs w:val="22"/>
            </w:rPr>
          </w:pPr>
          <w:hyperlink w:anchor="_Toc207003640" w:history="1">
            <w:r w:rsidR="00BA0D24" w:rsidRPr="00401F02">
              <w:rPr>
                <w:rStyle w:val="Hyperlink"/>
                <w:noProof/>
                <w:lang w:bidi="fa-IR"/>
              </w:rPr>
              <w:t>1-5-3</w:t>
            </w:r>
            <w:r w:rsidR="00BA0D24" w:rsidRPr="00401F02">
              <w:rPr>
                <w:rStyle w:val="Hyperlink"/>
                <w:rFonts w:hint="eastAsia"/>
                <w:noProof/>
                <w:rtl/>
                <w:lang w:bidi="fa-IR"/>
              </w:rPr>
              <w:t>محدود</w:t>
            </w:r>
            <w:r w:rsidR="00BA0D24" w:rsidRPr="00401F02">
              <w:rPr>
                <w:rStyle w:val="Hyperlink"/>
                <w:rFonts w:hint="cs"/>
                <w:noProof/>
                <w:rtl/>
                <w:lang w:bidi="fa-IR"/>
              </w:rPr>
              <w:t>ی</w:t>
            </w:r>
            <w:r w:rsidR="00BA0D24" w:rsidRPr="00401F02">
              <w:rPr>
                <w:rStyle w:val="Hyperlink"/>
                <w:rFonts w:hint="eastAsia"/>
                <w:noProof/>
                <w:rtl/>
                <w:lang w:bidi="fa-IR"/>
              </w:rPr>
              <w:t>ت</w:t>
            </w:r>
            <w:r w:rsidR="00BA0D24" w:rsidRPr="00401F02">
              <w:rPr>
                <w:rStyle w:val="Hyperlink"/>
                <w:noProof/>
                <w:rtl/>
                <w:lang w:bidi="fa-IR"/>
              </w:rPr>
              <w:t xml:space="preserve"> </w:t>
            </w:r>
            <w:r w:rsidR="00BA0D24" w:rsidRPr="00401F02">
              <w:rPr>
                <w:rStyle w:val="Hyperlink"/>
                <w:rFonts w:hint="eastAsia"/>
                <w:noProof/>
                <w:rtl/>
                <w:lang w:bidi="fa-IR"/>
              </w:rPr>
              <w:t>در</w:t>
            </w:r>
            <w:r w:rsidR="00BA0D24" w:rsidRPr="00401F02">
              <w:rPr>
                <w:rStyle w:val="Hyperlink"/>
                <w:noProof/>
                <w:rtl/>
                <w:lang w:bidi="fa-IR"/>
              </w:rPr>
              <w:t xml:space="preserve"> </w:t>
            </w:r>
            <w:r w:rsidR="00BA0D24" w:rsidRPr="00401F02">
              <w:rPr>
                <w:rStyle w:val="Hyperlink"/>
                <w:rFonts w:hint="eastAsia"/>
                <w:noProof/>
                <w:rtl/>
                <w:lang w:bidi="fa-IR"/>
              </w:rPr>
              <w:t>جمع‌آور</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داده‌ها</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_Toc207003640 \h </w:instrText>
            </w:r>
            <w:r w:rsidR="00BA0D24">
              <w:rPr>
                <w:noProof/>
                <w:webHidden/>
              </w:rPr>
            </w:r>
            <w:r w:rsidR="00BA0D24">
              <w:rPr>
                <w:noProof/>
                <w:webHidden/>
              </w:rPr>
              <w:fldChar w:fldCharType="separate"/>
            </w:r>
            <w:r w:rsidR="00984100">
              <w:rPr>
                <w:noProof/>
                <w:webHidden/>
                <w:rtl/>
              </w:rPr>
              <w:t>11</w:t>
            </w:r>
            <w:r w:rsidR="00BA0D24">
              <w:rPr>
                <w:noProof/>
                <w:webHidden/>
              </w:rPr>
              <w:fldChar w:fldCharType="end"/>
            </w:r>
          </w:hyperlink>
        </w:p>
        <w:p w14:paraId="76BC9472" w14:textId="72AF70B2" w:rsidR="00BA0D24" w:rsidRDefault="00405066" w:rsidP="00BA0D24">
          <w:pPr>
            <w:pStyle w:val="TOC1"/>
            <w:tabs>
              <w:tab w:val="left" w:pos="1960"/>
              <w:tab w:val="right" w:leader="dot" w:pos="8494"/>
            </w:tabs>
            <w:bidi/>
            <w:jc w:val="both"/>
            <w:rPr>
              <w:rStyle w:val="Hyperlink"/>
              <w:noProof/>
              <w:rtl/>
            </w:rPr>
          </w:pPr>
          <w:hyperlink w:anchor="_Toc207003641" w:history="1">
            <w:r w:rsidR="00BA0D24" w:rsidRPr="00401F02">
              <w:rPr>
                <w:rStyle w:val="Hyperlink"/>
                <w:noProof/>
                <w:lang w:bidi="fa-IR"/>
              </w:rPr>
              <w:t>6-1</w:t>
            </w:r>
            <w:r w:rsidR="00BA0D24" w:rsidRPr="00401F02">
              <w:rPr>
                <w:rStyle w:val="Hyperlink"/>
                <w:rFonts w:hint="eastAsia"/>
                <w:noProof/>
                <w:rtl/>
                <w:lang w:bidi="fa-IR"/>
              </w:rPr>
              <w:t>جمع</w:t>
            </w:r>
            <w:r w:rsidR="00BA0D24" w:rsidRPr="00401F02">
              <w:rPr>
                <w:rStyle w:val="Hyperlink"/>
                <w:noProof/>
                <w:rtl/>
                <w:lang w:bidi="fa-IR"/>
              </w:rPr>
              <w:t xml:space="preserve"> </w:t>
            </w:r>
            <w:r w:rsidR="00BA0D24" w:rsidRPr="00401F02">
              <w:rPr>
                <w:rStyle w:val="Hyperlink"/>
                <w:rFonts w:hint="eastAsia"/>
                <w:noProof/>
                <w:rtl/>
                <w:lang w:bidi="fa-IR"/>
              </w:rPr>
              <w:t>بند</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_Toc207003641 \h </w:instrText>
            </w:r>
            <w:r w:rsidR="00BA0D24">
              <w:rPr>
                <w:noProof/>
                <w:webHidden/>
              </w:rPr>
            </w:r>
            <w:r w:rsidR="00BA0D24">
              <w:rPr>
                <w:noProof/>
                <w:webHidden/>
              </w:rPr>
              <w:fldChar w:fldCharType="separate"/>
            </w:r>
            <w:r w:rsidR="00984100">
              <w:rPr>
                <w:noProof/>
                <w:webHidden/>
                <w:rtl/>
              </w:rPr>
              <w:t>12</w:t>
            </w:r>
            <w:r w:rsidR="00BA0D24">
              <w:rPr>
                <w:noProof/>
                <w:webHidden/>
              </w:rPr>
              <w:fldChar w:fldCharType="end"/>
            </w:r>
          </w:hyperlink>
        </w:p>
        <w:p w14:paraId="7E3E09AC" w14:textId="00FF47CE" w:rsidR="00BA0D24" w:rsidRPr="00BA0D24" w:rsidRDefault="00BA0D24" w:rsidP="00BA0D24">
          <w:pPr>
            <w:bidi/>
          </w:pPr>
          <w:r>
            <w:rPr>
              <w:rFonts w:hint="cs"/>
              <w:rtl/>
            </w:rPr>
            <w:t>فصل دوم</w:t>
          </w:r>
        </w:p>
        <w:p w14:paraId="3B97C84F" w14:textId="7DF8DD88" w:rsidR="00BA0D24" w:rsidRDefault="00405066" w:rsidP="00BA0D24">
          <w:pPr>
            <w:pStyle w:val="TOC1"/>
            <w:tabs>
              <w:tab w:val="left" w:pos="1320"/>
              <w:tab w:val="right" w:leader="dot" w:pos="8494"/>
            </w:tabs>
            <w:bidi/>
            <w:jc w:val="both"/>
            <w:rPr>
              <w:rFonts w:asciiTheme="minorHAnsi" w:eastAsiaTheme="minorEastAsia" w:hAnsiTheme="minorHAnsi" w:cstheme="minorBidi"/>
              <w:noProof/>
              <w:sz w:val="22"/>
              <w:szCs w:val="22"/>
            </w:rPr>
          </w:pPr>
          <w:hyperlink w:anchor="_Toc207003642" w:history="1">
            <w:r w:rsidR="00BA0D24" w:rsidRPr="00401F02">
              <w:rPr>
                <w:rStyle w:val="Hyperlink"/>
                <w:noProof/>
                <w:lang w:bidi="fa-IR"/>
              </w:rPr>
              <w:t>1-2</w:t>
            </w:r>
            <w:r w:rsidR="00BA0D24" w:rsidRPr="00401F02">
              <w:rPr>
                <w:rStyle w:val="Hyperlink"/>
                <w:rFonts w:hint="eastAsia"/>
                <w:noProof/>
                <w:rtl/>
                <w:lang w:bidi="fa-IR"/>
              </w:rPr>
              <w:t>مقدمه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_Toc207003642 \h </w:instrText>
            </w:r>
            <w:r w:rsidR="00BA0D24">
              <w:rPr>
                <w:noProof/>
                <w:webHidden/>
              </w:rPr>
            </w:r>
            <w:r w:rsidR="00BA0D24">
              <w:rPr>
                <w:noProof/>
                <w:webHidden/>
              </w:rPr>
              <w:fldChar w:fldCharType="separate"/>
            </w:r>
            <w:r w:rsidR="00984100">
              <w:rPr>
                <w:noProof/>
                <w:webHidden/>
                <w:rtl/>
              </w:rPr>
              <w:t>14</w:t>
            </w:r>
            <w:r w:rsidR="00BA0D24">
              <w:rPr>
                <w:noProof/>
                <w:webHidden/>
              </w:rPr>
              <w:fldChar w:fldCharType="end"/>
            </w:r>
          </w:hyperlink>
        </w:p>
        <w:p w14:paraId="48EC51F2" w14:textId="714D1396" w:rsidR="00BA0D24" w:rsidRDefault="00405066" w:rsidP="00BA0D24">
          <w:pPr>
            <w:pStyle w:val="TOC1"/>
            <w:tabs>
              <w:tab w:val="left" w:pos="1960"/>
              <w:tab w:val="right" w:leader="dot" w:pos="8494"/>
            </w:tabs>
            <w:bidi/>
            <w:jc w:val="both"/>
            <w:rPr>
              <w:rFonts w:asciiTheme="minorHAnsi" w:eastAsiaTheme="minorEastAsia" w:hAnsiTheme="minorHAnsi" w:cstheme="minorBidi"/>
              <w:noProof/>
              <w:sz w:val="22"/>
              <w:szCs w:val="22"/>
            </w:rPr>
          </w:pPr>
          <w:hyperlink w:anchor="_Toc207003643" w:history="1">
            <w:r w:rsidR="00BA0D24" w:rsidRPr="00401F02">
              <w:rPr>
                <w:rStyle w:val="Hyperlink"/>
                <w:noProof/>
                <w:lang w:bidi="fa-IR"/>
              </w:rPr>
              <w:t>2-2</w:t>
            </w:r>
            <w:r w:rsidR="00BA0D24" w:rsidRPr="00401F02">
              <w:rPr>
                <w:rStyle w:val="Hyperlink"/>
                <w:rFonts w:hint="eastAsia"/>
                <w:noProof/>
                <w:rtl/>
                <w:lang w:bidi="fa-IR"/>
              </w:rPr>
              <w:t>پ</w:t>
            </w:r>
            <w:r w:rsidR="00BA0D24" w:rsidRPr="00401F02">
              <w:rPr>
                <w:rStyle w:val="Hyperlink"/>
                <w:rFonts w:hint="cs"/>
                <w:noProof/>
                <w:rtl/>
                <w:lang w:bidi="fa-IR"/>
              </w:rPr>
              <w:t>ی</w:t>
            </w:r>
            <w:r w:rsidR="00BA0D24" w:rsidRPr="00401F02">
              <w:rPr>
                <w:rStyle w:val="Hyperlink"/>
                <w:rFonts w:hint="eastAsia"/>
                <w:noProof/>
                <w:rtl/>
                <w:lang w:bidi="fa-IR"/>
              </w:rPr>
              <w:t>ش</w:t>
            </w:r>
            <w:r w:rsidR="00BA0D24" w:rsidRPr="00401F02">
              <w:rPr>
                <w:rStyle w:val="Hyperlink"/>
                <w:rFonts w:hint="cs"/>
                <w:noProof/>
                <w:rtl/>
                <w:lang w:bidi="fa-IR"/>
              </w:rPr>
              <w:t>ی</w:t>
            </w:r>
            <w:r w:rsidR="00BA0D24" w:rsidRPr="00401F02">
              <w:rPr>
                <w:rStyle w:val="Hyperlink"/>
                <w:rFonts w:hint="eastAsia"/>
                <w:noProof/>
                <w:rtl/>
                <w:lang w:bidi="fa-IR"/>
              </w:rPr>
              <w:t>نه</w:t>
            </w:r>
            <w:r w:rsidR="00BA0D24" w:rsidRPr="00401F02">
              <w:rPr>
                <w:rStyle w:val="Hyperlink"/>
                <w:noProof/>
                <w:rtl/>
                <w:lang w:bidi="fa-IR"/>
              </w:rPr>
              <w:t xml:space="preserve"> </w:t>
            </w:r>
            <w:r w:rsidR="00BA0D24" w:rsidRPr="00401F02">
              <w:rPr>
                <w:rStyle w:val="Hyperlink"/>
                <w:rFonts w:hint="eastAsia"/>
                <w:noProof/>
                <w:rtl/>
                <w:lang w:bidi="fa-IR"/>
              </w:rPr>
              <w:t>تحق</w:t>
            </w:r>
            <w:r w:rsidR="00BA0D24" w:rsidRPr="00401F02">
              <w:rPr>
                <w:rStyle w:val="Hyperlink"/>
                <w:rFonts w:hint="cs"/>
                <w:noProof/>
                <w:rtl/>
                <w:lang w:bidi="fa-IR"/>
              </w:rPr>
              <w:t>ی</w:t>
            </w:r>
            <w:r w:rsidR="00BA0D24" w:rsidRPr="00401F02">
              <w:rPr>
                <w:rStyle w:val="Hyperlink"/>
                <w:rFonts w:hint="eastAsia"/>
                <w:noProof/>
                <w:rtl/>
                <w:lang w:bidi="fa-IR"/>
              </w:rPr>
              <w:t>ق</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_Toc207003643 \h </w:instrText>
            </w:r>
            <w:r w:rsidR="00BA0D24">
              <w:rPr>
                <w:noProof/>
                <w:webHidden/>
              </w:rPr>
            </w:r>
            <w:r w:rsidR="00BA0D24">
              <w:rPr>
                <w:noProof/>
                <w:webHidden/>
              </w:rPr>
              <w:fldChar w:fldCharType="separate"/>
            </w:r>
            <w:r w:rsidR="00984100">
              <w:rPr>
                <w:noProof/>
                <w:webHidden/>
                <w:rtl/>
              </w:rPr>
              <w:t>14</w:t>
            </w:r>
            <w:r w:rsidR="00BA0D24">
              <w:rPr>
                <w:noProof/>
                <w:webHidden/>
              </w:rPr>
              <w:fldChar w:fldCharType="end"/>
            </w:r>
          </w:hyperlink>
        </w:p>
        <w:p w14:paraId="2D108330" w14:textId="426475FF" w:rsidR="00BA0D24" w:rsidRDefault="00405066" w:rsidP="00BA0D24">
          <w:pPr>
            <w:pStyle w:val="TOC1"/>
            <w:tabs>
              <w:tab w:val="left" w:pos="2902"/>
              <w:tab w:val="right" w:leader="dot" w:pos="8494"/>
            </w:tabs>
            <w:bidi/>
            <w:jc w:val="both"/>
            <w:rPr>
              <w:rFonts w:asciiTheme="minorHAnsi" w:eastAsiaTheme="minorEastAsia" w:hAnsiTheme="minorHAnsi" w:cstheme="minorBidi"/>
              <w:noProof/>
              <w:sz w:val="22"/>
              <w:szCs w:val="22"/>
            </w:rPr>
          </w:pPr>
          <w:hyperlink w:anchor="_Toc207003644" w:history="1">
            <w:r w:rsidR="00BA0D24" w:rsidRPr="00401F02">
              <w:rPr>
                <w:rStyle w:val="Hyperlink"/>
                <w:noProof/>
                <w:lang w:bidi="fa-IR"/>
              </w:rPr>
              <w:t>3-2</w:t>
            </w:r>
            <w:r w:rsidR="00BA0D24" w:rsidRPr="00401F02">
              <w:rPr>
                <w:rStyle w:val="Hyperlink"/>
                <w:rFonts w:hint="eastAsia"/>
                <w:noProof/>
                <w:rtl/>
                <w:lang w:bidi="fa-IR"/>
              </w:rPr>
              <w:t>فرصت‌ها</w:t>
            </w:r>
            <w:r w:rsidR="00BA0D24" w:rsidRPr="00401F02">
              <w:rPr>
                <w:rStyle w:val="Hyperlink"/>
                <w:noProof/>
                <w:rtl/>
                <w:lang w:bidi="fa-IR"/>
              </w:rPr>
              <w:t xml:space="preserve"> </w:t>
            </w:r>
            <w:r w:rsidR="00BA0D24" w:rsidRPr="00401F02">
              <w:rPr>
                <w:rStyle w:val="Hyperlink"/>
                <w:rFonts w:hint="eastAsia"/>
                <w:noProof/>
                <w:rtl/>
                <w:lang w:bidi="fa-IR"/>
              </w:rPr>
              <w:t>و</w:t>
            </w:r>
            <w:r w:rsidR="00BA0D24" w:rsidRPr="00401F02">
              <w:rPr>
                <w:rStyle w:val="Hyperlink"/>
                <w:noProof/>
                <w:rtl/>
                <w:lang w:bidi="fa-IR"/>
              </w:rPr>
              <w:t xml:space="preserve"> </w:t>
            </w:r>
            <w:r w:rsidR="00BA0D24" w:rsidRPr="00401F02">
              <w:rPr>
                <w:rStyle w:val="Hyperlink"/>
                <w:rFonts w:hint="eastAsia"/>
                <w:noProof/>
                <w:rtl/>
                <w:lang w:bidi="fa-IR"/>
              </w:rPr>
              <w:t>شکاف</w:t>
            </w:r>
            <w:r w:rsidR="00BA0D24" w:rsidRPr="00401F02">
              <w:rPr>
                <w:rStyle w:val="Hyperlink"/>
                <w:noProof/>
                <w:rtl/>
                <w:lang w:bidi="fa-IR"/>
              </w:rPr>
              <w:t xml:space="preserve"> </w:t>
            </w:r>
            <w:r w:rsidR="00BA0D24" w:rsidRPr="00401F02">
              <w:rPr>
                <w:rStyle w:val="Hyperlink"/>
                <w:rFonts w:hint="eastAsia"/>
                <w:noProof/>
                <w:rtl/>
                <w:lang w:bidi="fa-IR"/>
              </w:rPr>
              <w:t>تحق</w:t>
            </w:r>
            <w:r w:rsidR="00BA0D24" w:rsidRPr="00401F02">
              <w:rPr>
                <w:rStyle w:val="Hyperlink"/>
                <w:rFonts w:hint="cs"/>
                <w:noProof/>
                <w:rtl/>
                <w:lang w:bidi="fa-IR"/>
              </w:rPr>
              <w:t>ی</w:t>
            </w:r>
            <w:r w:rsidR="00BA0D24" w:rsidRPr="00401F02">
              <w:rPr>
                <w:rStyle w:val="Hyperlink"/>
                <w:rFonts w:hint="eastAsia"/>
                <w:noProof/>
                <w:rtl/>
                <w:lang w:bidi="fa-IR"/>
              </w:rPr>
              <w:t>قات</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_Toc207003644 \h </w:instrText>
            </w:r>
            <w:r w:rsidR="00BA0D24">
              <w:rPr>
                <w:noProof/>
                <w:webHidden/>
              </w:rPr>
            </w:r>
            <w:r w:rsidR="00BA0D24">
              <w:rPr>
                <w:noProof/>
                <w:webHidden/>
              </w:rPr>
              <w:fldChar w:fldCharType="separate"/>
            </w:r>
            <w:r w:rsidR="00984100">
              <w:rPr>
                <w:noProof/>
                <w:webHidden/>
                <w:rtl/>
              </w:rPr>
              <w:t>30</w:t>
            </w:r>
            <w:r w:rsidR="00BA0D24">
              <w:rPr>
                <w:noProof/>
                <w:webHidden/>
              </w:rPr>
              <w:fldChar w:fldCharType="end"/>
            </w:r>
          </w:hyperlink>
        </w:p>
        <w:p w14:paraId="6D858CD8" w14:textId="2971CE4B" w:rsidR="00BA0D24" w:rsidRDefault="00405066" w:rsidP="00BA0D24">
          <w:pPr>
            <w:pStyle w:val="TOC1"/>
            <w:tabs>
              <w:tab w:val="left" w:pos="1960"/>
              <w:tab w:val="right" w:leader="dot" w:pos="8494"/>
            </w:tabs>
            <w:bidi/>
            <w:jc w:val="both"/>
            <w:rPr>
              <w:rStyle w:val="Hyperlink"/>
              <w:noProof/>
              <w:rtl/>
            </w:rPr>
          </w:pPr>
          <w:hyperlink w:anchor="_Toc207003645" w:history="1">
            <w:r w:rsidR="00BA0D24" w:rsidRPr="00401F02">
              <w:rPr>
                <w:rStyle w:val="Hyperlink"/>
                <w:noProof/>
                <w:lang w:bidi="fa-IR"/>
              </w:rPr>
              <w:t>4-2</w:t>
            </w:r>
            <w:r w:rsidR="00BA0D24" w:rsidRPr="00401F02">
              <w:rPr>
                <w:rStyle w:val="Hyperlink"/>
                <w:rFonts w:hint="eastAsia"/>
                <w:noProof/>
                <w:rtl/>
                <w:lang w:bidi="fa-IR"/>
              </w:rPr>
              <w:t>جمع</w:t>
            </w:r>
            <w:r w:rsidR="00BA0D24" w:rsidRPr="00401F02">
              <w:rPr>
                <w:rStyle w:val="Hyperlink"/>
                <w:noProof/>
                <w:rtl/>
                <w:lang w:bidi="fa-IR"/>
              </w:rPr>
              <w:t xml:space="preserve"> </w:t>
            </w:r>
            <w:r w:rsidR="00BA0D24" w:rsidRPr="00401F02">
              <w:rPr>
                <w:rStyle w:val="Hyperlink"/>
                <w:rFonts w:hint="eastAsia"/>
                <w:noProof/>
                <w:rtl/>
                <w:lang w:bidi="fa-IR"/>
              </w:rPr>
              <w:t>بند</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_Toc207003645 \h </w:instrText>
            </w:r>
            <w:r w:rsidR="00BA0D24">
              <w:rPr>
                <w:noProof/>
                <w:webHidden/>
              </w:rPr>
            </w:r>
            <w:r w:rsidR="00BA0D24">
              <w:rPr>
                <w:noProof/>
                <w:webHidden/>
              </w:rPr>
              <w:fldChar w:fldCharType="separate"/>
            </w:r>
            <w:r w:rsidR="00984100">
              <w:rPr>
                <w:noProof/>
                <w:webHidden/>
                <w:rtl/>
              </w:rPr>
              <w:t>31</w:t>
            </w:r>
            <w:r w:rsidR="00BA0D24">
              <w:rPr>
                <w:noProof/>
                <w:webHidden/>
              </w:rPr>
              <w:fldChar w:fldCharType="end"/>
            </w:r>
          </w:hyperlink>
        </w:p>
        <w:p w14:paraId="28C64B02" w14:textId="5853B242" w:rsidR="00BA0D24" w:rsidRPr="00BA0D24" w:rsidRDefault="00BA0D24" w:rsidP="00BA0D24">
          <w:pPr>
            <w:bidi/>
          </w:pPr>
          <w:r>
            <w:rPr>
              <w:rFonts w:hint="cs"/>
              <w:rtl/>
            </w:rPr>
            <w:t>فصل سوم</w:t>
          </w:r>
        </w:p>
        <w:p w14:paraId="37793474" w14:textId="44A039B6" w:rsidR="00BA0D24" w:rsidRDefault="00405066" w:rsidP="00BA0D24">
          <w:pPr>
            <w:pStyle w:val="TOC1"/>
            <w:tabs>
              <w:tab w:val="left" w:pos="1320"/>
              <w:tab w:val="right" w:leader="dot" w:pos="8494"/>
            </w:tabs>
            <w:bidi/>
            <w:jc w:val="both"/>
            <w:rPr>
              <w:rFonts w:asciiTheme="minorHAnsi" w:eastAsiaTheme="minorEastAsia" w:hAnsiTheme="minorHAnsi" w:cstheme="minorBidi"/>
              <w:noProof/>
              <w:sz w:val="22"/>
              <w:szCs w:val="22"/>
            </w:rPr>
          </w:pPr>
          <w:hyperlink w:anchor="_Toc207003646" w:history="1">
            <w:r w:rsidR="00BA0D24" w:rsidRPr="00401F02">
              <w:rPr>
                <w:rStyle w:val="Hyperlink"/>
                <w:noProof/>
                <w:lang w:bidi="fa-IR"/>
              </w:rPr>
              <w:t>1-3</w:t>
            </w:r>
            <w:r w:rsidR="00BA0D24" w:rsidRPr="00401F02">
              <w:rPr>
                <w:rStyle w:val="Hyperlink"/>
                <w:rFonts w:hint="eastAsia"/>
                <w:noProof/>
                <w:rtl/>
                <w:lang w:bidi="fa-IR"/>
              </w:rPr>
              <w:t>مقدمه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_Toc207003646 \h </w:instrText>
            </w:r>
            <w:r w:rsidR="00BA0D24">
              <w:rPr>
                <w:noProof/>
                <w:webHidden/>
              </w:rPr>
            </w:r>
            <w:r w:rsidR="00BA0D24">
              <w:rPr>
                <w:noProof/>
                <w:webHidden/>
              </w:rPr>
              <w:fldChar w:fldCharType="separate"/>
            </w:r>
            <w:r w:rsidR="00984100">
              <w:rPr>
                <w:noProof/>
                <w:webHidden/>
                <w:rtl/>
              </w:rPr>
              <w:t>33</w:t>
            </w:r>
            <w:r w:rsidR="00BA0D24">
              <w:rPr>
                <w:noProof/>
                <w:webHidden/>
              </w:rPr>
              <w:fldChar w:fldCharType="end"/>
            </w:r>
          </w:hyperlink>
        </w:p>
        <w:p w14:paraId="3FDE14E4" w14:textId="20D32615" w:rsidR="00BA0D24" w:rsidRDefault="00405066" w:rsidP="00BA0D24">
          <w:pPr>
            <w:pStyle w:val="TOC1"/>
            <w:tabs>
              <w:tab w:val="left" w:pos="1960"/>
              <w:tab w:val="right" w:leader="dot" w:pos="8494"/>
            </w:tabs>
            <w:bidi/>
            <w:jc w:val="both"/>
            <w:rPr>
              <w:rFonts w:asciiTheme="minorHAnsi" w:eastAsiaTheme="minorEastAsia" w:hAnsiTheme="minorHAnsi" w:cstheme="minorBidi"/>
              <w:noProof/>
              <w:sz w:val="22"/>
              <w:szCs w:val="22"/>
            </w:rPr>
          </w:pPr>
          <w:hyperlink w:anchor="_Toc207003647" w:history="1">
            <w:r w:rsidR="00BA0D24" w:rsidRPr="00401F02">
              <w:rPr>
                <w:rStyle w:val="Hyperlink"/>
                <w:noProof/>
                <w:lang w:bidi="fa-IR"/>
              </w:rPr>
              <w:t>2-3</w:t>
            </w:r>
            <w:r w:rsidR="00BA0D24" w:rsidRPr="00401F02">
              <w:rPr>
                <w:rStyle w:val="Hyperlink"/>
                <w:rFonts w:hint="eastAsia"/>
                <w:noProof/>
                <w:rtl/>
                <w:lang w:bidi="fa-IR"/>
              </w:rPr>
              <w:t>مبان</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نظر</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_Toc207003647 \h </w:instrText>
            </w:r>
            <w:r w:rsidR="00BA0D24">
              <w:rPr>
                <w:noProof/>
                <w:webHidden/>
              </w:rPr>
            </w:r>
            <w:r w:rsidR="00BA0D24">
              <w:rPr>
                <w:noProof/>
                <w:webHidden/>
              </w:rPr>
              <w:fldChar w:fldCharType="separate"/>
            </w:r>
            <w:r w:rsidR="00984100">
              <w:rPr>
                <w:noProof/>
                <w:webHidden/>
                <w:rtl/>
              </w:rPr>
              <w:t>34</w:t>
            </w:r>
            <w:r w:rsidR="00BA0D24">
              <w:rPr>
                <w:noProof/>
                <w:webHidden/>
              </w:rPr>
              <w:fldChar w:fldCharType="end"/>
            </w:r>
          </w:hyperlink>
        </w:p>
        <w:p w14:paraId="45D444FF" w14:textId="4FCDC6BA" w:rsidR="00BA0D24" w:rsidRDefault="00405066" w:rsidP="00BA0D24">
          <w:pPr>
            <w:pStyle w:val="TOC2"/>
            <w:tabs>
              <w:tab w:val="left" w:pos="2240"/>
              <w:tab w:val="right" w:leader="dot" w:pos="8494"/>
            </w:tabs>
            <w:bidi/>
            <w:jc w:val="both"/>
            <w:rPr>
              <w:rFonts w:asciiTheme="minorHAnsi" w:eastAsiaTheme="minorEastAsia" w:hAnsiTheme="minorHAnsi" w:cstheme="minorBidi"/>
              <w:noProof/>
              <w:sz w:val="22"/>
              <w:szCs w:val="22"/>
            </w:rPr>
          </w:pPr>
          <w:hyperlink w:anchor="_Toc207003648" w:history="1">
            <w:r w:rsidR="00BA0D24" w:rsidRPr="00401F02">
              <w:rPr>
                <w:rStyle w:val="Hyperlink"/>
                <w:noProof/>
                <w:lang w:bidi="fa-IR"/>
              </w:rPr>
              <w:t>1-2-3</w:t>
            </w:r>
            <w:r w:rsidR="00BA0D24" w:rsidRPr="00401F02">
              <w:rPr>
                <w:rStyle w:val="Hyperlink"/>
                <w:rFonts w:hint="eastAsia"/>
                <w:noProof/>
                <w:rtl/>
                <w:lang w:bidi="fa-IR"/>
              </w:rPr>
              <w:t>بازارها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مال</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_Toc207003648 \h </w:instrText>
            </w:r>
            <w:r w:rsidR="00BA0D24">
              <w:rPr>
                <w:noProof/>
                <w:webHidden/>
              </w:rPr>
            </w:r>
            <w:r w:rsidR="00BA0D24">
              <w:rPr>
                <w:noProof/>
                <w:webHidden/>
              </w:rPr>
              <w:fldChar w:fldCharType="separate"/>
            </w:r>
            <w:r w:rsidR="00984100">
              <w:rPr>
                <w:noProof/>
                <w:webHidden/>
                <w:rtl/>
              </w:rPr>
              <w:t>34</w:t>
            </w:r>
            <w:r w:rsidR="00BA0D24">
              <w:rPr>
                <w:noProof/>
                <w:webHidden/>
              </w:rPr>
              <w:fldChar w:fldCharType="end"/>
            </w:r>
          </w:hyperlink>
        </w:p>
        <w:p w14:paraId="7B67C020" w14:textId="51D45C0C" w:rsidR="00BA0D24" w:rsidRDefault="00405066" w:rsidP="00BA0D24">
          <w:pPr>
            <w:pStyle w:val="TOC2"/>
            <w:tabs>
              <w:tab w:val="left" w:pos="2856"/>
              <w:tab w:val="right" w:leader="dot" w:pos="8494"/>
            </w:tabs>
            <w:bidi/>
            <w:jc w:val="both"/>
            <w:rPr>
              <w:rFonts w:asciiTheme="minorHAnsi" w:eastAsiaTheme="minorEastAsia" w:hAnsiTheme="minorHAnsi" w:cstheme="minorBidi"/>
              <w:noProof/>
              <w:sz w:val="22"/>
              <w:szCs w:val="22"/>
            </w:rPr>
          </w:pPr>
          <w:hyperlink w:anchor="_Toc207003649" w:history="1">
            <w:r w:rsidR="00BA0D24" w:rsidRPr="00401F02">
              <w:rPr>
                <w:rStyle w:val="Hyperlink"/>
                <w:noProof/>
                <w:lang w:bidi="fa-IR"/>
              </w:rPr>
              <w:t>2-2-3</w:t>
            </w:r>
            <w:r w:rsidR="00BA0D24" w:rsidRPr="00401F02">
              <w:rPr>
                <w:rStyle w:val="Hyperlink"/>
                <w:rFonts w:hint="eastAsia"/>
                <w:noProof/>
                <w:rtl/>
                <w:lang w:bidi="fa-IR"/>
              </w:rPr>
              <w:t>بازار</w:t>
            </w:r>
            <w:r w:rsidR="00BA0D24" w:rsidRPr="00401F02">
              <w:rPr>
                <w:rStyle w:val="Hyperlink"/>
                <w:noProof/>
                <w:rtl/>
                <w:lang w:bidi="fa-IR"/>
              </w:rPr>
              <w:t xml:space="preserve"> </w:t>
            </w:r>
            <w:r w:rsidR="00BA0D24" w:rsidRPr="00401F02">
              <w:rPr>
                <w:rStyle w:val="Hyperlink"/>
                <w:rFonts w:hint="eastAsia"/>
                <w:noProof/>
                <w:rtl/>
                <w:lang w:bidi="fa-IR"/>
              </w:rPr>
              <w:t>ارزها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د</w:t>
            </w:r>
            <w:r w:rsidR="00BA0D24" w:rsidRPr="00401F02">
              <w:rPr>
                <w:rStyle w:val="Hyperlink"/>
                <w:rFonts w:hint="cs"/>
                <w:noProof/>
                <w:rtl/>
                <w:lang w:bidi="fa-IR"/>
              </w:rPr>
              <w:t>ی</w:t>
            </w:r>
            <w:r w:rsidR="00BA0D24" w:rsidRPr="00401F02">
              <w:rPr>
                <w:rStyle w:val="Hyperlink"/>
                <w:rFonts w:hint="eastAsia"/>
                <w:noProof/>
                <w:rtl/>
                <w:lang w:bidi="fa-IR"/>
              </w:rPr>
              <w:t>ج</w:t>
            </w:r>
            <w:r w:rsidR="00BA0D24" w:rsidRPr="00401F02">
              <w:rPr>
                <w:rStyle w:val="Hyperlink"/>
                <w:rFonts w:hint="cs"/>
                <w:noProof/>
                <w:rtl/>
                <w:lang w:bidi="fa-IR"/>
              </w:rPr>
              <w:t>ی</w:t>
            </w:r>
            <w:r w:rsidR="00BA0D24" w:rsidRPr="00401F02">
              <w:rPr>
                <w:rStyle w:val="Hyperlink"/>
                <w:rFonts w:hint="eastAsia"/>
                <w:noProof/>
                <w:rtl/>
                <w:lang w:bidi="fa-IR"/>
              </w:rPr>
              <w:t>تال</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_Toc207003649 \h </w:instrText>
            </w:r>
            <w:r w:rsidR="00BA0D24">
              <w:rPr>
                <w:noProof/>
                <w:webHidden/>
              </w:rPr>
            </w:r>
            <w:r w:rsidR="00BA0D24">
              <w:rPr>
                <w:noProof/>
                <w:webHidden/>
              </w:rPr>
              <w:fldChar w:fldCharType="separate"/>
            </w:r>
            <w:r w:rsidR="00984100">
              <w:rPr>
                <w:noProof/>
                <w:webHidden/>
                <w:rtl/>
              </w:rPr>
              <w:t>36</w:t>
            </w:r>
            <w:r w:rsidR="00BA0D24">
              <w:rPr>
                <w:noProof/>
                <w:webHidden/>
              </w:rPr>
              <w:fldChar w:fldCharType="end"/>
            </w:r>
          </w:hyperlink>
        </w:p>
        <w:p w14:paraId="5642957E" w14:textId="4B92B395" w:rsidR="00BA0D24" w:rsidRDefault="00405066" w:rsidP="00BA0D24">
          <w:pPr>
            <w:pStyle w:val="TOC2"/>
            <w:tabs>
              <w:tab w:val="left" w:pos="2833"/>
              <w:tab w:val="right" w:leader="dot" w:pos="8494"/>
            </w:tabs>
            <w:bidi/>
            <w:jc w:val="both"/>
            <w:rPr>
              <w:rFonts w:asciiTheme="minorHAnsi" w:eastAsiaTheme="minorEastAsia" w:hAnsiTheme="minorHAnsi" w:cstheme="minorBidi"/>
              <w:noProof/>
              <w:sz w:val="22"/>
              <w:szCs w:val="22"/>
            </w:rPr>
          </w:pPr>
          <w:hyperlink w:anchor="_Toc207003650" w:history="1">
            <w:r w:rsidR="00BA0D24" w:rsidRPr="00401F02">
              <w:rPr>
                <w:rStyle w:val="Hyperlink"/>
                <w:noProof/>
                <w:lang w:bidi="fa-IR"/>
              </w:rPr>
              <w:t>3-2-3</w:t>
            </w:r>
            <w:r w:rsidR="00BA0D24" w:rsidRPr="00401F02">
              <w:rPr>
                <w:rStyle w:val="Hyperlink"/>
                <w:rFonts w:hint="eastAsia"/>
                <w:noProof/>
                <w:rtl/>
                <w:lang w:bidi="fa-IR"/>
              </w:rPr>
              <w:t>تحل</w:t>
            </w:r>
            <w:r w:rsidR="00BA0D24" w:rsidRPr="00401F02">
              <w:rPr>
                <w:rStyle w:val="Hyperlink"/>
                <w:rFonts w:hint="cs"/>
                <w:noProof/>
                <w:rtl/>
                <w:lang w:bidi="fa-IR"/>
              </w:rPr>
              <w:t>ی</w:t>
            </w:r>
            <w:r w:rsidR="00BA0D24" w:rsidRPr="00401F02">
              <w:rPr>
                <w:rStyle w:val="Hyperlink"/>
                <w:rFonts w:hint="eastAsia"/>
                <w:noProof/>
                <w:rtl/>
                <w:lang w:bidi="fa-IR"/>
              </w:rPr>
              <w:t>ل</w:t>
            </w:r>
            <w:r w:rsidR="00BA0D24" w:rsidRPr="00401F02">
              <w:rPr>
                <w:rStyle w:val="Hyperlink"/>
                <w:noProof/>
                <w:rtl/>
                <w:lang w:bidi="fa-IR"/>
              </w:rPr>
              <w:t xml:space="preserve"> </w:t>
            </w:r>
            <w:r w:rsidR="00BA0D24" w:rsidRPr="00401F02">
              <w:rPr>
                <w:rStyle w:val="Hyperlink"/>
                <w:rFonts w:hint="eastAsia"/>
                <w:noProof/>
                <w:rtl/>
                <w:lang w:bidi="fa-IR"/>
              </w:rPr>
              <w:t>بازارها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مال</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_Toc207003650 \h </w:instrText>
            </w:r>
            <w:r w:rsidR="00BA0D24">
              <w:rPr>
                <w:noProof/>
                <w:webHidden/>
              </w:rPr>
            </w:r>
            <w:r w:rsidR="00BA0D24">
              <w:rPr>
                <w:noProof/>
                <w:webHidden/>
              </w:rPr>
              <w:fldChar w:fldCharType="separate"/>
            </w:r>
            <w:r w:rsidR="00984100">
              <w:rPr>
                <w:noProof/>
                <w:webHidden/>
                <w:rtl/>
              </w:rPr>
              <w:t>37</w:t>
            </w:r>
            <w:r w:rsidR="00BA0D24">
              <w:rPr>
                <w:noProof/>
                <w:webHidden/>
              </w:rPr>
              <w:fldChar w:fldCharType="end"/>
            </w:r>
          </w:hyperlink>
        </w:p>
        <w:p w14:paraId="536DE501" w14:textId="6092848D" w:rsidR="00BA0D24" w:rsidRDefault="00405066" w:rsidP="00BA0D24">
          <w:pPr>
            <w:pStyle w:val="TOC2"/>
            <w:tabs>
              <w:tab w:val="left" w:pos="3915"/>
              <w:tab w:val="right" w:leader="dot" w:pos="8494"/>
            </w:tabs>
            <w:bidi/>
            <w:jc w:val="both"/>
            <w:rPr>
              <w:rFonts w:asciiTheme="minorHAnsi" w:eastAsiaTheme="minorEastAsia" w:hAnsiTheme="minorHAnsi" w:cstheme="minorBidi"/>
              <w:noProof/>
              <w:sz w:val="22"/>
              <w:szCs w:val="22"/>
            </w:rPr>
          </w:pPr>
          <w:hyperlink w:anchor="_Toc207003651" w:history="1">
            <w:r w:rsidR="00BA0D24" w:rsidRPr="00401F02">
              <w:rPr>
                <w:rStyle w:val="Hyperlink"/>
                <w:noProof/>
              </w:rPr>
              <w:t>4-2-3</w:t>
            </w:r>
            <w:r w:rsidR="00BA0D24" w:rsidRPr="00401F02">
              <w:rPr>
                <w:rStyle w:val="Hyperlink"/>
                <w:rFonts w:hint="eastAsia"/>
                <w:noProof/>
                <w:rtl/>
                <w:lang w:bidi="fa-IR"/>
              </w:rPr>
              <w:t>هوش</w:t>
            </w:r>
            <w:r w:rsidR="00BA0D24" w:rsidRPr="00401F02">
              <w:rPr>
                <w:rStyle w:val="Hyperlink"/>
                <w:noProof/>
                <w:rtl/>
                <w:lang w:bidi="fa-IR"/>
              </w:rPr>
              <w:t xml:space="preserve"> </w:t>
            </w:r>
            <w:r w:rsidR="00BA0D24" w:rsidRPr="00401F02">
              <w:rPr>
                <w:rStyle w:val="Hyperlink"/>
                <w:rFonts w:hint="eastAsia"/>
                <w:noProof/>
                <w:rtl/>
                <w:lang w:bidi="fa-IR"/>
              </w:rPr>
              <w:t>مصنوع</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و</w:t>
            </w:r>
            <w:r w:rsidR="00BA0D24" w:rsidRPr="00401F02">
              <w:rPr>
                <w:rStyle w:val="Hyperlink"/>
                <w:noProof/>
                <w:rtl/>
                <w:lang w:bidi="fa-IR"/>
              </w:rPr>
              <w:t xml:space="preserve"> </w:t>
            </w:r>
            <w:r w:rsidR="00BA0D24" w:rsidRPr="00401F02">
              <w:rPr>
                <w:rStyle w:val="Hyperlink"/>
                <w:rFonts w:hint="cs"/>
                <w:noProof/>
                <w:rtl/>
                <w:lang w:bidi="fa-IR"/>
              </w:rPr>
              <w:t>ی</w:t>
            </w:r>
            <w:r w:rsidR="00BA0D24" w:rsidRPr="00401F02">
              <w:rPr>
                <w:rStyle w:val="Hyperlink"/>
                <w:rFonts w:hint="eastAsia"/>
                <w:noProof/>
                <w:rtl/>
                <w:lang w:bidi="fa-IR"/>
              </w:rPr>
              <w:t>ادگ</w:t>
            </w:r>
            <w:r w:rsidR="00BA0D24" w:rsidRPr="00401F02">
              <w:rPr>
                <w:rStyle w:val="Hyperlink"/>
                <w:rFonts w:hint="cs"/>
                <w:noProof/>
                <w:rtl/>
                <w:lang w:bidi="fa-IR"/>
              </w:rPr>
              <w:t>ی</w:t>
            </w:r>
            <w:r w:rsidR="00BA0D24" w:rsidRPr="00401F02">
              <w:rPr>
                <w:rStyle w:val="Hyperlink"/>
                <w:rFonts w:hint="eastAsia"/>
                <w:noProof/>
                <w:rtl/>
                <w:lang w:bidi="fa-IR"/>
              </w:rPr>
              <w:t>ر</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ماش</w:t>
            </w:r>
            <w:r w:rsidR="00BA0D24" w:rsidRPr="00401F02">
              <w:rPr>
                <w:rStyle w:val="Hyperlink"/>
                <w:rFonts w:hint="cs"/>
                <w:noProof/>
                <w:rtl/>
                <w:lang w:bidi="fa-IR"/>
              </w:rPr>
              <w:t>ی</w:t>
            </w:r>
            <w:r w:rsidR="00BA0D24" w:rsidRPr="00401F02">
              <w:rPr>
                <w:rStyle w:val="Hyperlink"/>
                <w:rFonts w:hint="eastAsia"/>
                <w:noProof/>
                <w:rtl/>
                <w:lang w:bidi="fa-IR"/>
              </w:rPr>
              <w:t>ن</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_Toc207003651 \h </w:instrText>
            </w:r>
            <w:r w:rsidR="00BA0D24">
              <w:rPr>
                <w:noProof/>
                <w:webHidden/>
              </w:rPr>
            </w:r>
            <w:r w:rsidR="00BA0D24">
              <w:rPr>
                <w:noProof/>
                <w:webHidden/>
              </w:rPr>
              <w:fldChar w:fldCharType="separate"/>
            </w:r>
            <w:r w:rsidR="00984100">
              <w:rPr>
                <w:noProof/>
                <w:webHidden/>
                <w:rtl/>
              </w:rPr>
              <w:t>38</w:t>
            </w:r>
            <w:r w:rsidR="00BA0D24">
              <w:rPr>
                <w:noProof/>
                <w:webHidden/>
              </w:rPr>
              <w:fldChar w:fldCharType="end"/>
            </w:r>
          </w:hyperlink>
        </w:p>
        <w:p w14:paraId="39F73639" w14:textId="7BF06CF0" w:rsidR="00BA0D24" w:rsidRDefault="00405066" w:rsidP="00BA0D24">
          <w:pPr>
            <w:pStyle w:val="TOC2"/>
            <w:tabs>
              <w:tab w:val="left" w:pos="2364"/>
              <w:tab w:val="right" w:leader="dot" w:pos="8494"/>
            </w:tabs>
            <w:bidi/>
            <w:jc w:val="both"/>
            <w:rPr>
              <w:rFonts w:asciiTheme="minorHAnsi" w:eastAsiaTheme="minorEastAsia" w:hAnsiTheme="minorHAnsi" w:cstheme="minorBidi"/>
              <w:noProof/>
              <w:sz w:val="22"/>
              <w:szCs w:val="22"/>
            </w:rPr>
          </w:pPr>
          <w:hyperlink w:anchor="_Toc207003652" w:history="1">
            <w:r w:rsidR="00BA0D24" w:rsidRPr="00401F02">
              <w:rPr>
                <w:rStyle w:val="Hyperlink"/>
                <w:noProof/>
              </w:rPr>
              <w:t>5-2-3</w:t>
            </w:r>
            <w:r w:rsidR="00BA0D24" w:rsidRPr="00401F02">
              <w:rPr>
                <w:rStyle w:val="Hyperlink"/>
                <w:rFonts w:hint="cs"/>
                <w:noProof/>
                <w:rtl/>
                <w:lang w:bidi="fa-IR"/>
              </w:rPr>
              <w:t>ی</w:t>
            </w:r>
            <w:r w:rsidR="00BA0D24" w:rsidRPr="00401F02">
              <w:rPr>
                <w:rStyle w:val="Hyperlink"/>
                <w:rFonts w:hint="eastAsia"/>
                <w:noProof/>
                <w:rtl/>
                <w:lang w:bidi="fa-IR"/>
              </w:rPr>
              <w:t>ادگ</w:t>
            </w:r>
            <w:r w:rsidR="00BA0D24" w:rsidRPr="00401F02">
              <w:rPr>
                <w:rStyle w:val="Hyperlink"/>
                <w:rFonts w:hint="cs"/>
                <w:noProof/>
                <w:rtl/>
                <w:lang w:bidi="fa-IR"/>
              </w:rPr>
              <w:t>ی</w:t>
            </w:r>
            <w:r w:rsidR="00BA0D24" w:rsidRPr="00401F02">
              <w:rPr>
                <w:rStyle w:val="Hyperlink"/>
                <w:rFonts w:hint="eastAsia"/>
                <w:noProof/>
                <w:rtl/>
                <w:lang w:bidi="fa-IR"/>
              </w:rPr>
              <w:t>ر</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عم</w:t>
            </w:r>
            <w:r w:rsidR="00BA0D24" w:rsidRPr="00401F02">
              <w:rPr>
                <w:rStyle w:val="Hyperlink"/>
                <w:rFonts w:hint="cs"/>
                <w:noProof/>
                <w:rtl/>
                <w:lang w:bidi="fa-IR"/>
              </w:rPr>
              <w:t>ی</w:t>
            </w:r>
            <w:r w:rsidR="00BA0D24" w:rsidRPr="00401F02">
              <w:rPr>
                <w:rStyle w:val="Hyperlink"/>
                <w:rFonts w:hint="eastAsia"/>
                <w:noProof/>
                <w:rtl/>
                <w:lang w:bidi="fa-IR"/>
              </w:rPr>
              <w:t>ق</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_Toc207003652 \h </w:instrText>
            </w:r>
            <w:r w:rsidR="00BA0D24">
              <w:rPr>
                <w:noProof/>
                <w:webHidden/>
              </w:rPr>
            </w:r>
            <w:r w:rsidR="00BA0D24">
              <w:rPr>
                <w:noProof/>
                <w:webHidden/>
              </w:rPr>
              <w:fldChar w:fldCharType="separate"/>
            </w:r>
            <w:r w:rsidR="00984100">
              <w:rPr>
                <w:noProof/>
                <w:webHidden/>
                <w:rtl/>
              </w:rPr>
              <w:t>40</w:t>
            </w:r>
            <w:r w:rsidR="00BA0D24">
              <w:rPr>
                <w:noProof/>
                <w:webHidden/>
              </w:rPr>
              <w:fldChar w:fldCharType="end"/>
            </w:r>
          </w:hyperlink>
        </w:p>
        <w:p w14:paraId="5BE800E5" w14:textId="243E5302" w:rsidR="00BA0D24" w:rsidRDefault="00405066" w:rsidP="00BA0D24">
          <w:pPr>
            <w:pStyle w:val="TOC2"/>
            <w:tabs>
              <w:tab w:val="left" w:pos="2736"/>
              <w:tab w:val="right" w:leader="dot" w:pos="8494"/>
            </w:tabs>
            <w:bidi/>
            <w:jc w:val="both"/>
            <w:rPr>
              <w:rFonts w:asciiTheme="minorHAnsi" w:eastAsiaTheme="minorEastAsia" w:hAnsiTheme="minorHAnsi" w:cstheme="minorBidi"/>
              <w:noProof/>
              <w:sz w:val="22"/>
              <w:szCs w:val="22"/>
            </w:rPr>
          </w:pPr>
          <w:hyperlink w:anchor="_Toc207003653" w:history="1">
            <w:r w:rsidR="00BA0D24" w:rsidRPr="00401F02">
              <w:rPr>
                <w:rStyle w:val="Hyperlink"/>
                <w:noProof/>
              </w:rPr>
              <w:t>6-2-3</w:t>
            </w:r>
            <w:r w:rsidR="00BA0D24" w:rsidRPr="00401F02">
              <w:rPr>
                <w:rStyle w:val="Hyperlink"/>
                <w:rFonts w:hint="eastAsia"/>
                <w:noProof/>
                <w:rtl/>
                <w:lang w:bidi="fa-IR"/>
              </w:rPr>
              <w:t>پرسپترون</w:t>
            </w:r>
            <w:r w:rsidR="00BA0D24" w:rsidRPr="00401F02">
              <w:rPr>
                <w:rStyle w:val="Hyperlink"/>
                <w:noProof/>
                <w:rtl/>
                <w:lang w:bidi="fa-IR"/>
              </w:rPr>
              <w:t xml:space="preserve"> </w:t>
            </w:r>
            <w:r w:rsidR="00BA0D24" w:rsidRPr="00401F02">
              <w:rPr>
                <w:rStyle w:val="Hyperlink"/>
                <w:rFonts w:hint="eastAsia"/>
                <w:noProof/>
                <w:rtl/>
                <w:lang w:bidi="fa-IR"/>
              </w:rPr>
              <w:t>چند</w:t>
            </w:r>
            <w:r w:rsidR="00BA0D24" w:rsidRPr="00401F02">
              <w:rPr>
                <w:rStyle w:val="Hyperlink"/>
                <w:noProof/>
                <w:rtl/>
                <w:lang w:bidi="fa-IR"/>
              </w:rPr>
              <w:t xml:space="preserve"> </w:t>
            </w:r>
            <w:r w:rsidR="00BA0D24" w:rsidRPr="00401F02">
              <w:rPr>
                <w:rStyle w:val="Hyperlink"/>
                <w:rFonts w:hint="eastAsia"/>
                <w:noProof/>
                <w:rtl/>
                <w:lang w:bidi="fa-IR"/>
              </w:rPr>
              <w:t>لا</w:t>
            </w:r>
            <w:r w:rsidR="00BA0D24" w:rsidRPr="00401F02">
              <w:rPr>
                <w:rStyle w:val="Hyperlink"/>
                <w:rFonts w:hint="cs"/>
                <w:noProof/>
                <w:rtl/>
                <w:lang w:bidi="fa-IR"/>
              </w:rPr>
              <w:t>ی</w:t>
            </w:r>
            <w:r w:rsidR="00BA0D24" w:rsidRPr="00401F02">
              <w:rPr>
                <w:rStyle w:val="Hyperlink"/>
                <w:rFonts w:hint="eastAsia"/>
                <w:noProof/>
                <w:rtl/>
                <w:lang w:bidi="fa-IR"/>
              </w:rPr>
              <w:t>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_Toc207003653 \h </w:instrText>
            </w:r>
            <w:r w:rsidR="00BA0D24">
              <w:rPr>
                <w:noProof/>
                <w:webHidden/>
              </w:rPr>
            </w:r>
            <w:r w:rsidR="00BA0D24">
              <w:rPr>
                <w:noProof/>
                <w:webHidden/>
              </w:rPr>
              <w:fldChar w:fldCharType="separate"/>
            </w:r>
            <w:r w:rsidR="00984100">
              <w:rPr>
                <w:noProof/>
                <w:webHidden/>
                <w:rtl/>
              </w:rPr>
              <w:t>41</w:t>
            </w:r>
            <w:r w:rsidR="00BA0D24">
              <w:rPr>
                <w:noProof/>
                <w:webHidden/>
              </w:rPr>
              <w:fldChar w:fldCharType="end"/>
            </w:r>
          </w:hyperlink>
        </w:p>
        <w:p w14:paraId="6E774960" w14:textId="449BC9B0" w:rsidR="00BA0D24" w:rsidRDefault="00405066" w:rsidP="00BA0D24">
          <w:pPr>
            <w:pStyle w:val="TOC2"/>
            <w:tabs>
              <w:tab w:val="left" w:pos="3461"/>
              <w:tab w:val="right" w:leader="dot" w:pos="8494"/>
            </w:tabs>
            <w:bidi/>
            <w:jc w:val="both"/>
            <w:rPr>
              <w:rFonts w:asciiTheme="minorHAnsi" w:eastAsiaTheme="minorEastAsia" w:hAnsiTheme="minorHAnsi" w:cstheme="minorBidi"/>
              <w:noProof/>
              <w:sz w:val="22"/>
              <w:szCs w:val="22"/>
            </w:rPr>
          </w:pPr>
          <w:hyperlink w:anchor="_Toc207003654" w:history="1">
            <w:r w:rsidR="00BA0D24" w:rsidRPr="00401F02">
              <w:rPr>
                <w:rStyle w:val="Hyperlink"/>
                <w:noProof/>
              </w:rPr>
              <w:t>7-2-3</w:t>
            </w:r>
            <w:r w:rsidR="00BA0D24" w:rsidRPr="00401F02">
              <w:rPr>
                <w:rStyle w:val="Hyperlink"/>
                <w:rFonts w:hint="eastAsia"/>
                <w:noProof/>
                <w:rtl/>
                <w:lang w:bidi="fa-IR"/>
              </w:rPr>
              <w:t>شبکه‌ها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عصب</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کانولوشن</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_Toc207003654 \h </w:instrText>
            </w:r>
            <w:r w:rsidR="00BA0D24">
              <w:rPr>
                <w:noProof/>
                <w:webHidden/>
              </w:rPr>
            </w:r>
            <w:r w:rsidR="00BA0D24">
              <w:rPr>
                <w:noProof/>
                <w:webHidden/>
              </w:rPr>
              <w:fldChar w:fldCharType="separate"/>
            </w:r>
            <w:r w:rsidR="00984100">
              <w:rPr>
                <w:noProof/>
                <w:webHidden/>
                <w:rtl/>
              </w:rPr>
              <w:t>42</w:t>
            </w:r>
            <w:r w:rsidR="00BA0D24">
              <w:rPr>
                <w:noProof/>
                <w:webHidden/>
              </w:rPr>
              <w:fldChar w:fldCharType="end"/>
            </w:r>
          </w:hyperlink>
        </w:p>
        <w:p w14:paraId="7146CF33" w14:textId="2495FE75" w:rsidR="00BA0D24" w:rsidRDefault="00405066" w:rsidP="00BA0D24">
          <w:pPr>
            <w:pStyle w:val="TOC2"/>
            <w:tabs>
              <w:tab w:val="left" w:pos="3382"/>
              <w:tab w:val="right" w:leader="dot" w:pos="8494"/>
            </w:tabs>
            <w:bidi/>
            <w:jc w:val="both"/>
            <w:rPr>
              <w:rFonts w:asciiTheme="minorHAnsi" w:eastAsiaTheme="minorEastAsia" w:hAnsiTheme="minorHAnsi" w:cstheme="minorBidi"/>
              <w:noProof/>
              <w:sz w:val="22"/>
              <w:szCs w:val="22"/>
            </w:rPr>
          </w:pPr>
          <w:hyperlink w:anchor="_Toc207003655" w:history="1">
            <w:r w:rsidR="00BA0D24" w:rsidRPr="00401F02">
              <w:rPr>
                <w:rStyle w:val="Hyperlink"/>
                <w:noProof/>
              </w:rPr>
              <w:t>8-2-3</w:t>
            </w:r>
            <w:r w:rsidR="00BA0D24" w:rsidRPr="00401F02">
              <w:rPr>
                <w:rStyle w:val="Hyperlink"/>
                <w:rFonts w:hint="eastAsia"/>
                <w:noProof/>
                <w:rtl/>
                <w:lang w:bidi="fa-IR"/>
              </w:rPr>
              <w:t>شبکه</w:t>
            </w:r>
            <w:r w:rsidR="00BA0D24" w:rsidRPr="00401F02">
              <w:rPr>
                <w:rStyle w:val="Hyperlink"/>
                <w:noProof/>
                <w:rtl/>
                <w:lang w:bidi="fa-IR"/>
              </w:rPr>
              <w:t xml:space="preserve"> </w:t>
            </w:r>
            <w:r w:rsidR="00BA0D24" w:rsidRPr="00401F02">
              <w:rPr>
                <w:rStyle w:val="Hyperlink"/>
                <w:rFonts w:hint="eastAsia"/>
                <w:noProof/>
                <w:rtl/>
                <w:lang w:bidi="fa-IR"/>
              </w:rPr>
              <w:t>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عصب</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بازگشت</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_Toc207003655 \h </w:instrText>
            </w:r>
            <w:r w:rsidR="00BA0D24">
              <w:rPr>
                <w:noProof/>
                <w:webHidden/>
              </w:rPr>
            </w:r>
            <w:r w:rsidR="00BA0D24">
              <w:rPr>
                <w:noProof/>
                <w:webHidden/>
              </w:rPr>
              <w:fldChar w:fldCharType="separate"/>
            </w:r>
            <w:r w:rsidR="00984100">
              <w:rPr>
                <w:noProof/>
                <w:webHidden/>
                <w:rtl/>
              </w:rPr>
              <w:t>43</w:t>
            </w:r>
            <w:r w:rsidR="00BA0D24">
              <w:rPr>
                <w:noProof/>
                <w:webHidden/>
              </w:rPr>
              <w:fldChar w:fldCharType="end"/>
            </w:r>
          </w:hyperlink>
        </w:p>
        <w:p w14:paraId="4487C3F3" w14:textId="6CAFCF88" w:rsidR="00BA0D24" w:rsidRDefault="00405066" w:rsidP="00BA0D24">
          <w:pPr>
            <w:pStyle w:val="TOC2"/>
            <w:tabs>
              <w:tab w:val="left" w:pos="3284"/>
              <w:tab w:val="right" w:leader="dot" w:pos="8494"/>
            </w:tabs>
            <w:bidi/>
            <w:jc w:val="both"/>
            <w:rPr>
              <w:rFonts w:asciiTheme="minorHAnsi" w:eastAsiaTheme="minorEastAsia" w:hAnsiTheme="minorHAnsi" w:cstheme="minorBidi"/>
              <w:noProof/>
              <w:sz w:val="22"/>
              <w:szCs w:val="22"/>
            </w:rPr>
          </w:pPr>
          <w:hyperlink w:anchor="_Toc207003656" w:history="1">
            <w:r w:rsidR="00BA0D24" w:rsidRPr="00401F02">
              <w:rPr>
                <w:rStyle w:val="Hyperlink"/>
                <w:noProof/>
              </w:rPr>
              <w:t>9-2-3</w:t>
            </w:r>
            <w:r w:rsidR="00BA0D24" w:rsidRPr="00401F02">
              <w:rPr>
                <w:rStyle w:val="Hyperlink"/>
                <w:rFonts w:hint="eastAsia"/>
                <w:noProof/>
                <w:rtl/>
                <w:lang w:bidi="fa-IR"/>
              </w:rPr>
              <w:t>حافظه</w:t>
            </w:r>
            <w:r w:rsidR="00BA0D24" w:rsidRPr="00401F02">
              <w:rPr>
                <w:rStyle w:val="Hyperlink"/>
                <w:noProof/>
                <w:rtl/>
                <w:lang w:bidi="fa-IR"/>
              </w:rPr>
              <w:t xml:space="preserve"> </w:t>
            </w:r>
            <w:r w:rsidR="00BA0D24" w:rsidRPr="00401F02">
              <w:rPr>
                <w:rStyle w:val="Hyperlink"/>
                <w:rFonts w:hint="eastAsia"/>
                <w:noProof/>
                <w:rtl/>
                <w:lang w:bidi="fa-IR"/>
              </w:rPr>
              <w:t>طولان</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کوتاه</w:t>
            </w:r>
            <w:r w:rsidR="00BA0D24" w:rsidRPr="00401F02">
              <w:rPr>
                <w:rStyle w:val="Hyperlink"/>
                <w:noProof/>
                <w:rtl/>
                <w:lang w:bidi="fa-IR"/>
              </w:rPr>
              <w:t xml:space="preserve"> </w:t>
            </w:r>
            <w:r w:rsidR="00BA0D24" w:rsidRPr="00401F02">
              <w:rPr>
                <w:rStyle w:val="Hyperlink"/>
                <w:rFonts w:hint="eastAsia"/>
                <w:noProof/>
                <w:rtl/>
                <w:lang w:bidi="fa-IR"/>
              </w:rPr>
              <w:t>مدت</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_Toc207003656 \h </w:instrText>
            </w:r>
            <w:r w:rsidR="00BA0D24">
              <w:rPr>
                <w:noProof/>
                <w:webHidden/>
              </w:rPr>
            </w:r>
            <w:r w:rsidR="00BA0D24">
              <w:rPr>
                <w:noProof/>
                <w:webHidden/>
              </w:rPr>
              <w:fldChar w:fldCharType="separate"/>
            </w:r>
            <w:r w:rsidR="00984100">
              <w:rPr>
                <w:noProof/>
                <w:webHidden/>
                <w:rtl/>
              </w:rPr>
              <w:t>45</w:t>
            </w:r>
            <w:r w:rsidR="00BA0D24">
              <w:rPr>
                <w:noProof/>
                <w:webHidden/>
              </w:rPr>
              <w:fldChar w:fldCharType="end"/>
            </w:r>
          </w:hyperlink>
        </w:p>
        <w:p w14:paraId="277514D3" w14:textId="7A7079E8" w:rsidR="00BA0D24" w:rsidRDefault="00405066" w:rsidP="00BA0D24">
          <w:pPr>
            <w:pStyle w:val="TOC2"/>
            <w:tabs>
              <w:tab w:val="left" w:pos="4110"/>
              <w:tab w:val="right" w:leader="dot" w:pos="8494"/>
            </w:tabs>
            <w:bidi/>
            <w:jc w:val="both"/>
            <w:rPr>
              <w:rFonts w:asciiTheme="minorHAnsi" w:eastAsiaTheme="minorEastAsia" w:hAnsiTheme="minorHAnsi" w:cstheme="minorBidi"/>
              <w:noProof/>
              <w:sz w:val="22"/>
              <w:szCs w:val="22"/>
            </w:rPr>
          </w:pPr>
          <w:hyperlink w:anchor="_Toc207003657" w:history="1">
            <w:r w:rsidR="00BA0D24" w:rsidRPr="00401F02">
              <w:rPr>
                <w:rStyle w:val="Hyperlink"/>
                <w:noProof/>
              </w:rPr>
              <w:t>10-2-3</w:t>
            </w:r>
            <w:r w:rsidR="00BA0D24" w:rsidRPr="00401F02">
              <w:rPr>
                <w:rStyle w:val="Hyperlink"/>
                <w:rFonts w:hint="eastAsia"/>
                <w:noProof/>
                <w:rtl/>
                <w:lang w:bidi="fa-IR"/>
              </w:rPr>
              <w:t>حافظه</w:t>
            </w:r>
            <w:r w:rsidR="00BA0D24" w:rsidRPr="00401F02">
              <w:rPr>
                <w:rStyle w:val="Hyperlink"/>
                <w:noProof/>
                <w:rtl/>
                <w:lang w:bidi="fa-IR"/>
              </w:rPr>
              <w:t xml:space="preserve"> </w:t>
            </w:r>
            <w:r w:rsidR="00BA0D24" w:rsidRPr="00401F02">
              <w:rPr>
                <w:rStyle w:val="Hyperlink"/>
                <w:rFonts w:hint="eastAsia"/>
                <w:noProof/>
                <w:rtl/>
                <w:lang w:bidi="fa-IR"/>
              </w:rPr>
              <w:t>طولان</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کوتاه</w:t>
            </w:r>
            <w:r w:rsidR="00BA0D24" w:rsidRPr="00401F02">
              <w:rPr>
                <w:rStyle w:val="Hyperlink"/>
                <w:noProof/>
                <w:rtl/>
                <w:lang w:bidi="fa-IR"/>
              </w:rPr>
              <w:t xml:space="preserve"> </w:t>
            </w:r>
            <w:r w:rsidR="00BA0D24" w:rsidRPr="00401F02">
              <w:rPr>
                <w:rStyle w:val="Hyperlink"/>
                <w:rFonts w:hint="eastAsia"/>
                <w:noProof/>
                <w:rtl/>
                <w:lang w:bidi="fa-IR"/>
              </w:rPr>
              <w:t>مدت</w:t>
            </w:r>
            <w:r w:rsidR="00BA0D24" w:rsidRPr="00401F02">
              <w:rPr>
                <w:rStyle w:val="Hyperlink"/>
                <w:noProof/>
                <w:rtl/>
                <w:lang w:bidi="fa-IR"/>
              </w:rPr>
              <w:t xml:space="preserve"> </w:t>
            </w:r>
            <w:r w:rsidR="00BA0D24" w:rsidRPr="00401F02">
              <w:rPr>
                <w:rStyle w:val="Hyperlink"/>
                <w:rFonts w:hint="eastAsia"/>
                <w:noProof/>
                <w:rtl/>
                <w:lang w:bidi="fa-IR"/>
              </w:rPr>
              <w:t>دوطرفه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_Toc207003657 \h </w:instrText>
            </w:r>
            <w:r w:rsidR="00BA0D24">
              <w:rPr>
                <w:noProof/>
                <w:webHidden/>
              </w:rPr>
            </w:r>
            <w:r w:rsidR="00BA0D24">
              <w:rPr>
                <w:noProof/>
                <w:webHidden/>
              </w:rPr>
              <w:fldChar w:fldCharType="separate"/>
            </w:r>
            <w:r w:rsidR="00984100">
              <w:rPr>
                <w:noProof/>
                <w:webHidden/>
                <w:rtl/>
              </w:rPr>
              <w:t>46</w:t>
            </w:r>
            <w:r w:rsidR="00BA0D24">
              <w:rPr>
                <w:noProof/>
                <w:webHidden/>
              </w:rPr>
              <w:fldChar w:fldCharType="end"/>
            </w:r>
          </w:hyperlink>
        </w:p>
        <w:p w14:paraId="51ACAA6F" w14:textId="0280DB0A" w:rsidR="00BA0D24" w:rsidRDefault="00405066" w:rsidP="00BA0D24">
          <w:pPr>
            <w:pStyle w:val="TOC2"/>
            <w:tabs>
              <w:tab w:val="left" w:pos="3229"/>
              <w:tab w:val="right" w:leader="dot" w:pos="8494"/>
            </w:tabs>
            <w:bidi/>
            <w:jc w:val="both"/>
            <w:rPr>
              <w:rFonts w:asciiTheme="minorHAnsi" w:eastAsiaTheme="minorEastAsia" w:hAnsiTheme="minorHAnsi" w:cstheme="minorBidi"/>
              <w:noProof/>
              <w:sz w:val="22"/>
              <w:szCs w:val="22"/>
            </w:rPr>
          </w:pPr>
          <w:hyperlink w:anchor="_Toc207003658" w:history="1">
            <w:r w:rsidR="00BA0D24" w:rsidRPr="00401F02">
              <w:rPr>
                <w:rStyle w:val="Hyperlink"/>
                <w:noProof/>
              </w:rPr>
              <w:t>11-2-3</w:t>
            </w:r>
            <w:r w:rsidR="00BA0D24" w:rsidRPr="00401F02">
              <w:rPr>
                <w:rStyle w:val="Hyperlink"/>
                <w:rFonts w:hint="eastAsia"/>
                <w:noProof/>
                <w:rtl/>
                <w:lang w:bidi="fa-IR"/>
              </w:rPr>
              <w:t>واحد</w:t>
            </w:r>
            <w:r w:rsidR="00BA0D24" w:rsidRPr="00401F02">
              <w:rPr>
                <w:rStyle w:val="Hyperlink"/>
                <w:noProof/>
                <w:rtl/>
                <w:lang w:bidi="fa-IR"/>
              </w:rPr>
              <w:t xml:space="preserve"> </w:t>
            </w:r>
            <w:r w:rsidR="00BA0D24" w:rsidRPr="00401F02">
              <w:rPr>
                <w:rStyle w:val="Hyperlink"/>
                <w:rFonts w:hint="eastAsia"/>
                <w:noProof/>
                <w:rtl/>
                <w:lang w:bidi="fa-IR"/>
              </w:rPr>
              <w:t>بازگشت</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دروازه‌ا</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_Toc207003658 \h </w:instrText>
            </w:r>
            <w:r w:rsidR="00BA0D24">
              <w:rPr>
                <w:noProof/>
                <w:webHidden/>
              </w:rPr>
            </w:r>
            <w:r w:rsidR="00BA0D24">
              <w:rPr>
                <w:noProof/>
                <w:webHidden/>
              </w:rPr>
              <w:fldChar w:fldCharType="separate"/>
            </w:r>
            <w:r w:rsidR="00984100">
              <w:rPr>
                <w:noProof/>
                <w:webHidden/>
                <w:rtl/>
              </w:rPr>
              <w:t>47</w:t>
            </w:r>
            <w:r w:rsidR="00BA0D24">
              <w:rPr>
                <w:noProof/>
                <w:webHidden/>
              </w:rPr>
              <w:fldChar w:fldCharType="end"/>
            </w:r>
          </w:hyperlink>
        </w:p>
        <w:p w14:paraId="68133E9C" w14:textId="0A080DF1" w:rsidR="00BA0D24" w:rsidRDefault="00405066" w:rsidP="00BA0D24">
          <w:pPr>
            <w:pStyle w:val="TOC2"/>
            <w:tabs>
              <w:tab w:val="left" w:pos="2642"/>
              <w:tab w:val="right" w:leader="dot" w:pos="8494"/>
            </w:tabs>
            <w:bidi/>
            <w:jc w:val="both"/>
            <w:rPr>
              <w:rFonts w:asciiTheme="minorHAnsi" w:eastAsiaTheme="minorEastAsia" w:hAnsiTheme="minorHAnsi" w:cstheme="minorBidi"/>
              <w:noProof/>
              <w:sz w:val="22"/>
              <w:szCs w:val="22"/>
            </w:rPr>
          </w:pPr>
          <w:hyperlink w:anchor="_Toc207003659" w:history="1">
            <w:r w:rsidR="00BA0D24" w:rsidRPr="00401F02">
              <w:rPr>
                <w:rStyle w:val="Hyperlink"/>
                <w:noProof/>
              </w:rPr>
              <w:t>12-2-3</w:t>
            </w:r>
            <w:r w:rsidR="00BA0D24" w:rsidRPr="00401F02">
              <w:rPr>
                <w:rStyle w:val="Hyperlink"/>
                <w:rFonts w:hint="eastAsia"/>
                <w:noProof/>
                <w:rtl/>
                <w:lang w:bidi="fa-IR"/>
              </w:rPr>
              <w:t>تحل</w:t>
            </w:r>
            <w:r w:rsidR="00BA0D24" w:rsidRPr="00401F02">
              <w:rPr>
                <w:rStyle w:val="Hyperlink"/>
                <w:rFonts w:hint="cs"/>
                <w:noProof/>
                <w:rtl/>
                <w:lang w:bidi="fa-IR"/>
              </w:rPr>
              <w:t>ی</w:t>
            </w:r>
            <w:r w:rsidR="00BA0D24" w:rsidRPr="00401F02">
              <w:rPr>
                <w:rStyle w:val="Hyperlink"/>
                <w:rFonts w:hint="eastAsia"/>
                <w:noProof/>
                <w:rtl/>
                <w:lang w:bidi="fa-IR"/>
              </w:rPr>
              <w:t>ل</w:t>
            </w:r>
            <w:r w:rsidR="00BA0D24" w:rsidRPr="00401F02">
              <w:rPr>
                <w:rStyle w:val="Hyperlink"/>
                <w:noProof/>
                <w:rtl/>
                <w:lang w:bidi="fa-IR"/>
              </w:rPr>
              <w:t xml:space="preserve"> </w:t>
            </w:r>
            <w:r w:rsidR="00BA0D24" w:rsidRPr="00401F02">
              <w:rPr>
                <w:rStyle w:val="Hyperlink"/>
                <w:rFonts w:hint="eastAsia"/>
                <w:noProof/>
                <w:rtl/>
                <w:lang w:bidi="fa-IR"/>
              </w:rPr>
              <w:t>احساسات</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_Toc207003659 \h </w:instrText>
            </w:r>
            <w:r w:rsidR="00BA0D24">
              <w:rPr>
                <w:noProof/>
                <w:webHidden/>
              </w:rPr>
            </w:r>
            <w:r w:rsidR="00BA0D24">
              <w:rPr>
                <w:noProof/>
                <w:webHidden/>
              </w:rPr>
              <w:fldChar w:fldCharType="separate"/>
            </w:r>
            <w:r w:rsidR="00984100">
              <w:rPr>
                <w:noProof/>
                <w:webHidden/>
                <w:rtl/>
              </w:rPr>
              <w:t>48</w:t>
            </w:r>
            <w:r w:rsidR="00BA0D24">
              <w:rPr>
                <w:noProof/>
                <w:webHidden/>
              </w:rPr>
              <w:fldChar w:fldCharType="end"/>
            </w:r>
          </w:hyperlink>
        </w:p>
        <w:p w14:paraId="4555E227" w14:textId="41E2E762" w:rsidR="00BA0D24" w:rsidRDefault="00405066" w:rsidP="00BA0D24">
          <w:pPr>
            <w:pStyle w:val="TOC2"/>
            <w:tabs>
              <w:tab w:val="left" w:pos="4581"/>
              <w:tab w:val="right" w:leader="dot" w:pos="8494"/>
            </w:tabs>
            <w:bidi/>
            <w:jc w:val="both"/>
            <w:rPr>
              <w:rFonts w:asciiTheme="minorHAnsi" w:eastAsiaTheme="minorEastAsia" w:hAnsiTheme="minorHAnsi" w:cstheme="minorBidi"/>
              <w:noProof/>
              <w:sz w:val="22"/>
              <w:szCs w:val="22"/>
            </w:rPr>
          </w:pPr>
          <w:hyperlink w:anchor="_Toc207003660" w:history="1">
            <w:r w:rsidR="00BA0D24" w:rsidRPr="00401F02">
              <w:rPr>
                <w:rStyle w:val="Hyperlink"/>
                <w:rFonts w:asciiTheme="majorBidi" w:hAnsiTheme="majorBidi"/>
                <w:noProof/>
                <w:lang w:bidi="fa-IR"/>
              </w:rPr>
              <w:t>13-2-3</w:t>
            </w:r>
            <w:r w:rsidR="00BA0D24" w:rsidRPr="00401F02">
              <w:rPr>
                <w:rStyle w:val="Hyperlink"/>
                <w:rFonts w:asciiTheme="majorBidi" w:hAnsiTheme="majorBidi" w:hint="eastAsia"/>
                <w:noProof/>
                <w:rtl/>
                <w:lang w:bidi="fa-IR"/>
              </w:rPr>
              <w:t>متد</w:t>
            </w:r>
            <w:r w:rsidR="00BA0D24" w:rsidRPr="00401F02">
              <w:rPr>
                <w:rStyle w:val="Hyperlink"/>
                <w:rFonts w:asciiTheme="majorBidi" w:hAnsiTheme="majorBidi"/>
                <w:noProof/>
                <w:rtl/>
                <w:lang w:bidi="fa-IR"/>
              </w:rPr>
              <w:t xml:space="preserve"> </w:t>
            </w:r>
            <w:r w:rsidR="00BA0D24" w:rsidRPr="00401F02">
              <w:rPr>
                <w:rStyle w:val="Hyperlink"/>
                <w:rFonts w:asciiTheme="majorBidi" w:hAnsiTheme="majorBidi" w:hint="eastAsia"/>
                <w:noProof/>
                <w:rtl/>
                <w:lang w:bidi="fa-IR"/>
              </w:rPr>
              <w:t>ها</w:t>
            </w:r>
            <w:r w:rsidR="00BA0D24" w:rsidRPr="00401F02">
              <w:rPr>
                <w:rStyle w:val="Hyperlink"/>
                <w:rFonts w:asciiTheme="majorBidi" w:hAnsiTheme="majorBidi" w:hint="cs"/>
                <w:noProof/>
                <w:rtl/>
                <w:lang w:bidi="fa-IR"/>
              </w:rPr>
              <w:t>ی</w:t>
            </w:r>
            <w:r w:rsidR="00BA0D24" w:rsidRPr="00401F02">
              <w:rPr>
                <w:rStyle w:val="Hyperlink"/>
                <w:rFonts w:asciiTheme="majorBidi" w:hAnsiTheme="majorBidi"/>
                <w:noProof/>
                <w:rtl/>
                <w:lang w:bidi="fa-IR"/>
              </w:rPr>
              <w:t xml:space="preserve"> </w:t>
            </w:r>
            <w:r w:rsidR="00BA0D24" w:rsidRPr="00401F02">
              <w:rPr>
                <w:rStyle w:val="Hyperlink"/>
                <w:rFonts w:asciiTheme="majorBidi" w:hAnsiTheme="majorBidi" w:hint="eastAsia"/>
                <w:noProof/>
                <w:rtl/>
                <w:lang w:bidi="fa-IR"/>
              </w:rPr>
              <w:t>تحل</w:t>
            </w:r>
            <w:r w:rsidR="00BA0D24" w:rsidRPr="00401F02">
              <w:rPr>
                <w:rStyle w:val="Hyperlink"/>
                <w:rFonts w:asciiTheme="majorBidi" w:hAnsiTheme="majorBidi" w:hint="cs"/>
                <w:noProof/>
                <w:rtl/>
                <w:lang w:bidi="fa-IR"/>
              </w:rPr>
              <w:t>ی</w:t>
            </w:r>
            <w:r w:rsidR="00BA0D24" w:rsidRPr="00401F02">
              <w:rPr>
                <w:rStyle w:val="Hyperlink"/>
                <w:rFonts w:asciiTheme="majorBidi" w:hAnsiTheme="majorBidi" w:hint="eastAsia"/>
                <w:noProof/>
                <w:rtl/>
                <w:lang w:bidi="fa-IR"/>
              </w:rPr>
              <w:t>ل</w:t>
            </w:r>
            <w:r w:rsidR="00BA0D24" w:rsidRPr="00401F02">
              <w:rPr>
                <w:rStyle w:val="Hyperlink"/>
                <w:rFonts w:asciiTheme="majorBidi" w:hAnsiTheme="majorBidi"/>
                <w:noProof/>
                <w:rtl/>
                <w:lang w:bidi="fa-IR"/>
              </w:rPr>
              <w:t xml:space="preserve"> </w:t>
            </w:r>
            <w:r w:rsidR="00BA0D24" w:rsidRPr="00401F02">
              <w:rPr>
                <w:rStyle w:val="Hyperlink"/>
                <w:rFonts w:asciiTheme="majorBidi" w:hAnsiTheme="majorBidi" w:hint="eastAsia"/>
                <w:noProof/>
                <w:rtl/>
                <w:lang w:bidi="fa-IR"/>
              </w:rPr>
              <w:t>احساسات</w:t>
            </w:r>
            <w:r w:rsidR="00BA0D24" w:rsidRPr="00401F02">
              <w:rPr>
                <w:rStyle w:val="Hyperlink"/>
                <w:rFonts w:asciiTheme="majorBidi" w:hAnsiTheme="majorBidi"/>
                <w:noProof/>
                <w:rtl/>
                <w:lang w:bidi="fa-IR"/>
              </w:rPr>
              <w:t xml:space="preserve"> </w:t>
            </w:r>
            <w:r w:rsidR="00BA0D24" w:rsidRPr="00401F02">
              <w:rPr>
                <w:rStyle w:val="Hyperlink"/>
                <w:rFonts w:asciiTheme="majorBidi" w:hAnsiTheme="majorBidi" w:hint="eastAsia"/>
                <w:noProof/>
                <w:rtl/>
                <w:lang w:bidi="fa-IR"/>
              </w:rPr>
              <w:t>استفاده</w:t>
            </w:r>
            <w:r w:rsidR="00BA0D24" w:rsidRPr="00401F02">
              <w:rPr>
                <w:rStyle w:val="Hyperlink"/>
                <w:rFonts w:asciiTheme="majorBidi" w:hAnsiTheme="majorBidi"/>
                <w:noProof/>
                <w:rtl/>
                <w:lang w:bidi="fa-IR"/>
              </w:rPr>
              <w:t xml:space="preserve"> </w:t>
            </w:r>
            <w:r w:rsidR="00BA0D24" w:rsidRPr="00401F02">
              <w:rPr>
                <w:rStyle w:val="Hyperlink"/>
                <w:rFonts w:asciiTheme="majorBidi" w:hAnsiTheme="majorBidi" w:hint="eastAsia"/>
                <w:noProof/>
                <w:rtl/>
                <w:lang w:bidi="fa-IR"/>
              </w:rPr>
              <w:t>شده</w:t>
            </w:r>
            <w:r w:rsidR="00BA0D24">
              <w:rPr>
                <w:rStyle w:val="Hyperlink"/>
                <w:rFonts w:asciiTheme="majorBidi" w:hAnsiTheme="majorBidi"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_Toc207003660 \h </w:instrText>
            </w:r>
            <w:r w:rsidR="00BA0D24">
              <w:rPr>
                <w:noProof/>
                <w:webHidden/>
              </w:rPr>
            </w:r>
            <w:r w:rsidR="00BA0D24">
              <w:rPr>
                <w:noProof/>
                <w:webHidden/>
              </w:rPr>
              <w:fldChar w:fldCharType="separate"/>
            </w:r>
            <w:r w:rsidR="00984100">
              <w:rPr>
                <w:noProof/>
                <w:webHidden/>
                <w:rtl/>
              </w:rPr>
              <w:t>49</w:t>
            </w:r>
            <w:r w:rsidR="00BA0D24">
              <w:rPr>
                <w:noProof/>
                <w:webHidden/>
              </w:rPr>
              <w:fldChar w:fldCharType="end"/>
            </w:r>
          </w:hyperlink>
        </w:p>
        <w:p w14:paraId="0AD1D933" w14:textId="25434C69" w:rsidR="00BA0D24" w:rsidRDefault="00405066" w:rsidP="00BA0D24">
          <w:pPr>
            <w:pStyle w:val="TOC1"/>
            <w:tabs>
              <w:tab w:val="left" w:pos="2240"/>
              <w:tab w:val="right" w:leader="dot" w:pos="8494"/>
            </w:tabs>
            <w:bidi/>
            <w:jc w:val="both"/>
            <w:rPr>
              <w:rFonts w:asciiTheme="minorHAnsi" w:eastAsiaTheme="minorEastAsia" w:hAnsiTheme="minorHAnsi" w:cstheme="minorBidi"/>
              <w:noProof/>
              <w:sz w:val="22"/>
              <w:szCs w:val="22"/>
            </w:rPr>
          </w:pPr>
          <w:hyperlink w:anchor="_Toc207003661" w:history="1">
            <w:r w:rsidR="00BA0D24" w:rsidRPr="00401F02">
              <w:rPr>
                <w:rStyle w:val="Hyperlink"/>
                <w:noProof/>
                <w:lang w:bidi="fa-IR"/>
              </w:rPr>
              <w:t>3-3</w:t>
            </w:r>
            <w:r w:rsidR="00BA0D24" w:rsidRPr="00401F02">
              <w:rPr>
                <w:rStyle w:val="Hyperlink"/>
                <w:rFonts w:hint="eastAsia"/>
                <w:noProof/>
                <w:rtl/>
                <w:lang w:bidi="fa-IR"/>
              </w:rPr>
              <w:t>مع</w:t>
            </w:r>
            <w:r w:rsidR="00BA0D24" w:rsidRPr="00401F02">
              <w:rPr>
                <w:rStyle w:val="Hyperlink"/>
                <w:rFonts w:hint="cs"/>
                <w:noProof/>
                <w:rtl/>
                <w:lang w:bidi="fa-IR"/>
              </w:rPr>
              <w:t>ی</w:t>
            </w:r>
            <w:r w:rsidR="00BA0D24" w:rsidRPr="00401F02">
              <w:rPr>
                <w:rStyle w:val="Hyperlink"/>
                <w:rFonts w:hint="eastAsia"/>
                <w:noProof/>
                <w:rtl/>
                <w:lang w:bidi="fa-IR"/>
              </w:rPr>
              <w:t>ارها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ارز</w:t>
            </w:r>
            <w:r w:rsidR="00BA0D24" w:rsidRPr="00401F02">
              <w:rPr>
                <w:rStyle w:val="Hyperlink"/>
                <w:rFonts w:hint="cs"/>
                <w:noProof/>
                <w:rtl/>
                <w:lang w:bidi="fa-IR"/>
              </w:rPr>
              <w:t>ی</w:t>
            </w:r>
            <w:r w:rsidR="00BA0D24" w:rsidRPr="00401F02">
              <w:rPr>
                <w:rStyle w:val="Hyperlink"/>
                <w:rFonts w:hint="eastAsia"/>
                <w:noProof/>
                <w:rtl/>
                <w:lang w:bidi="fa-IR"/>
              </w:rPr>
              <w:t>اب</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_Toc207003661 \h </w:instrText>
            </w:r>
            <w:r w:rsidR="00BA0D24">
              <w:rPr>
                <w:noProof/>
                <w:webHidden/>
              </w:rPr>
            </w:r>
            <w:r w:rsidR="00BA0D24">
              <w:rPr>
                <w:noProof/>
                <w:webHidden/>
              </w:rPr>
              <w:fldChar w:fldCharType="separate"/>
            </w:r>
            <w:r w:rsidR="00984100">
              <w:rPr>
                <w:noProof/>
                <w:webHidden/>
                <w:rtl/>
              </w:rPr>
              <w:t>51</w:t>
            </w:r>
            <w:r w:rsidR="00BA0D24">
              <w:rPr>
                <w:noProof/>
                <w:webHidden/>
              </w:rPr>
              <w:fldChar w:fldCharType="end"/>
            </w:r>
          </w:hyperlink>
        </w:p>
        <w:p w14:paraId="2F8623A3" w14:textId="5674AFED" w:rsidR="00BA0D24" w:rsidRDefault="00405066" w:rsidP="00BA0D24">
          <w:pPr>
            <w:pStyle w:val="TOC1"/>
            <w:tabs>
              <w:tab w:val="left" w:pos="1960"/>
              <w:tab w:val="right" w:leader="dot" w:pos="8494"/>
            </w:tabs>
            <w:bidi/>
            <w:jc w:val="both"/>
            <w:rPr>
              <w:rFonts w:asciiTheme="minorHAnsi" w:eastAsiaTheme="minorEastAsia" w:hAnsiTheme="minorHAnsi" w:cstheme="minorBidi"/>
              <w:noProof/>
              <w:sz w:val="22"/>
              <w:szCs w:val="22"/>
            </w:rPr>
          </w:pPr>
          <w:hyperlink w:anchor="_Toc207003662" w:history="1">
            <w:r w:rsidR="00BA0D24" w:rsidRPr="00401F02">
              <w:rPr>
                <w:rStyle w:val="Hyperlink"/>
                <w:noProof/>
                <w:lang w:bidi="fa-IR"/>
              </w:rPr>
              <w:t>4-3</w:t>
            </w:r>
            <w:r w:rsidR="00BA0D24" w:rsidRPr="00401F02">
              <w:rPr>
                <w:rStyle w:val="Hyperlink"/>
                <w:rFonts w:hint="eastAsia"/>
                <w:noProof/>
                <w:rtl/>
                <w:lang w:bidi="fa-IR"/>
              </w:rPr>
              <w:t>روش</w:t>
            </w:r>
            <w:r w:rsidR="00BA0D24" w:rsidRPr="00401F02">
              <w:rPr>
                <w:rStyle w:val="Hyperlink"/>
                <w:noProof/>
                <w:rtl/>
                <w:lang w:bidi="fa-IR"/>
              </w:rPr>
              <w:t xml:space="preserve"> </w:t>
            </w:r>
            <w:r w:rsidR="00BA0D24" w:rsidRPr="00401F02">
              <w:rPr>
                <w:rStyle w:val="Hyperlink"/>
                <w:rFonts w:hint="eastAsia"/>
                <w:noProof/>
                <w:rtl/>
                <w:lang w:bidi="fa-IR"/>
              </w:rPr>
              <w:t>پژوهش</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_Toc207003662 \h </w:instrText>
            </w:r>
            <w:r w:rsidR="00BA0D24">
              <w:rPr>
                <w:noProof/>
                <w:webHidden/>
              </w:rPr>
            </w:r>
            <w:r w:rsidR="00BA0D24">
              <w:rPr>
                <w:noProof/>
                <w:webHidden/>
              </w:rPr>
              <w:fldChar w:fldCharType="separate"/>
            </w:r>
            <w:r w:rsidR="00984100">
              <w:rPr>
                <w:noProof/>
                <w:webHidden/>
                <w:rtl/>
              </w:rPr>
              <w:t>53</w:t>
            </w:r>
            <w:r w:rsidR="00BA0D24">
              <w:rPr>
                <w:noProof/>
                <w:webHidden/>
              </w:rPr>
              <w:fldChar w:fldCharType="end"/>
            </w:r>
          </w:hyperlink>
        </w:p>
        <w:p w14:paraId="48120133" w14:textId="4388E007" w:rsidR="00BA0D24" w:rsidRDefault="00405066" w:rsidP="00BA0D24">
          <w:pPr>
            <w:pStyle w:val="TOC2"/>
            <w:tabs>
              <w:tab w:val="left" w:pos="5484"/>
              <w:tab w:val="right" w:leader="dot" w:pos="8494"/>
            </w:tabs>
            <w:bidi/>
            <w:jc w:val="both"/>
            <w:rPr>
              <w:rFonts w:asciiTheme="minorHAnsi" w:eastAsiaTheme="minorEastAsia" w:hAnsiTheme="minorHAnsi" w:cstheme="minorBidi"/>
              <w:noProof/>
              <w:sz w:val="22"/>
              <w:szCs w:val="22"/>
            </w:rPr>
          </w:pPr>
          <w:hyperlink w:anchor="_Toc207003663" w:history="1">
            <w:r w:rsidR="00BA0D24" w:rsidRPr="00401F02">
              <w:rPr>
                <w:rStyle w:val="Hyperlink"/>
                <w:noProof/>
                <w:lang w:bidi="fa-IR"/>
              </w:rPr>
              <w:t>1-4-3</w:t>
            </w:r>
            <w:r w:rsidR="00BA0D24" w:rsidRPr="00401F02">
              <w:rPr>
                <w:rStyle w:val="Hyperlink"/>
                <w:rFonts w:hint="eastAsia"/>
                <w:noProof/>
                <w:rtl/>
                <w:lang w:bidi="fa-IR"/>
              </w:rPr>
              <w:t>داده‌ها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تار</w:t>
            </w:r>
            <w:r w:rsidR="00BA0D24" w:rsidRPr="00401F02">
              <w:rPr>
                <w:rStyle w:val="Hyperlink"/>
                <w:rFonts w:hint="cs"/>
                <w:noProof/>
                <w:rtl/>
                <w:lang w:bidi="fa-IR"/>
              </w:rPr>
              <w:t>ی</w:t>
            </w:r>
            <w:r w:rsidR="00BA0D24" w:rsidRPr="00401F02">
              <w:rPr>
                <w:rStyle w:val="Hyperlink"/>
                <w:rFonts w:hint="eastAsia"/>
                <w:noProof/>
                <w:rtl/>
                <w:lang w:bidi="fa-IR"/>
              </w:rPr>
              <w:t>خ</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به</w:t>
            </w:r>
            <w:r w:rsidR="00BA0D24" w:rsidRPr="00401F02">
              <w:rPr>
                <w:rStyle w:val="Hyperlink"/>
                <w:noProof/>
                <w:rtl/>
                <w:lang w:bidi="fa-IR"/>
              </w:rPr>
              <w:t xml:space="preserve"> </w:t>
            </w:r>
            <w:r w:rsidR="00BA0D24" w:rsidRPr="00401F02">
              <w:rPr>
                <w:rStyle w:val="Hyperlink"/>
                <w:rFonts w:hint="eastAsia"/>
                <w:noProof/>
                <w:rtl/>
                <w:lang w:bidi="fa-IR"/>
              </w:rPr>
              <w:t>همراه</w:t>
            </w:r>
            <w:r w:rsidR="00BA0D24" w:rsidRPr="00401F02">
              <w:rPr>
                <w:rStyle w:val="Hyperlink"/>
                <w:noProof/>
                <w:rtl/>
                <w:lang w:bidi="fa-IR"/>
              </w:rPr>
              <w:t xml:space="preserve"> </w:t>
            </w:r>
            <w:r w:rsidR="00BA0D24" w:rsidRPr="00401F02">
              <w:rPr>
                <w:rStyle w:val="Hyperlink"/>
                <w:rFonts w:hint="eastAsia"/>
                <w:noProof/>
                <w:rtl/>
                <w:lang w:bidi="fa-IR"/>
              </w:rPr>
              <w:t>سا</w:t>
            </w:r>
            <w:r w:rsidR="00BA0D24" w:rsidRPr="00401F02">
              <w:rPr>
                <w:rStyle w:val="Hyperlink"/>
                <w:rFonts w:hint="cs"/>
                <w:noProof/>
                <w:rtl/>
                <w:lang w:bidi="fa-IR"/>
              </w:rPr>
              <w:t>ی</w:t>
            </w:r>
            <w:r w:rsidR="00BA0D24" w:rsidRPr="00401F02">
              <w:rPr>
                <w:rStyle w:val="Hyperlink"/>
                <w:rFonts w:hint="eastAsia"/>
                <w:noProof/>
                <w:rtl/>
                <w:lang w:bidi="fa-IR"/>
              </w:rPr>
              <w:t>ر</w:t>
            </w:r>
            <w:r w:rsidR="00BA0D24" w:rsidRPr="00401F02">
              <w:rPr>
                <w:rStyle w:val="Hyperlink"/>
                <w:noProof/>
                <w:rtl/>
                <w:lang w:bidi="fa-IR"/>
              </w:rPr>
              <w:t xml:space="preserve"> </w:t>
            </w:r>
            <w:r w:rsidR="00BA0D24" w:rsidRPr="00401F02">
              <w:rPr>
                <w:rStyle w:val="Hyperlink"/>
                <w:rFonts w:hint="eastAsia"/>
                <w:noProof/>
                <w:rtl/>
                <w:lang w:bidi="fa-IR"/>
              </w:rPr>
              <w:t>و</w:t>
            </w:r>
            <w:r w:rsidR="00BA0D24" w:rsidRPr="00401F02">
              <w:rPr>
                <w:rStyle w:val="Hyperlink"/>
                <w:rFonts w:hint="cs"/>
                <w:noProof/>
                <w:rtl/>
                <w:lang w:bidi="fa-IR"/>
              </w:rPr>
              <w:t>ی</w:t>
            </w:r>
            <w:r w:rsidR="00BA0D24" w:rsidRPr="00401F02">
              <w:rPr>
                <w:rStyle w:val="Hyperlink"/>
                <w:rFonts w:hint="eastAsia"/>
                <w:noProof/>
                <w:rtl/>
                <w:lang w:bidi="fa-IR"/>
              </w:rPr>
              <w:t>ژگ</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ها</w:t>
            </w:r>
            <w:r w:rsidR="00BA0D24" w:rsidRPr="00401F02">
              <w:rPr>
                <w:rStyle w:val="Hyperlink"/>
                <w:noProof/>
                <w:rtl/>
                <w:lang w:bidi="fa-IR"/>
              </w:rPr>
              <w:t xml:space="preserve"> </w:t>
            </w:r>
            <w:r w:rsidR="00BA0D24" w:rsidRPr="00401F02">
              <w:rPr>
                <w:rStyle w:val="Hyperlink"/>
                <w:rFonts w:hint="eastAsia"/>
                <w:noProof/>
                <w:rtl/>
                <w:lang w:bidi="fa-IR"/>
              </w:rPr>
              <w:t>و</w:t>
            </w:r>
            <w:r w:rsidR="00BA0D24" w:rsidRPr="00401F02">
              <w:rPr>
                <w:rStyle w:val="Hyperlink"/>
                <w:noProof/>
                <w:rtl/>
                <w:lang w:bidi="fa-IR"/>
              </w:rPr>
              <w:t xml:space="preserve"> </w:t>
            </w:r>
            <w:r w:rsidR="00BA0D24" w:rsidRPr="00401F02">
              <w:rPr>
                <w:rStyle w:val="Hyperlink"/>
                <w:rFonts w:hint="eastAsia"/>
                <w:noProof/>
                <w:rtl/>
                <w:lang w:bidi="fa-IR"/>
              </w:rPr>
              <w:t>اند</w:t>
            </w:r>
            <w:r w:rsidR="00BA0D24" w:rsidRPr="00401F02">
              <w:rPr>
                <w:rStyle w:val="Hyperlink"/>
                <w:rFonts w:hint="cs"/>
                <w:noProof/>
                <w:rtl/>
                <w:lang w:bidi="fa-IR"/>
              </w:rPr>
              <w:t>ی</w:t>
            </w:r>
            <w:r w:rsidR="00BA0D24" w:rsidRPr="00401F02">
              <w:rPr>
                <w:rStyle w:val="Hyperlink"/>
                <w:rFonts w:hint="eastAsia"/>
                <w:noProof/>
                <w:rtl/>
                <w:lang w:bidi="fa-IR"/>
              </w:rPr>
              <w:t>کاتور</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_Toc207003663 \h </w:instrText>
            </w:r>
            <w:r w:rsidR="00BA0D24">
              <w:rPr>
                <w:noProof/>
                <w:webHidden/>
              </w:rPr>
            </w:r>
            <w:r w:rsidR="00BA0D24">
              <w:rPr>
                <w:noProof/>
                <w:webHidden/>
              </w:rPr>
              <w:fldChar w:fldCharType="separate"/>
            </w:r>
            <w:r w:rsidR="00984100">
              <w:rPr>
                <w:noProof/>
                <w:webHidden/>
                <w:rtl/>
              </w:rPr>
              <w:t>53</w:t>
            </w:r>
            <w:r w:rsidR="00BA0D24">
              <w:rPr>
                <w:noProof/>
                <w:webHidden/>
              </w:rPr>
              <w:fldChar w:fldCharType="end"/>
            </w:r>
          </w:hyperlink>
        </w:p>
        <w:p w14:paraId="75C4EB53" w14:textId="353A9738" w:rsidR="00BA0D24" w:rsidRDefault="00405066" w:rsidP="00BA0D24">
          <w:pPr>
            <w:pStyle w:val="TOC2"/>
            <w:tabs>
              <w:tab w:val="left" w:pos="1960"/>
              <w:tab w:val="right" w:leader="dot" w:pos="8494"/>
            </w:tabs>
            <w:bidi/>
            <w:jc w:val="both"/>
            <w:rPr>
              <w:rFonts w:asciiTheme="minorHAnsi" w:eastAsiaTheme="minorEastAsia" w:hAnsiTheme="minorHAnsi" w:cstheme="minorBidi"/>
              <w:noProof/>
              <w:sz w:val="22"/>
              <w:szCs w:val="22"/>
            </w:rPr>
          </w:pPr>
          <w:hyperlink w:anchor="_Toc207003664" w:history="1">
            <w:r w:rsidR="00BA0D24" w:rsidRPr="00401F02">
              <w:rPr>
                <w:rStyle w:val="Hyperlink"/>
                <w:noProof/>
                <w:lang w:bidi="fa-IR"/>
              </w:rPr>
              <w:t>2-4-3</w:t>
            </w:r>
            <w:r w:rsidR="00BA0D24" w:rsidRPr="00401F02">
              <w:rPr>
                <w:rStyle w:val="Hyperlink"/>
                <w:rFonts w:hint="eastAsia"/>
                <w:noProof/>
                <w:rtl/>
                <w:lang w:bidi="fa-IR"/>
              </w:rPr>
              <w:t>اخبار</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_Toc207003664 \h </w:instrText>
            </w:r>
            <w:r w:rsidR="00BA0D24">
              <w:rPr>
                <w:noProof/>
                <w:webHidden/>
              </w:rPr>
            </w:r>
            <w:r w:rsidR="00BA0D24">
              <w:rPr>
                <w:noProof/>
                <w:webHidden/>
              </w:rPr>
              <w:fldChar w:fldCharType="separate"/>
            </w:r>
            <w:r w:rsidR="00984100">
              <w:rPr>
                <w:noProof/>
                <w:webHidden/>
                <w:rtl/>
              </w:rPr>
              <w:t>56</w:t>
            </w:r>
            <w:r w:rsidR="00BA0D24">
              <w:rPr>
                <w:noProof/>
                <w:webHidden/>
              </w:rPr>
              <w:fldChar w:fldCharType="end"/>
            </w:r>
          </w:hyperlink>
        </w:p>
        <w:p w14:paraId="1E84BB47" w14:textId="4E86713A" w:rsidR="00BA0D24" w:rsidRDefault="00405066" w:rsidP="00BA0D24">
          <w:pPr>
            <w:pStyle w:val="TOC2"/>
            <w:tabs>
              <w:tab w:val="left" w:pos="2751"/>
              <w:tab w:val="right" w:leader="dot" w:pos="8494"/>
            </w:tabs>
            <w:bidi/>
            <w:jc w:val="both"/>
            <w:rPr>
              <w:rFonts w:asciiTheme="minorHAnsi" w:eastAsiaTheme="minorEastAsia" w:hAnsiTheme="minorHAnsi" w:cstheme="minorBidi"/>
              <w:noProof/>
              <w:sz w:val="22"/>
              <w:szCs w:val="22"/>
            </w:rPr>
          </w:pPr>
          <w:hyperlink w:anchor="_Toc207003665" w:history="1">
            <w:r w:rsidR="00BA0D24" w:rsidRPr="00401F02">
              <w:rPr>
                <w:rStyle w:val="Hyperlink"/>
                <w:noProof/>
                <w:lang w:bidi="fa-IR"/>
              </w:rPr>
              <w:t>3-4-3</w:t>
            </w:r>
            <w:r w:rsidR="00BA0D24" w:rsidRPr="00401F02">
              <w:rPr>
                <w:rStyle w:val="Hyperlink"/>
                <w:rFonts w:hint="eastAsia"/>
                <w:noProof/>
                <w:rtl/>
                <w:lang w:bidi="fa-IR"/>
              </w:rPr>
              <w:t>پ</w:t>
            </w:r>
            <w:r w:rsidR="00BA0D24" w:rsidRPr="00401F02">
              <w:rPr>
                <w:rStyle w:val="Hyperlink"/>
                <w:rFonts w:hint="cs"/>
                <w:noProof/>
                <w:rtl/>
                <w:lang w:bidi="fa-IR"/>
              </w:rPr>
              <w:t>ی</w:t>
            </w:r>
            <w:r w:rsidR="00BA0D24" w:rsidRPr="00401F02">
              <w:rPr>
                <w:rStyle w:val="Hyperlink"/>
                <w:rFonts w:hint="eastAsia"/>
                <w:noProof/>
                <w:rtl/>
                <w:lang w:bidi="fa-IR"/>
              </w:rPr>
              <w:t>ش‌پردازش</w:t>
            </w:r>
            <w:r w:rsidR="00BA0D24" w:rsidRPr="00401F02">
              <w:rPr>
                <w:rStyle w:val="Hyperlink"/>
                <w:noProof/>
                <w:rtl/>
                <w:lang w:bidi="fa-IR"/>
              </w:rPr>
              <w:t xml:space="preserve"> </w:t>
            </w:r>
            <w:r w:rsidR="00BA0D24" w:rsidRPr="00401F02">
              <w:rPr>
                <w:rStyle w:val="Hyperlink"/>
                <w:rFonts w:hint="eastAsia"/>
                <w:noProof/>
                <w:rtl/>
                <w:lang w:bidi="fa-IR"/>
              </w:rPr>
              <w:t>داده‌ها</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_Toc207003665 \h </w:instrText>
            </w:r>
            <w:r w:rsidR="00BA0D24">
              <w:rPr>
                <w:noProof/>
                <w:webHidden/>
              </w:rPr>
            </w:r>
            <w:r w:rsidR="00BA0D24">
              <w:rPr>
                <w:noProof/>
                <w:webHidden/>
              </w:rPr>
              <w:fldChar w:fldCharType="separate"/>
            </w:r>
            <w:r w:rsidR="00984100">
              <w:rPr>
                <w:noProof/>
                <w:webHidden/>
                <w:rtl/>
              </w:rPr>
              <w:t>57</w:t>
            </w:r>
            <w:r w:rsidR="00BA0D24">
              <w:rPr>
                <w:noProof/>
                <w:webHidden/>
              </w:rPr>
              <w:fldChar w:fldCharType="end"/>
            </w:r>
          </w:hyperlink>
        </w:p>
        <w:p w14:paraId="65114A76" w14:textId="5FB0B254" w:rsidR="00BA0D24" w:rsidRDefault="00405066" w:rsidP="00BA0D24">
          <w:pPr>
            <w:pStyle w:val="TOC2"/>
            <w:tabs>
              <w:tab w:val="left" w:pos="3002"/>
              <w:tab w:val="right" w:leader="dot" w:pos="8494"/>
            </w:tabs>
            <w:bidi/>
            <w:jc w:val="both"/>
            <w:rPr>
              <w:rFonts w:asciiTheme="minorHAnsi" w:eastAsiaTheme="minorEastAsia" w:hAnsiTheme="minorHAnsi" w:cstheme="minorBidi"/>
              <w:noProof/>
              <w:sz w:val="22"/>
              <w:szCs w:val="22"/>
            </w:rPr>
          </w:pPr>
          <w:hyperlink w:anchor="_Toc207003666" w:history="1">
            <w:r w:rsidR="00BA0D24" w:rsidRPr="00401F02">
              <w:rPr>
                <w:rStyle w:val="Hyperlink"/>
                <w:noProof/>
                <w:lang w:bidi="fa-IR"/>
              </w:rPr>
              <w:t>4-4-3</w:t>
            </w:r>
            <w:r w:rsidR="00BA0D24" w:rsidRPr="00401F02">
              <w:rPr>
                <w:rStyle w:val="Hyperlink"/>
                <w:rFonts w:hint="eastAsia"/>
                <w:noProof/>
                <w:rtl/>
                <w:lang w:bidi="fa-IR"/>
              </w:rPr>
              <w:t>تحل</w:t>
            </w:r>
            <w:r w:rsidR="00BA0D24" w:rsidRPr="00401F02">
              <w:rPr>
                <w:rStyle w:val="Hyperlink"/>
                <w:rFonts w:hint="cs"/>
                <w:noProof/>
                <w:rtl/>
                <w:lang w:bidi="fa-IR"/>
              </w:rPr>
              <w:t>ی</w:t>
            </w:r>
            <w:r w:rsidR="00BA0D24" w:rsidRPr="00401F02">
              <w:rPr>
                <w:rStyle w:val="Hyperlink"/>
                <w:rFonts w:hint="eastAsia"/>
                <w:noProof/>
                <w:rtl/>
                <w:lang w:bidi="fa-IR"/>
              </w:rPr>
              <w:t>ل</w:t>
            </w:r>
            <w:r w:rsidR="00BA0D24" w:rsidRPr="00401F02">
              <w:rPr>
                <w:rStyle w:val="Hyperlink"/>
                <w:noProof/>
                <w:rtl/>
                <w:lang w:bidi="fa-IR"/>
              </w:rPr>
              <w:t xml:space="preserve"> </w:t>
            </w:r>
            <w:r w:rsidR="00BA0D24" w:rsidRPr="00401F02">
              <w:rPr>
                <w:rStyle w:val="Hyperlink"/>
                <w:rFonts w:hint="eastAsia"/>
                <w:noProof/>
                <w:rtl/>
                <w:lang w:bidi="fa-IR"/>
              </w:rPr>
              <w:t>احساسات</w:t>
            </w:r>
            <w:r w:rsidR="00BA0D24" w:rsidRPr="00401F02">
              <w:rPr>
                <w:rStyle w:val="Hyperlink"/>
                <w:noProof/>
                <w:rtl/>
                <w:lang w:bidi="fa-IR"/>
              </w:rPr>
              <w:t xml:space="preserve"> </w:t>
            </w:r>
            <w:r w:rsidR="00BA0D24" w:rsidRPr="00401F02">
              <w:rPr>
                <w:rStyle w:val="Hyperlink"/>
                <w:rFonts w:hint="eastAsia"/>
                <w:noProof/>
                <w:rtl/>
                <w:lang w:bidi="fa-IR"/>
              </w:rPr>
              <w:t>اخبار</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_Toc207003666 \h </w:instrText>
            </w:r>
            <w:r w:rsidR="00BA0D24">
              <w:rPr>
                <w:noProof/>
                <w:webHidden/>
              </w:rPr>
            </w:r>
            <w:r w:rsidR="00BA0D24">
              <w:rPr>
                <w:noProof/>
                <w:webHidden/>
              </w:rPr>
              <w:fldChar w:fldCharType="separate"/>
            </w:r>
            <w:r w:rsidR="00984100">
              <w:rPr>
                <w:noProof/>
                <w:webHidden/>
                <w:rtl/>
              </w:rPr>
              <w:t>58</w:t>
            </w:r>
            <w:r w:rsidR="00BA0D24">
              <w:rPr>
                <w:noProof/>
                <w:webHidden/>
              </w:rPr>
              <w:fldChar w:fldCharType="end"/>
            </w:r>
          </w:hyperlink>
        </w:p>
        <w:p w14:paraId="63628F7F" w14:textId="1EA4D525" w:rsidR="00BA0D24" w:rsidRDefault="00405066" w:rsidP="00BA0D24">
          <w:pPr>
            <w:pStyle w:val="TOC2"/>
            <w:tabs>
              <w:tab w:val="left" w:pos="2252"/>
              <w:tab w:val="right" w:leader="dot" w:pos="8494"/>
            </w:tabs>
            <w:bidi/>
            <w:jc w:val="both"/>
            <w:rPr>
              <w:rFonts w:asciiTheme="minorHAnsi" w:eastAsiaTheme="minorEastAsia" w:hAnsiTheme="minorHAnsi" w:cstheme="minorBidi"/>
              <w:noProof/>
              <w:sz w:val="22"/>
              <w:szCs w:val="22"/>
            </w:rPr>
          </w:pPr>
          <w:hyperlink w:anchor="_Toc207003667" w:history="1">
            <w:r w:rsidR="00BA0D24" w:rsidRPr="00401F02">
              <w:rPr>
                <w:rStyle w:val="Hyperlink"/>
                <w:noProof/>
                <w:lang w:bidi="fa-IR"/>
              </w:rPr>
              <w:t>5-4-3</w:t>
            </w:r>
            <w:r w:rsidR="00BA0D24" w:rsidRPr="00401F02">
              <w:rPr>
                <w:rStyle w:val="Hyperlink"/>
                <w:rFonts w:hint="eastAsia"/>
                <w:noProof/>
                <w:rtl/>
                <w:lang w:bidi="fa-IR"/>
              </w:rPr>
              <w:t>ترک</w:t>
            </w:r>
            <w:r w:rsidR="00BA0D24" w:rsidRPr="00401F02">
              <w:rPr>
                <w:rStyle w:val="Hyperlink"/>
                <w:rFonts w:hint="cs"/>
                <w:noProof/>
                <w:rtl/>
                <w:lang w:bidi="fa-IR"/>
              </w:rPr>
              <w:t>ی</w:t>
            </w:r>
            <w:r w:rsidR="00BA0D24" w:rsidRPr="00401F02">
              <w:rPr>
                <w:rStyle w:val="Hyperlink"/>
                <w:rFonts w:hint="eastAsia"/>
                <w:noProof/>
                <w:rtl/>
                <w:lang w:bidi="fa-IR"/>
              </w:rPr>
              <w:t>ب</w:t>
            </w:r>
            <w:r w:rsidR="00BA0D24" w:rsidRPr="00401F02">
              <w:rPr>
                <w:rStyle w:val="Hyperlink"/>
                <w:noProof/>
                <w:rtl/>
                <w:lang w:bidi="fa-IR"/>
              </w:rPr>
              <w:t xml:space="preserve"> </w:t>
            </w:r>
            <w:r w:rsidR="00BA0D24" w:rsidRPr="00401F02">
              <w:rPr>
                <w:rStyle w:val="Hyperlink"/>
                <w:rFonts w:hint="eastAsia"/>
                <w:noProof/>
                <w:rtl/>
                <w:lang w:bidi="fa-IR"/>
              </w:rPr>
              <w:t>داده‌ها</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_Toc207003667 \h </w:instrText>
            </w:r>
            <w:r w:rsidR="00BA0D24">
              <w:rPr>
                <w:noProof/>
                <w:webHidden/>
              </w:rPr>
            </w:r>
            <w:r w:rsidR="00BA0D24">
              <w:rPr>
                <w:noProof/>
                <w:webHidden/>
              </w:rPr>
              <w:fldChar w:fldCharType="separate"/>
            </w:r>
            <w:r w:rsidR="00984100">
              <w:rPr>
                <w:noProof/>
                <w:webHidden/>
                <w:rtl/>
              </w:rPr>
              <w:t>59</w:t>
            </w:r>
            <w:r w:rsidR="00BA0D24">
              <w:rPr>
                <w:noProof/>
                <w:webHidden/>
              </w:rPr>
              <w:fldChar w:fldCharType="end"/>
            </w:r>
          </w:hyperlink>
        </w:p>
        <w:p w14:paraId="5727D3ED" w14:textId="53DE72F4" w:rsidR="00BA0D24" w:rsidRDefault="00405066" w:rsidP="00BA0D24">
          <w:pPr>
            <w:pStyle w:val="TOC2"/>
            <w:tabs>
              <w:tab w:val="left" w:pos="4380"/>
              <w:tab w:val="right" w:leader="dot" w:pos="8494"/>
            </w:tabs>
            <w:bidi/>
            <w:jc w:val="both"/>
            <w:rPr>
              <w:rFonts w:asciiTheme="minorHAnsi" w:eastAsiaTheme="minorEastAsia" w:hAnsiTheme="minorHAnsi" w:cstheme="minorBidi"/>
              <w:noProof/>
              <w:sz w:val="22"/>
              <w:szCs w:val="22"/>
            </w:rPr>
          </w:pPr>
          <w:hyperlink w:anchor="_Toc207003668" w:history="1">
            <w:r w:rsidR="00BA0D24" w:rsidRPr="00401F02">
              <w:rPr>
                <w:rStyle w:val="Hyperlink"/>
                <w:noProof/>
                <w:lang w:bidi="fa-IR"/>
              </w:rPr>
              <w:t>6-4-3</w:t>
            </w:r>
            <w:r w:rsidR="00BA0D24" w:rsidRPr="00401F02">
              <w:rPr>
                <w:rStyle w:val="Hyperlink"/>
                <w:rFonts w:hint="eastAsia"/>
                <w:noProof/>
                <w:rtl/>
                <w:lang w:bidi="fa-IR"/>
              </w:rPr>
              <w:t>مدل‌ها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پ</w:t>
            </w:r>
            <w:r w:rsidR="00BA0D24" w:rsidRPr="00401F02">
              <w:rPr>
                <w:rStyle w:val="Hyperlink"/>
                <w:rFonts w:hint="cs"/>
                <w:noProof/>
                <w:rtl/>
                <w:lang w:bidi="fa-IR"/>
              </w:rPr>
              <w:t>ی</w:t>
            </w:r>
            <w:r w:rsidR="00BA0D24" w:rsidRPr="00401F02">
              <w:rPr>
                <w:rStyle w:val="Hyperlink"/>
                <w:rFonts w:hint="eastAsia"/>
                <w:noProof/>
                <w:rtl/>
                <w:lang w:bidi="fa-IR"/>
              </w:rPr>
              <w:t>اده</w:t>
            </w:r>
            <w:r w:rsidR="00BA0D24" w:rsidRPr="00401F02">
              <w:rPr>
                <w:rStyle w:val="Hyperlink"/>
                <w:noProof/>
                <w:rtl/>
                <w:lang w:bidi="fa-IR"/>
              </w:rPr>
              <w:t xml:space="preserve"> </w:t>
            </w:r>
            <w:r w:rsidR="00BA0D24" w:rsidRPr="00401F02">
              <w:rPr>
                <w:rStyle w:val="Hyperlink"/>
                <w:rFonts w:hint="eastAsia"/>
                <w:noProof/>
                <w:rtl/>
                <w:lang w:bidi="fa-IR"/>
              </w:rPr>
              <w:t>ساز</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شده</w:t>
            </w:r>
            <w:r w:rsidR="00BA0D24" w:rsidRPr="00401F02">
              <w:rPr>
                <w:rStyle w:val="Hyperlink"/>
                <w:noProof/>
                <w:rtl/>
                <w:lang w:bidi="fa-IR"/>
              </w:rPr>
              <w:t xml:space="preserve"> </w:t>
            </w:r>
            <w:r w:rsidR="00BA0D24" w:rsidRPr="00401F02">
              <w:rPr>
                <w:rStyle w:val="Hyperlink"/>
                <w:rFonts w:hint="eastAsia"/>
                <w:noProof/>
                <w:rtl/>
                <w:lang w:bidi="fa-IR"/>
              </w:rPr>
              <w:t>برا</w:t>
            </w:r>
            <w:r w:rsidR="00BA0D24" w:rsidRPr="00401F02">
              <w:rPr>
                <w:rStyle w:val="Hyperlink"/>
                <w:rFonts w:hint="cs"/>
                <w:noProof/>
                <w:rtl/>
                <w:lang w:bidi="fa-IR"/>
              </w:rPr>
              <w:t>ی</w:t>
            </w:r>
            <w:r w:rsidR="00BA0D24" w:rsidRPr="00401F02">
              <w:rPr>
                <w:rStyle w:val="Hyperlink"/>
                <w:noProof/>
                <w:rtl/>
                <w:lang w:bidi="fa-IR"/>
              </w:rPr>
              <w:t xml:space="preserve"> </w:t>
            </w:r>
            <w:r w:rsidR="00BA0D24" w:rsidRPr="00401F02">
              <w:rPr>
                <w:rStyle w:val="Hyperlink"/>
                <w:rFonts w:hint="eastAsia"/>
                <w:noProof/>
                <w:rtl/>
                <w:lang w:bidi="fa-IR"/>
              </w:rPr>
              <w:t>مقا</w:t>
            </w:r>
            <w:r w:rsidR="00BA0D24" w:rsidRPr="00401F02">
              <w:rPr>
                <w:rStyle w:val="Hyperlink"/>
                <w:rFonts w:hint="cs"/>
                <w:noProof/>
                <w:rtl/>
                <w:lang w:bidi="fa-IR"/>
              </w:rPr>
              <w:t>ی</w:t>
            </w:r>
            <w:r w:rsidR="00BA0D24" w:rsidRPr="00401F02">
              <w:rPr>
                <w:rStyle w:val="Hyperlink"/>
                <w:rFonts w:hint="eastAsia"/>
                <w:noProof/>
                <w:rtl/>
                <w:lang w:bidi="fa-IR"/>
              </w:rPr>
              <w:t>سه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_Toc207003668 \h </w:instrText>
            </w:r>
            <w:r w:rsidR="00BA0D24">
              <w:rPr>
                <w:noProof/>
                <w:webHidden/>
              </w:rPr>
            </w:r>
            <w:r w:rsidR="00BA0D24">
              <w:rPr>
                <w:noProof/>
                <w:webHidden/>
              </w:rPr>
              <w:fldChar w:fldCharType="separate"/>
            </w:r>
            <w:r w:rsidR="00984100">
              <w:rPr>
                <w:noProof/>
                <w:webHidden/>
                <w:rtl/>
              </w:rPr>
              <w:t>59</w:t>
            </w:r>
            <w:r w:rsidR="00BA0D24">
              <w:rPr>
                <w:noProof/>
                <w:webHidden/>
              </w:rPr>
              <w:fldChar w:fldCharType="end"/>
            </w:r>
          </w:hyperlink>
        </w:p>
        <w:p w14:paraId="2DFA0E4E" w14:textId="747ABA86" w:rsidR="00BA0D24" w:rsidRDefault="00405066" w:rsidP="00BA0D24">
          <w:pPr>
            <w:pStyle w:val="TOC2"/>
            <w:tabs>
              <w:tab w:val="left" w:pos="2405"/>
              <w:tab w:val="right" w:leader="dot" w:pos="8494"/>
            </w:tabs>
            <w:bidi/>
            <w:jc w:val="both"/>
            <w:rPr>
              <w:rFonts w:asciiTheme="minorHAnsi" w:eastAsiaTheme="minorEastAsia" w:hAnsiTheme="minorHAnsi" w:cstheme="minorBidi"/>
              <w:noProof/>
              <w:sz w:val="22"/>
              <w:szCs w:val="22"/>
            </w:rPr>
          </w:pPr>
          <w:hyperlink w:anchor="_Toc207003669" w:history="1">
            <w:r w:rsidR="00BA0D24" w:rsidRPr="00401F02">
              <w:rPr>
                <w:rStyle w:val="Hyperlink"/>
                <w:noProof/>
                <w:lang w:bidi="fa-IR"/>
              </w:rPr>
              <w:t>7-4-3</w:t>
            </w:r>
            <w:r w:rsidR="00BA0D24" w:rsidRPr="00401F02">
              <w:rPr>
                <w:rStyle w:val="Hyperlink"/>
                <w:rFonts w:hint="eastAsia"/>
                <w:noProof/>
                <w:rtl/>
                <w:lang w:bidi="fa-IR"/>
              </w:rPr>
              <w:t>مدل</w:t>
            </w:r>
            <w:r w:rsidR="00BA0D24" w:rsidRPr="00401F02">
              <w:rPr>
                <w:rStyle w:val="Hyperlink"/>
                <w:noProof/>
                <w:rtl/>
                <w:lang w:bidi="fa-IR"/>
              </w:rPr>
              <w:t xml:space="preserve"> </w:t>
            </w:r>
            <w:r w:rsidR="00BA0D24" w:rsidRPr="00401F02">
              <w:rPr>
                <w:rStyle w:val="Hyperlink"/>
                <w:rFonts w:hint="eastAsia"/>
                <w:noProof/>
                <w:rtl/>
                <w:lang w:bidi="fa-IR"/>
              </w:rPr>
              <w:t>پ</w:t>
            </w:r>
            <w:r w:rsidR="00BA0D24" w:rsidRPr="00401F02">
              <w:rPr>
                <w:rStyle w:val="Hyperlink"/>
                <w:rFonts w:hint="cs"/>
                <w:noProof/>
                <w:rtl/>
                <w:lang w:bidi="fa-IR"/>
              </w:rPr>
              <w:t>ی</w:t>
            </w:r>
            <w:r w:rsidR="00BA0D24" w:rsidRPr="00401F02">
              <w:rPr>
                <w:rStyle w:val="Hyperlink"/>
                <w:rFonts w:hint="eastAsia"/>
                <w:noProof/>
                <w:rtl/>
                <w:lang w:bidi="fa-IR"/>
              </w:rPr>
              <w:t>شنهاد</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_Toc207003669 \h </w:instrText>
            </w:r>
            <w:r w:rsidR="00BA0D24">
              <w:rPr>
                <w:noProof/>
                <w:webHidden/>
              </w:rPr>
            </w:r>
            <w:r w:rsidR="00BA0D24">
              <w:rPr>
                <w:noProof/>
                <w:webHidden/>
              </w:rPr>
              <w:fldChar w:fldCharType="separate"/>
            </w:r>
            <w:r w:rsidR="00984100">
              <w:rPr>
                <w:noProof/>
                <w:webHidden/>
                <w:rtl/>
              </w:rPr>
              <w:t>62</w:t>
            </w:r>
            <w:r w:rsidR="00BA0D24">
              <w:rPr>
                <w:noProof/>
                <w:webHidden/>
              </w:rPr>
              <w:fldChar w:fldCharType="end"/>
            </w:r>
          </w:hyperlink>
        </w:p>
        <w:p w14:paraId="6D038CB1" w14:textId="33D6497D" w:rsidR="00BA0D24" w:rsidRDefault="00405066" w:rsidP="00BA0D24">
          <w:pPr>
            <w:pStyle w:val="TOC1"/>
            <w:tabs>
              <w:tab w:val="left" w:pos="1960"/>
              <w:tab w:val="right" w:leader="dot" w:pos="8494"/>
            </w:tabs>
            <w:bidi/>
            <w:jc w:val="both"/>
            <w:rPr>
              <w:rStyle w:val="Hyperlink"/>
              <w:noProof/>
              <w:rtl/>
            </w:rPr>
          </w:pPr>
          <w:hyperlink w:anchor="_Toc207003670" w:history="1">
            <w:r w:rsidR="00BA0D24" w:rsidRPr="00401F02">
              <w:rPr>
                <w:rStyle w:val="Hyperlink"/>
                <w:rFonts w:eastAsia="Times New Roman"/>
                <w:noProof/>
                <w:lang w:bidi="fa-IR"/>
              </w:rPr>
              <w:t>5-3</w:t>
            </w:r>
            <w:r w:rsidR="00BA0D24" w:rsidRPr="00401F02">
              <w:rPr>
                <w:rStyle w:val="Hyperlink"/>
                <w:rFonts w:hint="eastAsia"/>
                <w:noProof/>
                <w:rtl/>
                <w:lang w:bidi="fa-IR"/>
              </w:rPr>
              <w:t>جمع</w:t>
            </w:r>
            <w:r w:rsidR="00BA0D24" w:rsidRPr="00401F02">
              <w:rPr>
                <w:rStyle w:val="Hyperlink"/>
                <w:noProof/>
                <w:rtl/>
                <w:lang w:bidi="fa-IR"/>
              </w:rPr>
              <w:t xml:space="preserve"> </w:t>
            </w:r>
            <w:r w:rsidR="00BA0D24" w:rsidRPr="00401F02">
              <w:rPr>
                <w:rStyle w:val="Hyperlink"/>
                <w:rFonts w:hint="eastAsia"/>
                <w:noProof/>
                <w:rtl/>
                <w:lang w:bidi="fa-IR"/>
              </w:rPr>
              <w:t>بند</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_Toc207003670 \h </w:instrText>
            </w:r>
            <w:r w:rsidR="00BA0D24">
              <w:rPr>
                <w:noProof/>
                <w:webHidden/>
              </w:rPr>
            </w:r>
            <w:r w:rsidR="00BA0D24">
              <w:rPr>
                <w:noProof/>
                <w:webHidden/>
              </w:rPr>
              <w:fldChar w:fldCharType="separate"/>
            </w:r>
            <w:r w:rsidR="00984100">
              <w:rPr>
                <w:noProof/>
                <w:webHidden/>
                <w:rtl/>
              </w:rPr>
              <w:t>67</w:t>
            </w:r>
            <w:r w:rsidR="00BA0D24">
              <w:rPr>
                <w:noProof/>
                <w:webHidden/>
              </w:rPr>
              <w:fldChar w:fldCharType="end"/>
            </w:r>
          </w:hyperlink>
        </w:p>
        <w:p w14:paraId="49159B20" w14:textId="2131ABA0" w:rsidR="00BA0D24" w:rsidRPr="00BA0D24" w:rsidRDefault="00BA0D24" w:rsidP="00BA0D24">
          <w:pPr>
            <w:bidi/>
          </w:pPr>
          <w:r>
            <w:rPr>
              <w:rFonts w:hint="cs"/>
              <w:rtl/>
            </w:rPr>
            <w:t>فصل چهارم</w:t>
          </w:r>
        </w:p>
        <w:p w14:paraId="3C3951A5" w14:textId="02E345A9" w:rsidR="00BA0D24" w:rsidRDefault="00405066" w:rsidP="00BA0D24">
          <w:pPr>
            <w:pStyle w:val="TOC1"/>
            <w:tabs>
              <w:tab w:val="left" w:pos="1320"/>
              <w:tab w:val="right" w:leader="dot" w:pos="8494"/>
            </w:tabs>
            <w:bidi/>
            <w:jc w:val="both"/>
            <w:rPr>
              <w:rFonts w:asciiTheme="minorHAnsi" w:eastAsiaTheme="minorEastAsia" w:hAnsiTheme="minorHAnsi" w:cstheme="minorBidi"/>
              <w:noProof/>
              <w:sz w:val="22"/>
              <w:szCs w:val="22"/>
            </w:rPr>
          </w:pPr>
          <w:hyperlink w:anchor="_Toc207003671" w:history="1">
            <w:r w:rsidR="00BA0D24" w:rsidRPr="00401F02">
              <w:rPr>
                <w:rStyle w:val="Hyperlink"/>
                <w:noProof/>
                <w:lang w:bidi="fa-IR"/>
              </w:rPr>
              <w:t>1-4</w:t>
            </w:r>
            <w:r w:rsidR="00BA0D24" w:rsidRPr="00401F02">
              <w:rPr>
                <w:rStyle w:val="Hyperlink"/>
                <w:rFonts w:hint="eastAsia"/>
                <w:noProof/>
                <w:rtl/>
                <w:lang w:bidi="fa-IR"/>
              </w:rPr>
              <w:t>مقدمه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_Toc207003671 \h </w:instrText>
            </w:r>
            <w:r w:rsidR="00BA0D24">
              <w:rPr>
                <w:noProof/>
                <w:webHidden/>
              </w:rPr>
            </w:r>
            <w:r w:rsidR="00BA0D24">
              <w:rPr>
                <w:noProof/>
                <w:webHidden/>
              </w:rPr>
              <w:fldChar w:fldCharType="separate"/>
            </w:r>
            <w:r w:rsidR="00984100">
              <w:rPr>
                <w:noProof/>
                <w:webHidden/>
                <w:rtl/>
              </w:rPr>
              <w:t>69</w:t>
            </w:r>
            <w:r w:rsidR="00BA0D24">
              <w:rPr>
                <w:noProof/>
                <w:webHidden/>
              </w:rPr>
              <w:fldChar w:fldCharType="end"/>
            </w:r>
          </w:hyperlink>
        </w:p>
        <w:p w14:paraId="7DFDFDC8" w14:textId="25B7BE06" w:rsidR="00BA0D24" w:rsidRDefault="00405066" w:rsidP="00BA0D24">
          <w:pPr>
            <w:pStyle w:val="TOC1"/>
            <w:tabs>
              <w:tab w:val="left" w:pos="1960"/>
              <w:tab w:val="right" w:leader="dot" w:pos="8494"/>
            </w:tabs>
            <w:bidi/>
            <w:jc w:val="both"/>
            <w:rPr>
              <w:rFonts w:asciiTheme="minorHAnsi" w:eastAsiaTheme="minorEastAsia" w:hAnsiTheme="minorHAnsi" w:cstheme="minorBidi"/>
              <w:noProof/>
              <w:sz w:val="22"/>
              <w:szCs w:val="22"/>
            </w:rPr>
          </w:pPr>
          <w:hyperlink w:anchor="_Toc207003672" w:history="1">
            <w:r w:rsidR="00BA0D24" w:rsidRPr="00401F02">
              <w:rPr>
                <w:rStyle w:val="Hyperlink"/>
                <w:noProof/>
                <w:lang w:bidi="fa-IR"/>
              </w:rPr>
              <w:t>2-4</w:t>
            </w:r>
            <w:r w:rsidR="00BA0D24" w:rsidRPr="00401F02">
              <w:rPr>
                <w:rStyle w:val="Hyperlink"/>
                <w:rFonts w:hint="eastAsia"/>
                <w:noProof/>
                <w:rtl/>
                <w:lang w:bidi="fa-IR"/>
              </w:rPr>
              <w:t>نتا</w:t>
            </w:r>
            <w:r w:rsidR="00BA0D24" w:rsidRPr="00401F02">
              <w:rPr>
                <w:rStyle w:val="Hyperlink"/>
                <w:rFonts w:hint="cs"/>
                <w:noProof/>
                <w:rtl/>
                <w:lang w:bidi="fa-IR"/>
              </w:rPr>
              <w:t>ی</w:t>
            </w:r>
            <w:r w:rsidR="00BA0D24" w:rsidRPr="00401F02">
              <w:rPr>
                <w:rStyle w:val="Hyperlink"/>
                <w:rFonts w:hint="eastAsia"/>
                <w:noProof/>
                <w:rtl/>
                <w:lang w:bidi="fa-IR"/>
              </w:rPr>
              <w:t>ج</w:t>
            </w:r>
            <w:r w:rsidR="00BA0D24" w:rsidRPr="00401F02">
              <w:rPr>
                <w:rStyle w:val="Hyperlink"/>
                <w:noProof/>
                <w:rtl/>
                <w:lang w:bidi="fa-IR"/>
              </w:rPr>
              <w:t xml:space="preserve"> </w:t>
            </w:r>
            <w:r w:rsidR="00BA0D24" w:rsidRPr="00401F02">
              <w:rPr>
                <w:rStyle w:val="Hyperlink"/>
                <w:rFonts w:hint="eastAsia"/>
                <w:noProof/>
                <w:rtl/>
                <w:lang w:bidi="fa-IR"/>
              </w:rPr>
              <w:t>و</w:t>
            </w:r>
            <w:r w:rsidR="00BA0D24" w:rsidRPr="00401F02">
              <w:rPr>
                <w:rStyle w:val="Hyperlink"/>
                <w:noProof/>
                <w:rtl/>
                <w:lang w:bidi="fa-IR"/>
              </w:rPr>
              <w:t xml:space="preserve"> </w:t>
            </w:r>
            <w:r w:rsidR="00BA0D24" w:rsidRPr="00401F02">
              <w:rPr>
                <w:rStyle w:val="Hyperlink"/>
                <w:rFonts w:hint="eastAsia"/>
                <w:noProof/>
                <w:rtl/>
                <w:lang w:bidi="fa-IR"/>
              </w:rPr>
              <w:t>تحل</w:t>
            </w:r>
            <w:r w:rsidR="00BA0D24" w:rsidRPr="00401F02">
              <w:rPr>
                <w:rStyle w:val="Hyperlink"/>
                <w:rFonts w:hint="cs"/>
                <w:noProof/>
                <w:rtl/>
                <w:lang w:bidi="fa-IR"/>
              </w:rPr>
              <w:t>ی</w:t>
            </w:r>
            <w:r w:rsidR="00BA0D24" w:rsidRPr="00401F02">
              <w:rPr>
                <w:rStyle w:val="Hyperlink"/>
                <w:rFonts w:hint="eastAsia"/>
                <w:noProof/>
                <w:rtl/>
                <w:lang w:bidi="fa-IR"/>
              </w:rPr>
              <w:t>ل</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_Toc207003672 \h </w:instrText>
            </w:r>
            <w:r w:rsidR="00BA0D24">
              <w:rPr>
                <w:noProof/>
                <w:webHidden/>
              </w:rPr>
            </w:r>
            <w:r w:rsidR="00BA0D24">
              <w:rPr>
                <w:noProof/>
                <w:webHidden/>
              </w:rPr>
              <w:fldChar w:fldCharType="separate"/>
            </w:r>
            <w:r w:rsidR="00984100">
              <w:rPr>
                <w:noProof/>
                <w:webHidden/>
                <w:rtl/>
              </w:rPr>
              <w:t>69</w:t>
            </w:r>
            <w:r w:rsidR="00BA0D24">
              <w:rPr>
                <w:noProof/>
                <w:webHidden/>
              </w:rPr>
              <w:fldChar w:fldCharType="end"/>
            </w:r>
          </w:hyperlink>
        </w:p>
        <w:p w14:paraId="13FDCF81" w14:textId="7F3C0950" w:rsidR="00BA0D24" w:rsidRDefault="00405066" w:rsidP="00BA0D24">
          <w:pPr>
            <w:pStyle w:val="TOC2"/>
            <w:tabs>
              <w:tab w:val="left" w:pos="2240"/>
              <w:tab w:val="right" w:leader="dot" w:pos="8494"/>
            </w:tabs>
            <w:bidi/>
            <w:jc w:val="both"/>
            <w:rPr>
              <w:rFonts w:asciiTheme="minorHAnsi" w:eastAsiaTheme="minorEastAsia" w:hAnsiTheme="minorHAnsi" w:cstheme="minorBidi"/>
              <w:noProof/>
              <w:sz w:val="22"/>
              <w:szCs w:val="22"/>
            </w:rPr>
          </w:pPr>
          <w:hyperlink w:anchor="_Toc207003673" w:history="1">
            <w:r w:rsidR="00BA0D24" w:rsidRPr="00401F02">
              <w:rPr>
                <w:rStyle w:val="Hyperlink"/>
                <w:noProof/>
                <w:lang w:bidi="fa-IR"/>
              </w:rPr>
              <w:t>1-2-4</w:t>
            </w:r>
            <w:r w:rsidR="00BA0D24" w:rsidRPr="00401F02">
              <w:rPr>
                <w:rStyle w:val="Hyperlink"/>
                <w:rFonts w:hint="eastAsia"/>
                <w:noProof/>
                <w:rtl/>
                <w:lang w:bidi="fa-IR"/>
              </w:rPr>
              <w:t>ارز</w:t>
            </w:r>
            <w:r w:rsidR="00BA0D24" w:rsidRPr="00401F02">
              <w:rPr>
                <w:rStyle w:val="Hyperlink"/>
                <w:noProof/>
                <w:rtl/>
                <w:lang w:bidi="fa-IR"/>
              </w:rPr>
              <w:t xml:space="preserve"> </w:t>
            </w:r>
            <w:r w:rsidR="00BA0D24" w:rsidRPr="00401F02">
              <w:rPr>
                <w:rStyle w:val="Hyperlink"/>
                <w:rFonts w:hint="eastAsia"/>
                <w:noProof/>
                <w:rtl/>
                <w:lang w:bidi="fa-IR"/>
              </w:rPr>
              <w:t>با</w:t>
            </w:r>
            <w:r w:rsidR="00BA0D24" w:rsidRPr="00401F02">
              <w:rPr>
                <w:rStyle w:val="Hyperlink"/>
                <w:rFonts w:hint="cs"/>
                <w:noProof/>
                <w:rtl/>
                <w:lang w:bidi="fa-IR"/>
              </w:rPr>
              <w:t>ی</w:t>
            </w:r>
            <w:r w:rsidR="00BA0D24" w:rsidRPr="00401F02">
              <w:rPr>
                <w:rStyle w:val="Hyperlink"/>
                <w:rFonts w:hint="eastAsia"/>
                <w:noProof/>
                <w:rtl/>
                <w:lang w:bidi="fa-IR"/>
              </w:rPr>
              <w:t>ننس</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_Toc207003673 \h </w:instrText>
            </w:r>
            <w:r w:rsidR="00BA0D24">
              <w:rPr>
                <w:noProof/>
                <w:webHidden/>
              </w:rPr>
            </w:r>
            <w:r w:rsidR="00BA0D24">
              <w:rPr>
                <w:noProof/>
                <w:webHidden/>
              </w:rPr>
              <w:fldChar w:fldCharType="separate"/>
            </w:r>
            <w:r w:rsidR="00984100">
              <w:rPr>
                <w:noProof/>
                <w:webHidden/>
                <w:rtl/>
              </w:rPr>
              <w:t>69</w:t>
            </w:r>
            <w:r w:rsidR="00BA0D24">
              <w:rPr>
                <w:noProof/>
                <w:webHidden/>
              </w:rPr>
              <w:fldChar w:fldCharType="end"/>
            </w:r>
          </w:hyperlink>
        </w:p>
        <w:p w14:paraId="0B0E466F" w14:textId="1961325D" w:rsidR="00BA0D24" w:rsidRDefault="00405066" w:rsidP="00BA0D24">
          <w:pPr>
            <w:pStyle w:val="TOC2"/>
            <w:tabs>
              <w:tab w:val="left" w:pos="1960"/>
              <w:tab w:val="right" w:leader="dot" w:pos="8494"/>
            </w:tabs>
            <w:bidi/>
            <w:jc w:val="both"/>
            <w:rPr>
              <w:rFonts w:asciiTheme="minorHAnsi" w:eastAsiaTheme="minorEastAsia" w:hAnsiTheme="minorHAnsi" w:cstheme="minorBidi"/>
              <w:noProof/>
              <w:sz w:val="22"/>
              <w:szCs w:val="22"/>
            </w:rPr>
          </w:pPr>
          <w:hyperlink w:anchor="_Toc207003674" w:history="1">
            <w:r w:rsidR="00BA0D24" w:rsidRPr="00401F02">
              <w:rPr>
                <w:rStyle w:val="Hyperlink"/>
                <w:noProof/>
                <w:lang w:bidi="fa-IR"/>
              </w:rPr>
              <w:t>2-2-4</w:t>
            </w:r>
            <w:r w:rsidR="00BA0D24" w:rsidRPr="00401F02">
              <w:rPr>
                <w:rStyle w:val="Hyperlink"/>
                <w:rFonts w:hint="eastAsia"/>
                <w:noProof/>
                <w:rtl/>
                <w:lang w:bidi="fa-IR"/>
              </w:rPr>
              <w:t>ارز</w:t>
            </w:r>
            <w:r w:rsidR="00BA0D24" w:rsidRPr="00401F02">
              <w:rPr>
                <w:rStyle w:val="Hyperlink"/>
                <w:noProof/>
                <w:rtl/>
                <w:lang w:bidi="fa-IR"/>
              </w:rPr>
              <w:t xml:space="preserve"> </w:t>
            </w:r>
            <w:r w:rsidR="00BA0D24" w:rsidRPr="00401F02">
              <w:rPr>
                <w:rStyle w:val="Hyperlink"/>
                <w:rFonts w:hint="eastAsia"/>
                <w:noProof/>
                <w:rtl/>
                <w:lang w:bidi="fa-IR"/>
              </w:rPr>
              <w:t>اتر</w:t>
            </w:r>
            <w:r w:rsidR="00BA0D24" w:rsidRPr="00401F02">
              <w:rPr>
                <w:rStyle w:val="Hyperlink"/>
                <w:rFonts w:hint="cs"/>
                <w:noProof/>
                <w:rtl/>
                <w:lang w:bidi="fa-IR"/>
              </w:rPr>
              <w:t>ی</w:t>
            </w:r>
            <w:r w:rsidR="00BA0D24" w:rsidRPr="00401F02">
              <w:rPr>
                <w:rStyle w:val="Hyperlink"/>
                <w:rFonts w:hint="eastAsia"/>
                <w:noProof/>
                <w:rtl/>
                <w:lang w:bidi="fa-IR"/>
              </w:rPr>
              <w:t>وم</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_Toc207003674 \h </w:instrText>
            </w:r>
            <w:r w:rsidR="00BA0D24">
              <w:rPr>
                <w:noProof/>
                <w:webHidden/>
              </w:rPr>
            </w:r>
            <w:r w:rsidR="00BA0D24">
              <w:rPr>
                <w:noProof/>
                <w:webHidden/>
              </w:rPr>
              <w:fldChar w:fldCharType="separate"/>
            </w:r>
            <w:r w:rsidR="00984100">
              <w:rPr>
                <w:noProof/>
                <w:webHidden/>
                <w:rtl/>
              </w:rPr>
              <w:t>72</w:t>
            </w:r>
            <w:r w:rsidR="00BA0D24">
              <w:rPr>
                <w:noProof/>
                <w:webHidden/>
              </w:rPr>
              <w:fldChar w:fldCharType="end"/>
            </w:r>
          </w:hyperlink>
        </w:p>
        <w:p w14:paraId="3DB0B723" w14:textId="69BC80A2" w:rsidR="00BA0D24" w:rsidRDefault="00405066" w:rsidP="00BA0D24">
          <w:pPr>
            <w:pStyle w:val="TOC1"/>
            <w:tabs>
              <w:tab w:val="left" w:pos="1960"/>
              <w:tab w:val="right" w:leader="dot" w:pos="8494"/>
            </w:tabs>
            <w:bidi/>
            <w:jc w:val="both"/>
            <w:rPr>
              <w:rStyle w:val="Hyperlink"/>
              <w:noProof/>
              <w:rtl/>
            </w:rPr>
          </w:pPr>
          <w:hyperlink w:anchor="_Toc207003675" w:history="1">
            <w:r w:rsidR="00BA0D24" w:rsidRPr="00401F02">
              <w:rPr>
                <w:rStyle w:val="Hyperlink"/>
                <w:noProof/>
                <w:lang w:bidi="fa-IR"/>
              </w:rPr>
              <w:t>3-4</w:t>
            </w:r>
            <w:r w:rsidR="00BA0D24" w:rsidRPr="00401F02">
              <w:rPr>
                <w:rStyle w:val="Hyperlink"/>
                <w:rFonts w:hint="eastAsia"/>
                <w:noProof/>
                <w:rtl/>
                <w:lang w:bidi="fa-IR"/>
              </w:rPr>
              <w:t>جمع</w:t>
            </w:r>
            <w:r w:rsidR="00BA0D24" w:rsidRPr="00401F02">
              <w:rPr>
                <w:rStyle w:val="Hyperlink"/>
                <w:noProof/>
                <w:rtl/>
                <w:lang w:bidi="fa-IR"/>
              </w:rPr>
              <w:t xml:space="preserve"> </w:t>
            </w:r>
            <w:r w:rsidR="00BA0D24" w:rsidRPr="00401F02">
              <w:rPr>
                <w:rStyle w:val="Hyperlink"/>
                <w:rFonts w:hint="eastAsia"/>
                <w:noProof/>
                <w:rtl/>
                <w:lang w:bidi="fa-IR"/>
              </w:rPr>
              <w:t>بند</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_Toc207003675 \h </w:instrText>
            </w:r>
            <w:r w:rsidR="00BA0D24">
              <w:rPr>
                <w:noProof/>
                <w:webHidden/>
              </w:rPr>
            </w:r>
            <w:r w:rsidR="00BA0D24">
              <w:rPr>
                <w:noProof/>
                <w:webHidden/>
              </w:rPr>
              <w:fldChar w:fldCharType="separate"/>
            </w:r>
            <w:r w:rsidR="00984100">
              <w:rPr>
                <w:noProof/>
                <w:webHidden/>
                <w:rtl/>
              </w:rPr>
              <w:t>75</w:t>
            </w:r>
            <w:r w:rsidR="00BA0D24">
              <w:rPr>
                <w:noProof/>
                <w:webHidden/>
              </w:rPr>
              <w:fldChar w:fldCharType="end"/>
            </w:r>
          </w:hyperlink>
        </w:p>
        <w:p w14:paraId="3ADE708C" w14:textId="642060E8" w:rsidR="00BA0D24" w:rsidRPr="00BA0D24" w:rsidRDefault="00BA0D24" w:rsidP="00BA0D24">
          <w:pPr>
            <w:bidi/>
          </w:pPr>
          <w:r>
            <w:rPr>
              <w:rFonts w:hint="cs"/>
              <w:rtl/>
            </w:rPr>
            <w:t>فصل پنجم</w:t>
          </w:r>
        </w:p>
        <w:p w14:paraId="3F6E9700" w14:textId="2CAA7808" w:rsidR="00BA0D24" w:rsidRDefault="00405066" w:rsidP="00BA0D24">
          <w:pPr>
            <w:pStyle w:val="TOC1"/>
            <w:tabs>
              <w:tab w:val="left" w:pos="1320"/>
              <w:tab w:val="right" w:leader="dot" w:pos="8494"/>
            </w:tabs>
            <w:bidi/>
            <w:jc w:val="both"/>
            <w:rPr>
              <w:rFonts w:asciiTheme="minorHAnsi" w:eastAsiaTheme="minorEastAsia" w:hAnsiTheme="minorHAnsi" w:cstheme="minorBidi"/>
              <w:noProof/>
              <w:sz w:val="22"/>
              <w:szCs w:val="22"/>
            </w:rPr>
          </w:pPr>
          <w:hyperlink w:anchor="_Toc207003676" w:history="1">
            <w:r w:rsidR="00BA0D24" w:rsidRPr="00401F02">
              <w:rPr>
                <w:rStyle w:val="Hyperlink"/>
                <w:noProof/>
                <w:lang w:bidi="fa-IR"/>
              </w:rPr>
              <w:t>1-5</w:t>
            </w:r>
            <w:r w:rsidR="00BA0D24" w:rsidRPr="00401F02">
              <w:rPr>
                <w:rStyle w:val="Hyperlink"/>
                <w:rFonts w:hint="eastAsia"/>
                <w:noProof/>
                <w:rtl/>
                <w:lang w:bidi="fa-IR"/>
              </w:rPr>
              <w:t>مقدمه</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_Toc207003676 \h </w:instrText>
            </w:r>
            <w:r w:rsidR="00BA0D24">
              <w:rPr>
                <w:noProof/>
                <w:webHidden/>
              </w:rPr>
            </w:r>
            <w:r w:rsidR="00BA0D24">
              <w:rPr>
                <w:noProof/>
                <w:webHidden/>
              </w:rPr>
              <w:fldChar w:fldCharType="separate"/>
            </w:r>
            <w:r w:rsidR="00984100">
              <w:rPr>
                <w:noProof/>
                <w:webHidden/>
                <w:rtl/>
              </w:rPr>
              <w:t>77</w:t>
            </w:r>
            <w:r w:rsidR="00BA0D24">
              <w:rPr>
                <w:noProof/>
                <w:webHidden/>
              </w:rPr>
              <w:fldChar w:fldCharType="end"/>
            </w:r>
          </w:hyperlink>
        </w:p>
        <w:p w14:paraId="10A3BA50" w14:textId="765CE902" w:rsidR="00BA0D24" w:rsidRDefault="00405066" w:rsidP="00BA0D24">
          <w:pPr>
            <w:pStyle w:val="TOC1"/>
            <w:tabs>
              <w:tab w:val="left" w:pos="1960"/>
              <w:tab w:val="right" w:leader="dot" w:pos="8494"/>
            </w:tabs>
            <w:bidi/>
            <w:jc w:val="both"/>
            <w:rPr>
              <w:rFonts w:asciiTheme="minorHAnsi" w:eastAsiaTheme="minorEastAsia" w:hAnsiTheme="minorHAnsi" w:cstheme="minorBidi"/>
              <w:noProof/>
              <w:sz w:val="22"/>
              <w:szCs w:val="22"/>
            </w:rPr>
          </w:pPr>
          <w:hyperlink w:anchor="_Toc207003677" w:history="1">
            <w:r w:rsidR="00BA0D24" w:rsidRPr="00401F02">
              <w:rPr>
                <w:rStyle w:val="Hyperlink"/>
                <w:noProof/>
                <w:lang w:bidi="fa-IR"/>
              </w:rPr>
              <w:t>2-5</w:t>
            </w:r>
            <w:r w:rsidR="00BA0D24" w:rsidRPr="00401F02">
              <w:rPr>
                <w:rStyle w:val="Hyperlink"/>
                <w:rFonts w:hint="eastAsia"/>
                <w:noProof/>
                <w:rtl/>
                <w:lang w:bidi="fa-IR"/>
              </w:rPr>
              <w:t>نت</w:t>
            </w:r>
            <w:r w:rsidR="00BA0D24" w:rsidRPr="00401F02">
              <w:rPr>
                <w:rStyle w:val="Hyperlink"/>
                <w:rFonts w:hint="cs"/>
                <w:noProof/>
                <w:rtl/>
                <w:lang w:bidi="fa-IR"/>
              </w:rPr>
              <w:t>ی</w:t>
            </w:r>
            <w:r w:rsidR="00BA0D24" w:rsidRPr="00401F02">
              <w:rPr>
                <w:rStyle w:val="Hyperlink"/>
                <w:rFonts w:hint="eastAsia"/>
                <w:noProof/>
                <w:rtl/>
                <w:lang w:bidi="fa-IR"/>
              </w:rPr>
              <w:t>جه</w:t>
            </w:r>
            <w:r w:rsidR="00BA0D24" w:rsidRPr="00401F02">
              <w:rPr>
                <w:rStyle w:val="Hyperlink"/>
                <w:noProof/>
                <w:rtl/>
                <w:lang w:bidi="fa-IR"/>
              </w:rPr>
              <w:t xml:space="preserve"> </w:t>
            </w:r>
            <w:r w:rsidR="00BA0D24" w:rsidRPr="00401F02">
              <w:rPr>
                <w:rStyle w:val="Hyperlink"/>
                <w:rFonts w:hint="eastAsia"/>
                <w:noProof/>
                <w:rtl/>
                <w:lang w:bidi="fa-IR"/>
              </w:rPr>
              <w:t>گ</w:t>
            </w:r>
            <w:r w:rsidR="00BA0D24" w:rsidRPr="00401F02">
              <w:rPr>
                <w:rStyle w:val="Hyperlink"/>
                <w:rFonts w:hint="cs"/>
                <w:noProof/>
                <w:rtl/>
                <w:lang w:bidi="fa-IR"/>
              </w:rPr>
              <w:t>ی</w:t>
            </w:r>
            <w:r w:rsidR="00BA0D24" w:rsidRPr="00401F02">
              <w:rPr>
                <w:rStyle w:val="Hyperlink"/>
                <w:rFonts w:hint="eastAsia"/>
                <w:noProof/>
                <w:rtl/>
                <w:lang w:bidi="fa-IR"/>
              </w:rPr>
              <w:t>ر</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_Toc207003677 \h </w:instrText>
            </w:r>
            <w:r w:rsidR="00BA0D24">
              <w:rPr>
                <w:noProof/>
                <w:webHidden/>
              </w:rPr>
            </w:r>
            <w:r w:rsidR="00BA0D24">
              <w:rPr>
                <w:noProof/>
                <w:webHidden/>
              </w:rPr>
              <w:fldChar w:fldCharType="separate"/>
            </w:r>
            <w:r w:rsidR="00984100">
              <w:rPr>
                <w:noProof/>
                <w:webHidden/>
                <w:rtl/>
              </w:rPr>
              <w:t>77</w:t>
            </w:r>
            <w:r w:rsidR="00BA0D24">
              <w:rPr>
                <w:noProof/>
                <w:webHidden/>
              </w:rPr>
              <w:fldChar w:fldCharType="end"/>
            </w:r>
          </w:hyperlink>
        </w:p>
        <w:p w14:paraId="742F4455" w14:textId="456A9309" w:rsidR="00BA0D24" w:rsidRDefault="00405066" w:rsidP="00BA0D24">
          <w:pPr>
            <w:pStyle w:val="TOC1"/>
            <w:tabs>
              <w:tab w:val="left" w:pos="1960"/>
              <w:tab w:val="right" w:leader="dot" w:pos="8494"/>
            </w:tabs>
            <w:bidi/>
            <w:jc w:val="both"/>
            <w:rPr>
              <w:rFonts w:asciiTheme="minorHAnsi" w:eastAsiaTheme="minorEastAsia" w:hAnsiTheme="minorHAnsi" w:cstheme="minorBidi"/>
              <w:noProof/>
              <w:sz w:val="22"/>
              <w:szCs w:val="22"/>
            </w:rPr>
          </w:pPr>
          <w:hyperlink w:anchor="_Toc207003678" w:history="1">
            <w:r w:rsidR="00BA0D24" w:rsidRPr="00401F02">
              <w:rPr>
                <w:rStyle w:val="Hyperlink"/>
                <w:noProof/>
                <w:lang w:bidi="fa-IR"/>
              </w:rPr>
              <w:t>3-5</w:t>
            </w:r>
            <w:r w:rsidR="00BA0D24" w:rsidRPr="00401F02">
              <w:rPr>
                <w:rStyle w:val="Hyperlink"/>
                <w:rFonts w:hint="eastAsia"/>
                <w:noProof/>
                <w:rtl/>
                <w:lang w:bidi="fa-IR"/>
              </w:rPr>
              <w:t>پ</w:t>
            </w:r>
            <w:r w:rsidR="00BA0D24" w:rsidRPr="00401F02">
              <w:rPr>
                <w:rStyle w:val="Hyperlink"/>
                <w:rFonts w:hint="cs"/>
                <w:noProof/>
                <w:rtl/>
                <w:lang w:bidi="fa-IR"/>
              </w:rPr>
              <w:t>ی</w:t>
            </w:r>
            <w:r w:rsidR="00BA0D24" w:rsidRPr="00401F02">
              <w:rPr>
                <w:rStyle w:val="Hyperlink"/>
                <w:rFonts w:hint="eastAsia"/>
                <w:noProof/>
                <w:rtl/>
                <w:lang w:bidi="fa-IR"/>
              </w:rPr>
              <w:t>شنهادها</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_Toc207003678 \h </w:instrText>
            </w:r>
            <w:r w:rsidR="00BA0D24">
              <w:rPr>
                <w:noProof/>
                <w:webHidden/>
              </w:rPr>
            </w:r>
            <w:r w:rsidR="00BA0D24">
              <w:rPr>
                <w:noProof/>
                <w:webHidden/>
              </w:rPr>
              <w:fldChar w:fldCharType="separate"/>
            </w:r>
            <w:r w:rsidR="00984100">
              <w:rPr>
                <w:noProof/>
                <w:webHidden/>
                <w:rtl/>
              </w:rPr>
              <w:t>78</w:t>
            </w:r>
            <w:r w:rsidR="00BA0D24">
              <w:rPr>
                <w:noProof/>
                <w:webHidden/>
              </w:rPr>
              <w:fldChar w:fldCharType="end"/>
            </w:r>
          </w:hyperlink>
        </w:p>
        <w:p w14:paraId="545D76B3" w14:textId="68EB7FBA" w:rsidR="00BA0D24" w:rsidRDefault="00405066" w:rsidP="00BA0D24">
          <w:pPr>
            <w:pStyle w:val="TOC1"/>
            <w:tabs>
              <w:tab w:val="left" w:pos="1960"/>
              <w:tab w:val="right" w:leader="dot" w:pos="8494"/>
            </w:tabs>
            <w:bidi/>
            <w:jc w:val="both"/>
            <w:rPr>
              <w:rFonts w:asciiTheme="minorHAnsi" w:eastAsiaTheme="minorEastAsia" w:hAnsiTheme="minorHAnsi" w:cstheme="minorBidi"/>
              <w:noProof/>
              <w:sz w:val="22"/>
              <w:szCs w:val="22"/>
            </w:rPr>
          </w:pPr>
          <w:hyperlink w:anchor="_Toc207003679" w:history="1">
            <w:r w:rsidR="00BA0D24" w:rsidRPr="00401F02">
              <w:rPr>
                <w:rStyle w:val="Hyperlink"/>
                <w:noProof/>
                <w:lang w:bidi="fa-IR"/>
              </w:rPr>
              <w:t>4-5</w:t>
            </w:r>
            <w:r w:rsidR="00BA0D24" w:rsidRPr="00401F02">
              <w:rPr>
                <w:rStyle w:val="Hyperlink"/>
                <w:rFonts w:hint="eastAsia"/>
                <w:noProof/>
                <w:rtl/>
                <w:lang w:bidi="fa-IR"/>
              </w:rPr>
              <w:t>جمع‌بند</w:t>
            </w:r>
            <w:r w:rsidR="00BA0D24" w:rsidRPr="00401F02">
              <w:rPr>
                <w:rStyle w:val="Hyperlink"/>
                <w:rFonts w:hint="cs"/>
                <w:noProof/>
                <w:rtl/>
                <w:lang w:bidi="fa-IR"/>
              </w:rPr>
              <w:t>ی</w:t>
            </w:r>
            <w:r w:rsidR="00BA0D24">
              <w:rPr>
                <w:rStyle w:val="Hyperlink"/>
                <w:rFonts w:hint="cs"/>
                <w:noProof/>
                <w:rtl/>
                <w:lang w:bidi="fa-IR"/>
              </w:rPr>
              <w:t>.........................................................................................................................................................</w:t>
            </w:r>
            <w:r w:rsidR="00BA0D24">
              <w:rPr>
                <w:noProof/>
                <w:webHidden/>
              </w:rPr>
              <w:tab/>
            </w:r>
            <w:r w:rsidR="00BA0D24">
              <w:rPr>
                <w:noProof/>
                <w:webHidden/>
              </w:rPr>
              <w:fldChar w:fldCharType="begin"/>
            </w:r>
            <w:r w:rsidR="00BA0D24">
              <w:rPr>
                <w:noProof/>
                <w:webHidden/>
              </w:rPr>
              <w:instrText xml:space="preserve"> PAGEREF _Toc207003679 \h </w:instrText>
            </w:r>
            <w:r w:rsidR="00BA0D24">
              <w:rPr>
                <w:noProof/>
                <w:webHidden/>
              </w:rPr>
            </w:r>
            <w:r w:rsidR="00BA0D24">
              <w:rPr>
                <w:noProof/>
                <w:webHidden/>
              </w:rPr>
              <w:fldChar w:fldCharType="separate"/>
            </w:r>
            <w:r w:rsidR="00984100">
              <w:rPr>
                <w:noProof/>
                <w:webHidden/>
                <w:rtl/>
              </w:rPr>
              <w:t>79</w:t>
            </w:r>
            <w:r w:rsidR="00BA0D24">
              <w:rPr>
                <w:noProof/>
                <w:webHidden/>
              </w:rPr>
              <w:fldChar w:fldCharType="end"/>
            </w:r>
          </w:hyperlink>
        </w:p>
        <w:p w14:paraId="1994B943" w14:textId="209F9AC1" w:rsidR="00D923AD" w:rsidRPr="00002BD0" w:rsidRDefault="00D923AD" w:rsidP="00BA0D24">
          <w:pPr>
            <w:bidi/>
            <w:jc w:val="both"/>
            <w:rPr>
              <w:color w:val="FF0000"/>
            </w:rPr>
          </w:pPr>
          <w:r w:rsidRPr="009925D3">
            <w:rPr>
              <w:rStyle w:val="Hyperlink"/>
              <w:color w:val="auto"/>
              <w:u w:val="none"/>
              <w:rtl/>
            </w:rPr>
            <w:fldChar w:fldCharType="end"/>
          </w:r>
        </w:p>
      </w:sdtContent>
    </w:sdt>
    <w:p w14:paraId="7993F8BB" w14:textId="77777777" w:rsidR="00D923AD" w:rsidRPr="00002BD0" w:rsidRDefault="00DC5E13">
      <w:pPr>
        <w:spacing w:after="0" w:line="240" w:lineRule="auto"/>
        <w:rPr>
          <w:rFonts w:eastAsia="B Nazanin"/>
          <w:color w:val="FF0000"/>
        </w:rPr>
      </w:pPr>
      <w:r w:rsidRPr="00002BD0">
        <w:rPr>
          <w:color w:val="FF0000"/>
        </w:rPr>
        <w:br w:type="page"/>
      </w:r>
    </w:p>
    <w:p w14:paraId="3CBA2362" w14:textId="77777777" w:rsidR="00D923AD" w:rsidRPr="004D29B3" w:rsidRDefault="00D923AD">
      <w:pPr>
        <w:bidi/>
        <w:spacing w:after="0" w:line="240" w:lineRule="auto"/>
        <w:rPr>
          <w:b/>
          <w:bCs/>
        </w:rPr>
      </w:pPr>
    </w:p>
    <w:p w14:paraId="4BEC2D69" w14:textId="77777777" w:rsidR="00D923AD" w:rsidRPr="004D29B3" w:rsidRDefault="00DC5E13">
      <w:pPr>
        <w:bidi/>
        <w:jc w:val="center"/>
        <w:rPr>
          <w:rFonts w:eastAsia="B Nazanin"/>
          <w:b/>
          <w:bCs/>
          <w:sz w:val="32"/>
          <w:szCs w:val="32"/>
        </w:rPr>
      </w:pPr>
      <w:r w:rsidRPr="004D29B3">
        <w:rPr>
          <w:rFonts w:eastAsia="B Nazanin"/>
          <w:b/>
          <w:bCs/>
          <w:sz w:val="32"/>
          <w:szCs w:val="32"/>
          <w:rtl/>
        </w:rPr>
        <w:t>فهرست جدول‌ها</w:t>
      </w:r>
    </w:p>
    <w:p w14:paraId="3E96E192" w14:textId="77777777" w:rsidR="00D923AD" w:rsidRPr="004D29B3" w:rsidRDefault="00DC5E13">
      <w:pPr>
        <w:pStyle w:val="TOCHeading"/>
        <w:tabs>
          <w:tab w:val="right" w:pos="8505"/>
        </w:tabs>
        <w:bidi/>
        <w:rPr>
          <w:rFonts w:cs="B Nazanin"/>
          <w:b/>
          <w:bCs/>
          <w:color w:val="auto"/>
          <w:sz w:val="30"/>
          <w:szCs w:val="30"/>
        </w:rPr>
      </w:pPr>
      <w:r w:rsidRPr="004D29B3">
        <w:rPr>
          <w:rFonts w:cs="B Nazanin"/>
          <w:b/>
          <w:bCs/>
          <w:color w:val="auto"/>
          <w:sz w:val="30"/>
          <w:szCs w:val="30"/>
          <w:rtl/>
        </w:rPr>
        <w:t>عنوان</w:t>
      </w:r>
      <w:r w:rsidRPr="004D29B3">
        <w:rPr>
          <w:rFonts w:cs="B Nazanin"/>
          <w:color w:val="auto"/>
          <w:rtl/>
        </w:rPr>
        <w:tab/>
      </w:r>
      <w:r w:rsidRPr="004D29B3">
        <w:rPr>
          <w:rFonts w:cs="B Nazanin"/>
          <w:b/>
          <w:bCs/>
          <w:color w:val="auto"/>
          <w:sz w:val="30"/>
          <w:szCs w:val="30"/>
          <w:rtl/>
        </w:rPr>
        <w:t>صفحه</w:t>
      </w:r>
    </w:p>
    <w:p w14:paraId="078E324F" w14:textId="03B8501B" w:rsidR="00D923AD" w:rsidRPr="004D29B3" w:rsidRDefault="00D923AD">
      <w:pPr>
        <w:bidi/>
        <w:rPr>
          <w:rFonts w:eastAsia="B Nazanin"/>
          <w:lang w:bidi="fa-IR"/>
        </w:rPr>
      </w:pPr>
      <w:r w:rsidRPr="004D29B3">
        <w:rPr>
          <w:rFonts w:eastAsia="B Nazanin"/>
          <w:rtl/>
          <w:lang w:bidi="fa-IR"/>
        </w:rPr>
        <w:t xml:space="preserve">جدول </w:t>
      </w:r>
      <w:r w:rsidRPr="004D29B3">
        <w:rPr>
          <w:rFonts w:eastAsia="B Nazanin"/>
          <w:lang w:bidi="fa-IR"/>
        </w:rPr>
        <w:t>3</w:t>
      </w:r>
      <w:r w:rsidRPr="004D29B3">
        <w:rPr>
          <w:rFonts w:eastAsia="B Nazanin"/>
          <w:rtl/>
          <w:lang w:bidi="fa-IR"/>
        </w:rPr>
        <w:t>-</w:t>
      </w:r>
      <w:r w:rsidRPr="004D29B3">
        <w:rPr>
          <w:rFonts w:eastAsia="B Nazanin"/>
          <w:lang w:bidi="fa-IR"/>
        </w:rPr>
        <w:t>4</w:t>
      </w:r>
      <w:r w:rsidRPr="004D29B3">
        <w:rPr>
          <w:rFonts w:eastAsia="B Nazanin"/>
          <w:rtl/>
          <w:lang w:bidi="fa-IR"/>
        </w:rPr>
        <w:t>-</w:t>
      </w:r>
      <w:r w:rsidRPr="004D29B3">
        <w:rPr>
          <w:rFonts w:eastAsia="B Nazanin"/>
          <w:lang w:bidi="fa-IR"/>
        </w:rPr>
        <w:t>6</w:t>
      </w:r>
      <w:r w:rsidRPr="004D29B3">
        <w:rPr>
          <w:rFonts w:eastAsia="B Nazanin"/>
          <w:rtl/>
          <w:lang w:bidi="fa-IR"/>
        </w:rPr>
        <w:t>-</w:t>
      </w:r>
      <w:r w:rsidRPr="004D29B3">
        <w:rPr>
          <w:rFonts w:eastAsia="B Nazanin"/>
          <w:lang w:bidi="fa-IR"/>
        </w:rPr>
        <w:t>2</w:t>
      </w:r>
      <w:r w:rsidRPr="004D29B3">
        <w:rPr>
          <w:rFonts w:eastAsia="B Nazanin"/>
          <w:rtl/>
          <w:lang w:bidi="fa-IR"/>
        </w:rPr>
        <w:t xml:space="preserve"> </w:t>
      </w:r>
      <w:r w:rsidRPr="004D29B3">
        <w:rPr>
          <w:rFonts w:ascii="Arial" w:eastAsia="B Nazanin" w:hAnsi="Arial"/>
          <w:rtl/>
          <w:lang w:bidi="fa-IR"/>
        </w:rPr>
        <w:t>-</w:t>
      </w:r>
      <w:r w:rsidRPr="004D29B3">
        <w:rPr>
          <w:rFonts w:eastAsia="B Nazanin"/>
          <w:rtl/>
          <w:lang w:bidi="fa-IR"/>
        </w:rPr>
        <w:t xml:space="preserve"> </w:t>
      </w:r>
      <w:r w:rsidR="00B752D4" w:rsidRPr="004D29B3">
        <w:rPr>
          <w:rFonts w:eastAsia="B Nazanin" w:hint="cs"/>
          <w:rtl/>
          <w:lang w:bidi="fa-IR"/>
        </w:rPr>
        <w:t>مشخصات</w:t>
      </w:r>
      <w:r w:rsidRPr="004D29B3">
        <w:rPr>
          <w:rFonts w:eastAsia="B Nazanin"/>
          <w:rtl/>
          <w:lang w:bidi="fa-IR"/>
        </w:rPr>
        <w:t xml:space="preserve"> مدل های یادگیری عمیق</w:t>
      </w:r>
      <w:r w:rsidR="003C4431" w:rsidRPr="004D29B3">
        <w:rPr>
          <w:rFonts w:eastAsia="B Nazanin" w:hint="cs"/>
          <w:rtl/>
          <w:lang w:bidi="fa-IR"/>
        </w:rPr>
        <w:t xml:space="preserve">                 </w:t>
      </w:r>
      <w:r w:rsidRPr="004D29B3">
        <w:rPr>
          <w:rFonts w:eastAsia="B Nazanin"/>
          <w:rtl/>
          <w:lang w:bidi="fa-IR"/>
        </w:rPr>
        <w:tab/>
      </w:r>
      <w:r w:rsidRPr="004D29B3">
        <w:rPr>
          <w:rFonts w:eastAsia="B Nazanin"/>
          <w:rtl/>
          <w:lang w:bidi="fa-IR"/>
        </w:rPr>
        <w:tab/>
      </w:r>
      <w:r w:rsidRPr="004D29B3">
        <w:rPr>
          <w:rFonts w:eastAsia="B Nazanin"/>
          <w:rtl/>
          <w:lang w:bidi="fa-IR"/>
        </w:rPr>
        <w:tab/>
      </w:r>
      <w:r w:rsidR="00800FB9" w:rsidRPr="004D29B3">
        <w:rPr>
          <w:rFonts w:eastAsia="B Nazanin" w:hint="cs"/>
          <w:rtl/>
          <w:lang w:bidi="fa-IR"/>
        </w:rPr>
        <w:t>60</w:t>
      </w:r>
    </w:p>
    <w:p w14:paraId="752CB239" w14:textId="0A349B52" w:rsidR="00D923AD" w:rsidRPr="004D29B3" w:rsidRDefault="00405066">
      <w:pPr>
        <w:bidi/>
        <w:rPr>
          <w:rFonts w:eastAsia="B Nazanin"/>
          <w:lang w:bidi="fa-IR"/>
        </w:rPr>
      </w:pPr>
      <w:hyperlink w:anchor="tb3463">
        <w:r w:rsidR="00D923AD" w:rsidRPr="004D29B3">
          <w:rPr>
            <w:rStyle w:val="Hyperlink"/>
            <w:rFonts w:eastAsia="B Nazanin"/>
            <w:color w:val="auto"/>
            <w:u w:val="none"/>
            <w:rtl/>
            <w:lang w:bidi="fa-IR"/>
          </w:rPr>
          <w:t xml:space="preserve">جدول </w:t>
        </w:r>
        <w:r w:rsidR="00D923AD" w:rsidRPr="004D29B3">
          <w:rPr>
            <w:rStyle w:val="Hyperlink"/>
            <w:rFonts w:eastAsia="B Nazanin"/>
            <w:color w:val="auto"/>
            <w:u w:val="none"/>
            <w:lang w:bidi="fa-IR"/>
          </w:rPr>
          <w:t>3</w:t>
        </w:r>
        <w:r w:rsidR="00D923AD" w:rsidRPr="004D29B3">
          <w:rPr>
            <w:rStyle w:val="Hyperlink"/>
            <w:rFonts w:eastAsia="B Nazanin"/>
            <w:color w:val="auto"/>
            <w:u w:val="none"/>
            <w:rtl/>
            <w:lang w:bidi="fa-IR"/>
          </w:rPr>
          <w:t>-</w:t>
        </w:r>
        <w:r w:rsidR="00D923AD" w:rsidRPr="004D29B3">
          <w:rPr>
            <w:rStyle w:val="Hyperlink"/>
            <w:rFonts w:eastAsia="B Nazanin"/>
            <w:color w:val="auto"/>
            <w:u w:val="none"/>
            <w:lang w:bidi="fa-IR"/>
          </w:rPr>
          <w:t>4</w:t>
        </w:r>
        <w:r w:rsidR="00D923AD" w:rsidRPr="004D29B3">
          <w:rPr>
            <w:rStyle w:val="Hyperlink"/>
            <w:rFonts w:eastAsia="B Nazanin"/>
            <w:color w:val="auto"/>
            <w:u w:val="none"/>
            <w:rtl/>
            <w:lang w:bidi="fa-IR"/>
          </w:rPr>
          <w:t>-</w:t>
        </w:r>
        <w:r w:rsidR="00D923AD" w:rsidRPr="004D29B3">
          <w:rPr>
            <w:rStyle w:val="Hyperlink"/>
            <w:rFonts w:eastAsia="B Nazanin"/>
            <w:color w:val="auto"/>
            <w:u w:val="none"/>
            <w:lang w:bidi="fa-IR"/>
          </w:rPr>
          <w:t>6</w:t>
        </w:r>
        <w:r w:rsidR="00D923AD" w:rsidRPr="004D29B3">
          <w:rPr>
            <w:rStyle w:val="Hyperlink"/>
            <w:rFonts w:eastAsia="B Nazanin"/>
            <w:color w:val="auto"/>
            <w:u w:val="none"/>
            <w:rtl/>
            <w:lang w:bidi="fa-IR"/>
          </w:rPr>
          <w:t>-</w:t>
        </w:r>
        <w:r w:rsidR="00D923AD" w:rsidRPr="004D29B3">
          <w:rPr>
            <w:rStyle w:val="Hyperlink"/>
            <w:rFonts w:eastAsia="B Nazanin"/>
            <w:color w:val="auto"/>
            <w:u w:val="none"/>
            <w:lang w:bidi="fa-IR"/>
          </w:rPr>
          <w:t>3</w:t>
        </w:r>
        <w:r w:rsidR="00D923AD" w:rsidRPr="004D29B3">
          <w:rPr>
            <w:rStyle w:val="Hyperlink"/>
            <w:rFonts w:eastAsia="B Nazanin"/>
            <w:color w:val="auto"/>
            <w:u w:val="none"/>
            <w:rtl/>
            <w:lang w:bidi="fa-IR"/>
          </w:rPr>
          <w:t xml:space="preserve"> </w:t>
        </w:r>
        <w:r w:rsidR="00D923AD" w:rsidRPr="004D29B3">
          <w:rPr>
            <w:rStyle w:val="Hyperlink"/>
            <w:rFonts w:ascii="Arial" w:eastAsia="B Nazanin" w:hAnsi="Arial"/>
            <w:color w:val="auto"/>
            <w:u w:val="none"/>
            <w:rtl/>
            <w:lang w:bidi="fa-IR"/>
          </w:rPr>
          <w:t>-</w:t>
        </w:r>
        <w:r w:rsidR="00D923AD" w:rsidRPr="004D29B3">
          <w:rPr>
            <w:rStyle w:val="Hyperlink"/>
            <w:rFonts w:eastAsia="B Nazanin"/>
            <w:color w:val="auto"/>
            <w:u w:val="none"/>
            <w:rtl/>
            <w:lang w:bidi="fa-IR"/>
          </w:rPr>
          <w:t xml:space="preserve"> مدل‌های پیاده سازی شده مطالعات با منابع</w:t>
        </w:r>
        <w:r w:rsidR="00D923AD" w:rsidRPr="004D29B3">
          <w:rPr>
            <w:rStyle w:val="Hyperlink"/>
            <w:rFonts w:eastAsia="B Nazanin"/>
            <w:color w:val="auto"/>
            <w:u w:val="none"/>
            <w:rtl/>
            <w:lang w:bidi="fa-IR"/>
          </w:rPr>
          <w:tab/>
        </w:r>
        <w:r w:rsidR="00D923AD" w:rsidRPr="004D29B3">
          <w:rPr>
            <w:rStyle w:val="Hyperlink"/>
            <w:rFonts w:eastAsia="B Nazanin"/>
            <w:color w:val="auto"/>
            <w:u w:val="none"/>
            <w:rtl/>
            <w:lang w:bidi="fa-IR"/>
          </w:rPr>
          <w:tab/>
        </w:r>
        <w:r w:rsidR="00D923AD" w:rsidRPr="004D29B3">
          <w:rPr>
            <w:rStyle w:val="Hyperlink"/>
            <w:rFonts w:eastAsia="B Nazanin"/>
            <w:color w:val="auto"/>
            <w:u w:val="none"/>
            <w:rtl/>
            <w:lang w:bidi="fa-IR"/>
          </w:rPr>
          <w:tab/>
        </w:r>
        <w:r w:rsidR="00D923AD" w:rsidRPr="004D29B3">
          <w:rPr>
            <w:rStyle w:val="Hyperlink"/>
            <w:rFonts w:eastAsia="B Nazanin"/>
            <w:color w:val="auto"/>
            <w:u w:val="none"/>
            <w:rtl/>
            <w:lang w:bidi="fa-IR"/>
          </w:rPr>
          <w:tab/>
        </w:r>
        <w:r w:rsidR="00800FB9" w:rsidRPr="004D29B3">
          <w:rPr>
            <w:rStyle w:val="Hyperlink"/>
            <w:rFonts w:eastAsia="B Nazanin" w:hint="cs"/>
            <w:color w:val="auto"/>
            <w:u w:val="none"/>
            <w:rtl/>
            <w:lang w:bidi="fa-IR"/>
          </w:rPr>
          <w:t>62</w:t>
        </w:r>
      </w:hyperlink>
    </w:p>
    <w:p w14:paraId="4EBE3762" w14:textId="3AD048CA" w:rsidR="00D923AD" w:rsidRPr="004D29B3" w:rsidRDefault="00405066">
      <w:pPr>
        <w:bidi/>
        <w:rPr>
          <w:rFonts w:eastAsia="B Nazanin"/>
          <w:lang w:bidi="fa-IR"/>
        </w:rPr>
      </w:pPr>
      <w:hyperlink w:anchor="tb3471">
        <w:r w:rsidR="00D923AD" w:rsidRPr="004D29B3">
          <w:rPr>
            <w:rStyle w:val="Hyperlink"/>
            <w:rFonts w:eastAsia="B Nazanin"/>
            <w:color w:val="auto"/>
            <w:u w:val="none"/>
            <w:rtl/>
            <w:lang w:bidi="fa-IR"/>
          </w:rPr>
          <w:t xml:space="preserve">جدول </w:t>
        </w:r>
        <w:r w:rsidR="00D923AD" w:rsidRPr="004D29B3">
          <w:rPr>
            <w:rStyle w:val="Hyperlink"/>
            <w:rFonts w:eastAsia="B Nazanin"/>
            <w:color w:val="auto"/>
            <w:u w:val="none"/>
            <w:lang w:bidi="fa-IR"/>
          </w:rPr>
          <w:t>3</w:t>
        </w:r>
        <w:r w:rsidR="00D923AD" w:rsidRPr="004D29B3">
          <w:rPr>
            <w:rStyle w:val="Hyperlink"/>
            <w:rFonts w:eastAsia="B Nazanin"/>
            <w:color w:val="auto"/>
            <w:u w:val="none"/>
            <w:rtl/>
            <w:lang w:bidi="fa-IR"/>
          </w:rPr>
          <w:t>-</w:t>
        </w:r>
        <w:r w:rsidR="00D923AD" w:rsidRPr="004D29B3">
          <w:rPr>
            <w:rStyle w:val="Hyperlink"/>
            <w:rFonts w:eastAsia="B Nazanin"/>
            <w:color w:val="auto"/>
            <w:u w:val="none"/>
            <w:lang w:bidi="fa-IR"/>
          </w:rPr>
          <w:t>4</w:t>
        </w:r>
        <w:r w:rsidR="00D923AD" w:rsidRPr="004D29B3">
          <w:rPr>
            <w:rStyle w:val="Hyperlink"/>
            <w:rFonts w:eastAsia="B Nazanin"/>
            <w:color w:val="auto"/>
            <w:u w:val="none"/>
            <w:rtl/>
            <w:lang w:bidi="fa-IR"/>
          </w:rPr>
          <w:t>-</w:t>
        </w:r>
        <w:r w:rsidR="00D923AD" w:rsidRPr="004D29B3">
          <w:rPr>
            <w:rStyle w:val="Hyperlink"/>
            <w:rFonts w:eastAsia="B Nazanin"/>
            <w:color w:val="auto"/>
            <w:u w:val="none"/>
            <w:lang w:bidi="fa-IR"/>
          </w:rPr>
          <w:t>7</w:t>
        </w:r>
        <w:r w:rsidR="00D923AD" w:rsidRPr="004D29B3">
          <w:rPr>
            <w:rStyle w:val="Hyperlink"/>
            <w:rFonts w:eastAsia="B Nazanin"/>
            <w:color w:val="auto"/>
            <w:u w:val="none"/>
            <w:rtl/>
            <w:lang w:bidi="fa-IR"/>
          </w:rPr>
          <w:t>-</w:t>
        </w:r>
        <w:r w:rsidR="00D923AD" w:rsidRPr="004D29B3">
          <w:rPr>
            <w:rStyle w:val="Hyperlink"/>
            <w:rFonts w:eastAsia="B Nazanin"/>
            <w:color w:val="auto"/>
            <w:u w:val="none"/>
            <w:lang w:bidi="fa-IR"/>
          </w:rPr>
          <w:t>1</w:t>
        </w:r>
        <w:r w:rsidR="00D923AD" w:rsidRPr="004D29B3">
          <w:rPr>
            <w:rStyle w:val="Hyperlink"/>
            <w:rFonts w:eastAsia="B Nazanin"/>
            <w:color w:val="auto"/>
            <w:u w:val="none"/>
            <w:rtl/>
            <w:lang w:bidi="fa-IR"/>
          </w:rPr>
          <w:t xml:space="preserve"> </w:t>
        </w:r>
        <w:r w:rsidR="00D923AD" w:rsidRPr="004D29B3">
          <w:rPr>
            <w:rStyle w:val="Hyperlink"/>
            <w:rFonts w:ascii="Arial" w:eastAsia="B Nazanin" w:hAnsi="Arial"/>
            <w:color w:val="auto"/>
            <w:u w:val="none"/>
            <w:rtl/>
            <w:lang w:bidi="fa-IR"/>
          </w:rPr>
          <w:t>-</w:t>
        </w:r>
        <w:r w:rsidR="00D923AD" w:rsidRPr="004D29B3">
          <w:rPr>
            <w:rStyle w:val="Hyperlink"/>
            <w:rFonts w:eastAsia="B Nazanin"/>
            <w:color w:val="auto"/>
            <w:u w:val="none"/>
            <w:rtl/>
            <w:lang w:bidi="fa-IR"/>
          </w:rPr>
          <w:t xml:space="preserve"> هایپرپارامترهای مدل پیشنهادی</w:t>
        </w:r>
        <w:r w:rsidR="00D923AD" w:rsidRPr="004D29B3">
          <w:rPr>
            <w:rStyle w:val="Hyperlink"/>
            <w:rFonts w:eastAsia="B Nazanin"/>
            <w:color w:val="auto"/>
            <w:u w:val="none"/>
            <w:rtl/>
            <w:lang w:bidi="fa-IR"/>
          </w:rPr>
          <w:tab/>
        </w:r>
        <w:r w:rsidR="00D923AD" w:rsidRPr="004D29B3">
          <w:rPr>
            <w:rStyle w:val="Hyperlink"/>
            <w:rFonts w:eastAsia="B Nazanin"/>
            <w:color w:val="auto"/>
            <w:u w:val="none"/>
            <w:rtl/>
            <w:lang w:bidi="fa-IR"/>
          </w:rPr>
          <w:tab/>
        </w:r>
        <w:r w:rsidR="00D923AD" w:rsidRPr="004D29B3">
          <w:rPr>
            <w:rStyle w:val="Hyperlink"/>
            <w:rFonts w:eastAsia="B Nazanin"/>
            <w:color w:val="auto"/>
            <w:u w:val="none"/>
            <w:rtl/>
            <w:lang w:bidi="fa-IR"/>
          </w:rPr>
          <w:tab/>
        </w:r>
        <w:r w:rsidR="00D923AD" w:rsidRPr="004D29B3">
          <w:rPr>
            <w:rStyle w:val="Hyperlink"/>
            <w:rFonts w:eastAsia="B Nazanin"/>
            <w:color w:val="auto"/>
            <w:u w:val="none"/>
            <w:rtl/>
            <w:lang w:bidi="fa-IR"/>
          </w:rPr>
          <w:tab/>
        </w:r>
        <w:r w:rsidR="00D923AD" w:rsidRPr="004D29B3">
          <w:rPr>
            <w:rStyle w:val="Hyperlink"/>
            <w:rFonts w:eastAsia="B Nazanin"/>
            <w:color w:val="auto"/>
            <w:u w:val="none"/>
            <w:rtl/>
            <w:lang w:bidi="fa-IR"/>
          </w:rPr>
          <w:tab/>
        </w:r>
        <w:r w:rsidR="00800FB9" w:rsidRPr="004D29B3">
          <w:rPr>
            <w:rStyle w:val="Hyperlink"/>
            <w:rFonts w:eastAsia="B Nazanin" w:hint="cs"/>
            <w:color w:val="auto"/>
            <w:u w:val="none"/>
            <w:rtl/>
            <w:lang w:bidi="fa-IR"/>
          </w:rPr>
          <w:t>65</w:t>
        </w:r>
      </w:hyperlink>
    </w:p>
    <w:p w14:paraId="725F7C0C" w14:textId="78D17A84" w:rsidR="00D923AD" w:rsidRPr="004D29B3" w:rsidRDefault="00405066">
      <w:pPr>
        <w:bidi/>
        <w:rPr>
          <w:rFonts w:ascii="Calibri" w:eastAsia="B Nazanin" w:hAnsi="Calibri"/>
          <w:lang w:bidi="fa-IR"/>
        </w:rPr>
      </w:pPr>
      <w:hyperlink w:anchor="tb4211">
        <w:r w:rsidR="00D923AD" w:rsidRPr="004D29B3">
          <w:rPr>
            <w:rStyle w:val="Hyperlink"/>
            <w:rFonts w:ascii="Calibri" w:eastAsia="B Nazanin" w:hAnsi="Calibri"/>
            <w:color w:val="auto"/>
            <w:u w:val="none"/>
            <w:rtl/>
            <w:lang w:bidi="fa-IR"/>
          </w:rPr>
          <w:t xml:space="preserve">جدول </w:t>
        </w:r>
        <w:r w:rsidR="00D923AD" w:rsidRPr="004D29B3">
          <w:rPr>
            <w:rStyle w:val="Hyperlink"/>
            <w:rFonts w:ascii="Calibri" w:eastAsia="B Nazanin" w:hAnsi="Calibri"/>
            <w:color w:val="auto"/>
            <w:u w:val="none"/>
            <w:lang w:bidi="fa-IR"/>
          </w:rPr>
          <w:t>4</w:t>
        </w:r>
        <w:r w:rsidR="00D923AD" w:rsidRPr="004D29B3">
          <w:rPr>
            <w:rStyle w:val="Hyperlink"/>
            <w:rFonts w:ascii="Calibri" w:eastAsia="B Nazanin" w:hAnsi="Calibri"/>
            <w:color w:val="auto"/>
            <w:u w:val="none"/>
            <w:rtl/>
            <w:lang w:bidi="fa-IR"/>
          </w:rPr>
          <w:t>-</w:t>
        </w:r>
        <w:r w:rsidR="00D923AD" w:rsidRPr="004D29B3">
          <w:rPr>
            <w:rStyle w:val="Hyperlink"/>
            <w:rFonts w:ascii="Calibri" w:eastAsia="B Nazanin" w:hAnsi="Calibri"/>
            <w:color w:val="auto"/>
            <w:u w:val="none"/>
            <w:lang w:bidi="fa-IR"/>
          </w:rPr>
          <w:t>2</w:t>
        </w:r>
        <w:r w:rsidR="00D923AD" w:rsidRPr="004D29B3">
          <w:rPr>
            <w:rStyle w:val="Hyperlink"/>
            <w:rFonts w:ascii="Calibri" w:eastAsia="B Nazanin" w:hAnsi="Calibri"/>
            <w:color w:val="auto"/>
            <w:u w:val="none"/>
            <w:rtl/>
            <w:lang w:bidi="fa-IR"/>
          </w:rPr>
          <w:t>-</w:t>
        </w:r>
        <w:r w:rsidR="00D923AD" w:rsidRPr="004D29B3">
          <w:rPr>
            <w:rStyle w:val="Hyperlink"/>
            <w:rFonts w:ascii="Calibri" w:eastAsia="B Nazanin" w:hAnsi="Calibri"/>
            <w:color w:val="auto"/>
            <w:u w:val="none"/>
            <w:lang w:bidi="fa-IR"/>
          </w:rPr>
          <w:t>1</w:t>
        </w:r>
        <w:r w:rsidR="00D923AD" w:rsidRPr="004D29B3">
          <w:rPr>
            <w:rStyle w:val="Hyperlink"/>
            <w:rFonts w:ascii="Calibri" w:eastAsia="B Nazanin" w:hAnsi="Calibri"/>
            <w:color w:val="auto"/>
            <w:u w:val="none"/>
            <w:rtl/>
            <w:lang w:bidi="fa-IR"/>
          </w:rPr>
          <w:t>-</w:t>
        </w:r>
        <w:r w:rsidR="00D923AD" w:rsidRPr="004D29B3">
          <w:rPr>
            <w:rStyle w:val="Hyperlink"/>
            <w:rFonts w:ascii="Calibri" w:eastAsia="B Nazanin" w:hAnsi="Calibri"/>
            <w:color w:val="auto"/>
            <w:u w:val="none"/>
            <w:lang w:bidi="fa-IR"/>
          </w:rPr>
          <w:t>1</w:t>
        </w:r>
        <w:r w:rsidR="00D923AD" w:rsidRPr="004D29B3">
          <w:rPr>
            <w:rStyle w:val="Hyperlink"/>
            <w:rFonts w:ascii="Calibri" w:eastAsia="B Nazanin" w:hAnsi="Calibri"/>
            <w:color w:val="auto"/>
            <w:u w:val="none"/>
            <w:rtl/>
            <w:lang w:bidi="fa-IR"/>
          </w:rPr>
          <w:t xml:space="preserve"> </w:t>
        </w:r>
        <w:r w:rsidR="00D923AD" w:rsidRPr="004D29B3">
          <w:rPr>
            <w:rStyle w:val="Hyperlink"/>
            <w:rFonts w:ascii="Arial" w:eastAsia="B Nazanin" w:hAnsi="Arial"/>
            <w:color w:val="auto"/>
            <w:u w:val="none"/>
            <w:rtl/>
            <w:lang w:bidi="fa-IR"/>
          </w:rPr>
          <w:t>-</w:t>
        </w:r>
        <w:r w:rsidR="00D923AD" w:rsidRPr="004D29B3">
          <w:rPr>
            <w:rStyle w:val="Hyperlink"/>
            <w:rFonts w:ascii="Calibri" w:eastAsia="B Nazanin" w:hAnsi="Calibri"/>
            <w:color w:val="auto"/>
            <w:u w:val="none"/>
            <w:rtl/>
            <w:lang w:bidi="fa-IR"/>
          </w:rPr>
          <w:t xml:space="preserve"> مقایسه مدل‌</w:t>
        </w:r>
        <w:r w:rsidR="00566F8B" w:rsidRPr="004D29B3">
          <w:rPr>
            <w:rStyle w:val="Hyperlink"/>
            <w:rFonts w:ascii="Calibri" w:eastAsia="B Nazanin" w:hAnsi="Calibri" w:hint="cs"/>
            <w:color w:val="auto"/>
            <w:u w:val="none"/>
            <w:rtl/>
            <w:lang w:bidi="fa-IR"/>
          </w:rPr>
          <w:t>ها در پیش بینی</w:t>
        </w:r>
        <w:r w:rsidR="00D923AD" w:rsidRPr="004D29B3">
          <w:rPr>
            <w:rStyle w:val="Hyperlink"/>
            <w:rFonts w:ascii="Calibri" w:eastAsia="B Nazanin" w:hAnsi="Calibri"/>
            <w:color w:val="auto"/>
            <w:u w:val="none"/>
            <w:rtl/>
            <w:lang w:bidi="fa-IR"/>
          </w:rPr>
          <w:t xml:space="preserve"> رمزارز </w:t>
        </w:r>
        <w:r w:rsidR="003C4431" w:rsidRPr="004D29B3">
          <w:rPr>
            <w:rStyle w:val="Hyperlink"/>
            <w:rFonts w:ascii="Calibri" w:eastAsia="B Nazanin" w:hAnsi="Calibri" w:hint="cs"/>
            <w:color w:val="auto"/>
            <w:u w:val="none"/>
            <w:rtl/>
            <w:lang w:bidi="fa-IR"/>
          </w:rPr>
          <w:t>بایننس</w:t>
        </w:r>
        <w:r w:rsidR="00D923AD" w:rsidRPr="004D29B3">
          <w:rPr>
            <w:rStyle w:val="Hyperlink"/>
            <w:rFonts w:ascii="Calibri" w:eastAsia="B Nazanin" w:hAnsi="Calibri"/>
            <w:color w:val="auto"/>
            <w:u w:val="none"/>
            <w:rtl/>
            <w:lang w:bidi="fa-IR"/>
          </w:rPr>
          <w:tab/>
        </w:r>
        <w:r w:rsidR="00566F8B" w:rsidRPr="004D29B3">
          <w:rPr>
            <w:rStyle w:val="Hyperlink"/>
            <w:rFonts w:ascii="Calibri" w:eastAsia="B Nazanin" w:hAnsi="Calibri" w:hint="cs"/>
            <w:color w:val="auto"/>
            <w:u w:val="none"/>
            <w:rtl/>
            <w:lang w:bidi="fa-IR"/>
          </w:rPr>
          <w:t xml:space="preserve">             </w:t>
        </w:r>
        <w:r w:rsidR="00D923AD" w:rsidRPr="004D29B3">
          <w:rPr>
            <w:rStyle w:val="Hyperlink"/>
            <w:rFonts w:ascii="Calibri" w:eastAsia="B Nazanin" w:hAnsi="Calibri"/>
            <w:color w:val="auto"/>
            <w:u w:val="none"/>
            <w:rtl/>
            <w:lang w:bidi="fa-IR"/>
          </w:rPr>
          <w:tab/>
        </w:r>
        <w:r w:rsidR="00D923AD" w:rsidRPr="004D29B3">
          <w:rPr>
            <w:rStyle w:val="Hyperlink"/>
            <w:rFonts w:ascii="Calibri" w:eastAsia="B Nazanin" w:hAnsi="Calibri"/>
            <w:color w:val="auto"/>
            <w:u w:val="none"/>
            <w:rtl/>
            <w:lang w:bidi="fa-IR"/>
          </w:rPr>
          <w:tab/>
        </w:r>
        <w:r w:rsidR="00800FB9" w:rsidRPr="004D29B3">
          <w:rPr>
            <w:rStyle w:val="Hyperlink"/>
            <w:rFonts w:ascii="Calibri" w:eastAsia="B Nazanin" w:hAnsi="Calibri" w:hint="cs"/>
            <w:color w:val="auto"/>
            <w:u w:val="none"/>
            <w:rtl/>
            <w:lang w:bidi="fa-IR"/>
          </w:rPr>
          <w:t>72</w:t>
        </w:r>
      </w:hyperlink>
    </w:p>
    <w:p w14:paraId="3548C2D7" w14:textId="71D19D83" w:rsidR="00D923AD" w:rsidRPr="004D29B3" w:rsidRDefault="00405066" w:rsidP="003C4431">
      <w:pPr>
        <w:bidi/>
        <w:rPr>
          <w:rFonts w:ascii="Calibri" w:eastAsia="B Nazanin" w:hAnsi="Calibri"/>
          <w:lang w:bidi="fa-IR"/>
        </w:rPr>
      </w:pPr>
      <w:hyperlink w:anchor="tb4221">
        <w:r w:rsidR="00D923AD" w:rsidRPr="004D29B3">
          <w:rPr>
            <w:rStyle w:val="Hyperlink"/>
            <w:rFonts w:ascii="Calibri" w:eastAsia="B Nazanin" w:hAnsi="Calibri"/>
            <w:color w:val="auto"/>
            <w:u w:val="none"/>
            <w:rtl/>
            <w:lang w:bidi="fa-IR"/>
          </w:rPr>
          <w:t xml:space="preserve">جدول </w:t>
        </w:r>
        <w:r w:rsidR="00D923AD" w:rsidRPr="004D29B3">
          <w:rPr>
            <w:rStyle w:val="Hyperlink"/>
            <w:rFonts w:ascii="Calibri" w:eastAsia="B Nazanin" w:hAnsi="Calibri"/>
            <w:color w:val="auto"/>
            <w:u w:val="none"/>
            <w:lang w:bidi="fa-IR"/>
          </w:rPr>
          <w:t>4</w:t>
        </w:r>
        <w:r w:rsidR="00D923AD" w:rsidRPr="004D29B3">
          <w:rPr>
            <w:rStyle w:val="Hyperlink"/>
            <w:rFonts w:ascii="Calibri" w:eastAsia="B Nazanin" w:hAnsi="Calibri"/>
            <w:color w:val="auto"/>
            <w:u w:val="none"/>
            <w:rtl/>
            <w:lang w:bidi="fa-IR"/>
          </w:rPr>
          <w:t>-</w:t>
        </w:r>
        <w:r w:rsidR="00D923AD" w:rsidRPr="004D29B3">
          <w:rPr>
            <w:rStyle w:val="Hyperlink"/>
            <w:rFonts w:ascii="Calibri" w:eastAsia="B Nazanin" w:hAnsi="Calibri"/>
            <w:color w:val="auto"/>
            <w:u w:val="none"/>
            <w:lang w:bidi="fa-IR"/>
          </w:rPr>
          <w:t>2</w:t>
        </w:r>
        <w:r w:rsidR="00D923AD" w:rsidRPr="004D29B3">
          <w:rPr>
            <w:rStyle w:val="Hyperlink"/>
            <w:rFonts w:ascii="Calibri" w:eastAsia="B Nazanin" w:hAnsi="Calibri"/>
            <w:color w:val="auto"/>
            <w:u w:val="none"/>
            <w:rtl/>
            <w:lang w:bidi="fa-IR"/>
          </w:rPr>
          <w:t>-</w:t>
        </w:r>
        <w:r w:rsidR="00D923AD" w:rsidRPr="004D29B3">
          <w:rPr>
            <w:rStyle w:val="Hyperlink"/>
            <w:rFonts w:ascii="Calibri" w:eastAsia="B Nazanin" w:hAnsi="Calibri"/>
            <w:color w:val="auto"/>
            <w:u w:val="none"/>
            <w:lang w:bidi="fa-IR"/>
          </w:rPr>
          <w:t>2</w:t>
        </w:r>
        <w:r w:rsidR="00D923AD" w:rsidRPr="004D29B3">
          <w:rPr>
            <w:rStyle w:val="Hyperlink"/>
            <w:rFonts w:ascii="Calibri" w:eastAsia="B Nazanin" w:hAnsi="Calibri"/>
            <w:color w:val="auto"/>
            <w:u w:val="none"/>
            <w:rtl/>
            <w:lang w:bidi="fa-IR"/>
          </w:rPr>
          <w:t>-</w:t>
        </w:r>
        <w:r w:rsidR="00D923AD" w:rsidRPr="004D29B3">
          <w:rPr>
            <w:rStyle w:val="Hyperlink"/>
            <w:rFonts w:ascii="Calibri" w:eastAsia="B Nazanin" w:hAnsi="Calibri"/>
            <w:color w:val="auto"/>
            <w:u w:val="none"/>
            <w:lang w:bidi="fa-IR"/>
          </w:rPr>
          <w:t>1</w:t>
        </w:r>
        <w:r w:rsidR="00D923AD" w:rsidRPr="004D29B3">
          <w:rPr>
            <w:rStyle w:val="Hyperlink"/>
            <w:rFonts w:ascii="Calibri" w:eastAsia="B Nazanin" w:hAnsi="Calibri"/>
            <w:color w:val="auto"/>
            <w:u w:val="none"/>
            <w:rtl/>
            <w:lang w:bidi="fa-IR"/>
          </w:rPr>
          <w:t xml:space="preserve"> </w:t>
        </w:r>
        <w:r w:rsidR="00D923AD" w:rsidRPr="004D29B3">
          <w:rPr>
            <w:rStyle w:val="Hyperlink"/>
            <w:rFonts w:ascii="Arial" w:eastAsia="B Nazanin" w:hAnsi="Arial"/>
            <w:color w:val="auto"/>
            <w:u w:val="none"/>
            <w:rtl/>
            <w:lang w:bidi="fa-IR"/>
          </w:rPr>
          <w:t>-</w:t>
        </w:r>
        <w:r w:rsidR="00D923AD" w:rsidRPr="004D29B3">
          <w:rPr>
            <w:rStyle w:val="Hyperlink"/>
            <w:rFonts w:ascii="Calibri" w:eastAsia="B Nazanin" w:hAnsi="Calibri"/>
            <w:color w:val="auto"/>
            <w:u w:val="none"/>
            <w:rtl/>
            <w:lang w:bidi="fa-IR"/>
          </w:rPr>
          <w:t xml:space="preserve"> مقایسه مدل‌ها</w:t>
        </w:r>
        <w:r w:rsidR="00566F8B" w:rsidRPr="004D29B3">
          <w:rPr>
            <w:rStyle w:val="Hyperlink"/>
            <w:rFonts w:ascii="Calibri" w:eastAsia="B Nazanin" w:hAnsi="Calibri" w:hint="cs"/>
            <w:color w:val="auto"/>
            <w:u w:val="none"/>
            <w:rtl/>
            <w:lang w:bidi="fa-IR"/>
          </w:rPr>
          <w:t xml:space="preserve"> در پیش بینی</w:t>
        </w:r>
        <w:r w:rsidR="00D923AD" w:rsidRPr="004D29B3">
          <w:rPr>
            <w:rStyle w:val="Hyperlink"/>
            <w:rFonts w:ascii="Calibri" w:eastAsia="B Nazanin" w:hAnsi="Calibri"/>
            <w:color w:val="auto"/>
            <w:u w:val="none"/>
            <w:rtl/>
            <w:lang w:bidi="fa-IR"/>
          </w:rPr>
          <w:t xml:space="preserve"> رمزارز اتریوم</w:t>
        </w:r>
        <w:r w:rsidR="00D923AD" w:rsidRPr="004D29B3">
          <w:rPr>
            <w:rStyle w:val="Hyperlink"/>
            <w:rFonts w:ascii="Calibri" w:eastAsia="B Nazanin" w:hAnsi="Calibri"/>
            <w:color w:val="auto"/>
            <w:u w:val="none"/>
            <w:rtl/>
            <w:lang w:bidi="fa-IR"/>
          </w:rPr>
          <w:tab/>
        </w:r>
        <w:r w:rsidR="00566F8B" w:rsidRPr="004D29B3">
          <w:rPr>
            <w:rStyle w:val="Hyperlink"/>
            <w:rFonts w:ascii="Calibri" w:eastAsia="B Nazanin" w:hAnsi="Calibri" w:hint="cs"/>
            <w:color w:val="auto"/>
            <w:u w:val="none"/>
            <w:rtl/>
            <w:lang w:bidi="fa-IR"/>
          </w:rPr>
          <w:t xml:space="preserve">             </w:t>
        </w:r>
        <w:r w:rsidR="00D923AD" w:rsidRPr="004D29B3">
          <w:rPr>
            <w:rStyle w:val="Hyperlink"/>
            <w:rFonts w:ascii="Calibri" w:eastAsia="B Nazanin" w:hAnsi="Calibri"/>
            <w:color w:val="auto"/>
            <w:u w:val="none"/>
            <w:rtl/>
            <w:lang w:bidi="fa-IR"/>
          </w:rPr>
          <w:tab/>
        </w:r>
        <w:r w:rsidR="00D923AD" w:rsidRPr="004D29B3">
          <w:rPr>
            <w:rStyle w:val="Hyperlink"/>
            <w:rFonts w:ascii="Calibri" w:eastAsia="B Nazanin" w:hAnsi="Calibri"/>
            <w:color w:val="auto"/>
            <w:u w:val="none"/>
            <w:rtl/>
            <w:lang w:bidi="fa-IR"/>
          </w:rPr>
          <w:tab/>
        </w:r>
        <w:r w:rsidR="00800FB9" w:rsidRPr="004D29B3">
          <w:rPr>
            <w:rStyle w:val="Hyperlink"/>
            <w:rFonts w:ascii="Calibri" w:eastAsia="B Nazanin" w:hAnsi="Calibri"/>
            <w:color w:val="auto"/>
            <w:u w:val="none"/>
            <w:lang w:bidi="fa-IR"/>
          </w:rPr>
          <w:t>74</w:t>
        </w:r>
      </w:hyperlink>
    </w:p>
    <w:p w14:paraId="4367808E" w14:textId="77777777" w:rsidR="00D923AD" w:rsidRPr="004D29B3" w:rsidRDefault="00DC5E13">
      <w:pPr>
        <w:spacing w:after="0" w:line="240" w:lineRule="auto"/>
        <w:rPr>
          <w:rFonts w:eastAsia="B Nazanin"/>
        </w:rPr>
      </w:pPr>
      <w:r w:rsidRPr="004D29B3">
        <w:br w:type="page"/>
      </w:r>
    </w:p>
    <w:p w14:paraId="74BBA83E" w14:textId="77777777" w:rsidR="00D923AD" w:rsidRPr="00002BD0" w:rsidRDefault="00D923AD">
      <w:pPr>
        <w:spacing w:after="0" w:line="240" w:lineRule="auto"/>
        <w:rPr>
          <w:rFonts w:eastAsia="B Nazanin"/>
          <w:color w:val="FF0000"/>
        </w:rPr>
      </w:pPr>
    </w:p>
    <w:p w14:paraId="5E323880" w14:textId="77777777" w:rsidR="00D923AD" w:rsidRPr="001A377B" w:rsidRDefault="00DC5E13">
      <w:pPr>
        <w:bidi/>
        <w:jc w:val="center"/>
        <w:rPr>
          <w:rFonts w:eastAsia="B Nazanin"/>
          <w:b/>
          <w:bCs/>
          <w:sz w:val="32"/>
          <w:szCs w:val="32"/>
        </w:rPr>
      </w:pPr>
      <w:r w:rsidRPr="001A377B">
        <w:rPr>
          <w:rFonts w:eastAsia="B Nazanin"/>
          <w:b/>
          <w:bCs/>
          <w:sz w:val="32"/>
          <w:szCs w:val="32"/>
          <w:rtl/>
        </w:rPr>
        <w:t>فهرست شکل‌ها</w:t>
      </w:r>
    </w:p>
    <w:p w14:paraId="232B60C6" w14:textId="756324D5" w:rsidR="00D923AD" w:rsidRPr="001A377B" w:rsidRDefault="00DC5E13" w:rsidP="00623330">
      <w:pPr>
        <w:pStyle w:val="TOCHeading"/>
        <w:tabs>
          <w:tab w:val="right" w:pos="8505"/>
        </w:tabs>
        <w:bidi/>
        <w:rPr>
          <w:rStyle w:val="Hyperlink"/>
          <w:rFonts w:cs="B Nazanin"/>
          <w:b/>
          <w:bCs/>
          <w:color w:val="auto"/>
          <w:sz w:val="30"/>
          <w:szCs w:val="30"/>
          <w:u w:val="none"/>
        </w:rPr>
      </w:pPr>
      <w:r w:rsidRPr="001A377B">
        <w:rPr>
          <w:rFonts w:cs="B Nazanin"/>
          <w:b/>
          <w:bCs/>
          <w:color w:val="auto"/>
          <w:sz w:val="30"/>
          <w:szCs w:val="30"/>
          <w:rtl/>
        </w:rPr>
        <w:t>عنوان</w:t>
      </w:r>
      <w:r w:rsidRPr="001A377B">
        <w:rPr>
          <w:rFonts w:cs="B Nazanin"/>
          <w:color w:val="auto"/>
          <w:rtl/>
        </w:rPr>
        <w:tab/>
      </w:r>
      <w:r w:rsidRPr="001A377B">
        <w:rPr>
          <w:rFonts w:cs="B Nazanin"/>
          <w:b/>
          <w:bCs/>
          <w:color w:val="auto"/>
          <w:sz w:val="30"/>
          <w:szCs w:val="30"/>
          <w:rtl/>
        </w:rPr>
        <w:t>صفحه</w:t>
      </w:r>
    </w:p>
    <w:p w14:paraId="522C4D57" w14:textId="6FF5C30E" w:rsidR="00D923AD" w:rsidRPr="001A377B" w:rsidRDefault="00405066">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505"/>
        </w:tabs>
        <w:bidi/>
        <w:rPr>
          <w:rStyle w:val="Hyperlink"/>
          <w:color w:val="auto"/>
          <w:u w:val="none"/>
        </w:rPr>
      </w:pPr>
      <w:hyperlink w:anchor="fig3411">
        <w:r w:rsidR="00D923AD" w:rsidRPr="001A377B">
          <w:rPr>
            <w:rStyle w:val="Hyperlink"/>
            <w:color w:val="auto"/>
            <w:u w:val="none"/>
            <w:rtl/>
          </w:rPr>
          <w:t xml:space="preserve">شکل </w:t>
        </w:r>
        <w:r w:rsidR="00D923AD" w:rsidRPr="001A377B">
          <w:rPr>
            <w:rStyle w:val="Hyperlink"/>
            <w:color w:val="auto"/>
            <w:u w:val="none"/>
          </w:rPr>
          <w:t>3</w:t>
        </w:r>
        <w:r w:rsidR="00D923AD" w:rsidRPr="001A377B">
          <w:rPr>
            <w:rStyle w:val="Hyperlink"/>
            <w:color w:val="auto"/>
            <w:u w:val="none"/>
            <w:rtl/>
          </w:rPr>
          <w:t>-</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 xml:space="preserve"> </w:t>
        </w:r>
        <w:r w:rsidR="00D923AD" w:rsidRPr="001A377B">
          <w:rPr>
            <w:rStyle w:val="Hyperlink"/>
            <w:rFonts w:ascii="Arial" w:hAnsi="Arial" w:cs="Arial"/>
            <w:color w:val="auto"/>
            <w:u w:val="none"/>
            <w:rtl/>
          </w:rPr>
          <w:t>–</w:t>
        </w:r>
        <w:r w:rsidR="00D923AD" w:rsidRPr="001A377B">
          <w:rPr>
            <w:rStyle w:val="Hyperlink"/>
            <w:color w:val="auto"/>
            <w:u w:val="none"/>
            <w:rtl/>
          </w:rPr>
          <w:t xml:space="preserve"> نمونه‌ای از داده‌های</w:t>
        </w:r>
        <w:r w:rsidR="00F768D8" w:rsidRPr="001A377B">
          <w:rPr>
            <w:rStyle w:val="Hyperlink"/>
            <w:rFonts w:hint="cs"/>
            <w:color w:val="auto"/>
            <w:u w:val="none"/>
            <w:rtl/>
            <w:lang w:bidi="fa-IR"/>
          </w:rPr>
          <w:t xml:space="preserve"> خام</w:t>
        </w:r>
        <w:r w:rsidR="00623330" w:rsidRPr="001A377B">
          <w:rPr>
            <w:rStyle w:val="Hyperlink"/>
            <w:rFonts w:hint="cs"/>
            <w:color w:val="auto"/>
            <w:u w:val="none"/>
            <w:rtl/>
          </w:rPr>
          <w:t xml:space="preserve"> </w:t>
        </w:r>
        <w:r w:rsidR="00D923AD" w:rsidRPr="001A377B">
          <w:rPr>
            <w:rStyle w:val="Hyperlink"/>
            <w:color w:val="auto"/>
            <w:u w:val="none"/>
            <w:rtl/>
          </w:rPr>
          <w:t>تاریخی</w:t>
        </w:r>
        <w:r w:rsidR="00F768D8" w:rsidRPr="001A377B">
          <w:rPr>
            <w:rStyle w:val="Hyperlink"/>
            <w:rFonts w:hint="cs"/>
            <w:color w:val="auto"/>
            <w:u w:val="none"/>
            <w:rtl/>
          </w:rPr>
          <w:t xml:space="preserve"> اتریوم</w:t>
        </w:r>
        <w:r w:rsidR="00D923AD" w:rsidRPr="001A377B">
          <w:rPr>
            <w:rStyle w:val="Hyperlink"/>
            <w:color w:val="auto"/>
            <w:u w:val="none"/>
            <w:rtl/>
          </w:rPr>
          <w:tab/>
        </w:r>
        <w:r w:rsidR="00623330" w:rsidRPr="001A377B">
          <w:rPr>
            <w:rStyle w:val="Hyperlink"/>
            <w:rFonts w:hint="cs"/>
            <w:color w:val="auto"/>
            <w:u w:val="none"/>
            <w:rtl/>
          </w:rPr>
          <w:t xml:space="preserve">                        </w:t>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F768D8" w:rsidRPr="001A377B">
          <w:rPr>
            <w:rStyle w:val="Hyperlink"/>
            <w:rFonts w:hint="cs"/>
            <w:color w:val="auto"/>
            <w:u w:val="none"/>
            <w:rtl/>
          </w:rPr>
          <w:t>56</w:t>
        </w:r>
      </w:hyperlink>
    </w:p>
    <w:p w14:paraId="089FF267" w14:textId="7BB1B6F7" w:rsidR="00D923AD" w:rsidRPr="001A377B" w:rsidRDefault="00405066">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505"/>
        </w:tabs>
        <w:bidi/>
        <w:rPr>
          <w:rStyle w:val="Hyperlink"/>
          <w:color w:val="auto"/>
          <w:u w:val="none"/>
        </w:rPr>
      </w:pPr>
      <w:hyperlink w:anchor="fig3421">
        <w:r w:rsidR="00D923AD" w:rsidRPr="001A377B">
          <w:rPr>
            <w:rStyle w:val="Hyperlink"/>
            <w:color w:val="auto"/>
            <w:u w:val="none"/>
            <w:rtl/>
          </w:rPr>
          <w:t xml:space="preserve">شکل </w:t>
        </w:r>
        <w:r w:rsidR="00D923AD" w:rsidRPr="001A377B">
          <w:rPr>
            <w:rStyle w:val="Hyperlink"/>
            <w:color w:val="auto"/>
            <w:u w:val="none"/>
          </w:rPr>
          <w:t>3</w:t>
        </w:r>
        <w:r w:rsidR="00D923AD" w:rsidRPr="001A377B">
          <w:rPr>
            <w:rStyle w:val="Hyperlink"/>
            <w:color w:val="auto"/>
            <w:u w:val="none"/>
            <w:rtl/>
          </w:rPr>
          <w:t>-</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 xml:space="preserve"> </w:t>
        </w:r>
        <w:r w:rsidR="00D923AD" w:rsidRPr="001A377B">
          <w:rPr>
            <w:rStyle w:val="Hyperlink"/>
            <w:rFonts w:ascii="Arial" w:hAnsi="Arial" w:cs="Arial"/>
            <w:color w:val="auto"/>
            <w:u w:val="none"/>
            <w:rtl/>
          </w:rPr>
          <w:t>–</w:t>
        </w:r>
        <w:r w:rsidR="00D923AD" w:rsidRPr="001A377B">
          <w:rPr>
            <w:rStyle w:val="Hyperlink"/>
            <w:color w:val="auto"/>
            <w:u w:val="none"/>
            <w:rtl/>
          </w:rPr>
          <w:t xml:space="preserve"> نمونه‌ای از اخبار</w:t>
        </w:r>
        <w:r w:rsidR="00F768D8" w:rsidRPr="001A377B">
          <w:rPr>
            <w:rStyle w:val="Hyperlink"/>
            <w:rFonts w:hint="cs"/>
            <w:color w:val="auto"/>
            <w:u w:val="none"/>
            <w:rtl/>
          </w:rPr>
          <w:t xml:space="preserve"> تحت عنوان </w:t>
        </w:r>
        <w:r w:rsidR="00F768D8" w:rsidRPr="001A377B">
          <w:rPr>
            <w:rStyle w:val="Hyperlink"/>
            <w:rFonts w:asciiTheme="majorBidi" w:hAnsiTheme="majorBidi" w:cstheme="majorBidi"/>
            <w:color w:val="auto"/>
            <w:u w:val="none"/>
          </w:rPr>
          <w:t>cryptocurrency</w:t>
        </w:r>
        <w:r w:rsidR="00D923AD" w:rsidRPr="001A377B">
          <w:rPr>
            <w:rStyle w:val="Hyperlink"/>
            <w:color w:val="auto"/>
            <w:u w:val="none"/>
            <w:rtl/>
          </w:rPr>
          <w:t xml:space="preserve"> </w:t>
        </w:r>
        <w:r w:rsidR="00623330" w:rsidRPr="001A377B">
          <w:rPr>
            <w:rStyle w:val="Hyperlink"/>
            <w:rFonts w:hint="cs"/>
            <w:color w:val="auto"/>
            <w:u w:val="none"/>
            <w:rtl/>
          </w:rPr>
          <w:t xml:space="preserve">       </w:t>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F768D8" w:rsidRPr="001A377B">
          <w:rPr>
            <w:rStyle w:val="Hyperlink"/>
            <w:rFonts w:hint="cs"/>
            <w:color w:val="auto"/>
            <w:u w:val="none"/>
            <w:rtl/>
          </w:rPr>
          <w:t>57</w:t>
        </w:r>
      </w:hyperlink>
    </w:p>
    <w:p w14:paraId="09E564A1" w14:textId="6F868B10" w:rsidR="00D923AD" w:rsidRPr="001A377B" w:rsidRDefault="00405066" w:rsidP="00623330">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505"/>
        </w:tabs>
        <w:bidi/>
        <w:rPr>
          <w:rStyle w:val="Hyperlink"/>
          <w:color w:val="auto"/>
          <w:u w:val="none"/>
        </w:rPr>
      </w:pPr>
      <w:hyperlink w:anchor="fig3441">
        <w:r w:rsidR="00D923AD" w:rsidRPr="001A377B">
          <w:rPr>
            <w:rStyle w:val="Hyperlink"/>
            <w:color w:val="auto"/>
            <w:u w:val="none"/>
            <w:rtl/>
          </w:rPr>
          <w:t xml:space="preserve">شکل </w:t>
        </w:r>
        <w:r w:rsidR="00D923AD" w:rsidRPr="001A377B">
          <w:rPr>
            <w:rStyle w:val="Hyperlink"/>
            <w:color w:val="auto"/>
            <w:u w:val="none"/>
          </w:rPr>
          <w:t>3</w:t>
        </w:r>
        <w:r w:rsidR="00D923AD" w:rsidRPr="001A377B">
          <w:rPr>
            <w:rStyle w:val="Hyperlink"/>
            <w:color w:val="auto"/>
            <w:u w:val="none"/>
            <w:rtl/>
          </w:rPr>
          <w:t>-</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 xml:space="preserve"> </w:t>
        </w:r>
        <w:r w:rsidR="00D923AD" w:rsidRPr="001A377B">
          <w:rPr>
            <w:rStyle w:val="Hyperlink"/>
            <w:rFonts w:ascii="Arial" w:hAnsi="Arial" w:cs="Arial"/>
            <w:color w:val="auto"/>
            <w:u w:val="none"/>
            <w:rtl/>
          </w:rPr>
          <w:t>–</w:t>
        </w:r>
        <w:r w:rsidR="00D923AD" w:rsidRPr="001A377B">
          <w:rPr>
            <w:rStyle w:val="Hyperlink"/>
            <w:color w:val="auto"/>
            <w:u w:val="none"/>
            <w:rtl/>
          </w:rPr>
          <w:t xml:space="preserve"> نمونه‌ای از تحلیل احساسات اخبار </w:t>
        </w:r>
        <w:r w:rsidR="00F768D8" w:rsidRPr="001A377B">
          <w:rPr>
            <w:rStyle w:val="Hyperlink"/>
            <w:rFonts w:hint="cs"/>
            <w:color w:val="auto"/>
            <w:u w:val="none"/>
            <w:rtl/>
            <w:lang w:bidi="fa-IR"/>
          </w:rPr>
          <w:t xml:space="preserve">توسط هر سه مدل        </w:t>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F768D8" w:rsidRPr="001A377B">
          <w:rPr>
            <w:rStyle w:val="Hyperlink"/>
            <w:rFonts w:hint="cs"/>
            <w:color w:val="auto"/>
            <w:u w:val="none"/>
            <w:rtl/>
          </w:rPr>
          <w:t>58</w:t>
        </w:r>
      </w:hyperlink>
    </w:p>
    <w:p w14:paraId="405229EA" w14:textId="2B89E31D" w:rsidR="00D923AD" w:rsidRPr="001A377B" w:rsidRDefault="00405066">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505"/>
        </w:tabs>
        <w:bidi/>
        <w:rPr>
          <w:rStyle w:val="Hyperlink"/>
          <w:color w:val="auto"/>
          <w:u w:val="none"/>
        </w:rPr>
      </w:pPr>
      <w:hyperlink w:anchor="fig3471">
        <w:r w:rsidR="00D923AD" w:rsidRPr="001A377B">
          <w:rPr>
            <w:rStyle w:val="Hyperlink"/>
            <w:color w:val="auto"/>
            <w:u w:val="none"/>
            <w:rtl/>
          </w:rPr>
          <w:t xml:space="preserve">شکل </w:t>
        </w:r>
        <w:r w:rsidR="00D923AD" w:rsidRPr="001A377B">
          <w:rPr>
            <w:rStyle w:val="Hyperlink"/>
            <w:color w:val="auto"/>
            <w:u w:val="none"/>
          </w:rPr>
          <w:t>3</w:t>
        </w:r>
        <w:r w:rsidR="00D923AD" w:rsidRPr="001A377B">
          <w:rPr>
            <w:rStyle w:val="Hyperlink"/>
            <w:color w:val="auto"/>
            <w:u w:val="none"/>
            <w:rtl/>
          </w:rPr>
          <w:t>-</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7</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 xml:space="preserve"> </w:t>
        </w:r>
        <w:r w:rsidR="00D923AD" w:rsidRPr="001A377B">
          <w:rPr>
            <w:rStyle w:val="Hyperlink"/>
            <w:rFonts w:ascii="Arial" w:hAnsi="Arial" w:cs="Arial"/>
            <w:color w:val="auto"/>
            <w:u w:val="none"/>
            <w:rtl/>
          </w:rPr>
          <w:t>–</w:t>
        </w:r>
        <w:r w:rsidR="00D923AD" w:rsidRPr="001A377B">
          <w:rPr>
            <w:rStyle w:val="Hyperlink"/>
            <w:color w:val="auto"/>
            <w:u w:val="none"/>
            <w:rtl/>
          </w:rPr>
          <w:t xml:space="preserve"> </w:t>
        </w:r>
        <w:r w:rsidR="00F768D8" w:rsidRPr="001A377B">
          <w:rPr>
            <w:rStyle w:val="Hyperlink"/>
            <w:rFonts w:hint="cs"/>
            <w:color w:val="auto"/>
            <w:u w:val="none"/>
            <w:rtl/>
          </w:rPr>
          <w:t xml:space="preserve">معماری </w:t>
        </w:r>
        <w:r w:rsidR="00D923AD" w:rsidRPr="001A377B">
          <w:rPr>
            <w:rStyle w:val="Hyperlink"/>
            <w:color w:val="auto"/>
            <w:u w:val="none"/>
            <w:rtl/>
          </w:rPr>
          <w:t xml:space="preserve">مدل پیشنهادی </w:t>
        </w:r>
        <w:r w:rsidR="00F768D8" w:rsidRPr="001A377B">
          <w:rPr>
            <w:rStyle w:val="Hyperlink"/>
            <w:rFonts w:hint="cs"/>
            <w:color w:val="auto"/>
            <w:u w:val="none"/>
            <w:rtl/>
          </w:rPr>
          <w:t xml:space="preserve">           </w:t>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F768D8" w:rsidRPr="001A377B">
          <w:rPr>
            <w:rStyle w:val="Hyperlink"/>
            <w:rFonts w:hint="cs"/>
            <w:color w:val="auto"/>
            <w:u w:val="none"/>
            <w:rtl/>
          </w:rPr>
          <w:t>66</w:t>
        </w:r>
      </w:hyperlink>
    </w:p>
    <w:p w14:paraId="2B1EBD0B" w14:textId="6CC6D9F3" w:rsidR="00D923AD" w:rsidRPr="001A377B" w:rsidRDefault="00405066">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505"/>
        </w:tabs>
        <w:bidi/>
        <w:rPr>
          <w:rStyle w:val="Hyperlink"/>
          <w:color w:val="auto"/>
          <w:u w:val="none"/>
        </w:rPr>
      </w:pPr>
      <w:hyperlink w:anchor="fig4211">
        <w:r w:rsidR="00D923AD" w:rsidRPr="001A377B">
          <w:rPr>
            <w:rStyle w:val="Hyperlink"/>
            <w:color w:val="auto"/>
            <w:u w:val="none"/>
            <w:rtl/>
          </w:rPr>
          <w:t xml:space="preserve">شکل </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 xml:space="preserve"> </w:t>
        </w:r>
        <w:r w:rsidR="00D923AD" w:rsidRPr="001A377B">
          <w:rPr>
            <w:rStyle w:val="Hyperlink"/>
            <w:rFonts w:ascii="Arial" w:hAnsi="Arial" w:cs="Arial"/>
            <w:color w:val="auto"/>
            <w:u w:val="none"/>
            <w:rtl/>
          </w:rPr>
          <w:t>–</w:t>
        </w:r>
        <w:r w:rsidR="00D923AD" w:rsidRPr="001A377B">
          <w:rPr>
            <w:rStyle w:val="Hyperlink"/>
            <w:color w:val="auto"/>
            <w:u w:val="none"/>
            <w:rtl/>
          </w:rPr>
          <w:t xml:space="preserve"> تقسیم بندی داده‌ه</w:t>
        </w:r>
        <w:r w:rsidR="00930472" w:rsidRPr="001A377B">
          <w:rPr>
            <w:rStyle w:val="Hyperlink"/>
            <w:rFonts w:hint="cs"/>
            <w:color w:val="auto"/>
            <w:u w:val="none"/>
            <w:rtl/>
          </w:rPr>
          <w:t>ای بایننس</w:t>
        </w:r>
        <w:r w:rsidR="00930472" w:rsidRPr="001A377B">
          <w:rPr>
            <w:rStyle w:val="Hyperlink"/>
            <w:color w:val="auto"/>
            <w:u w:val="none"/>
            <w:rtl/>
          </w:rPr>
          <w:tab/>
        </w:r>
        <w:r w:rsidR="00D923AD" w:rsidRPr="001A377B">
          <w:rPr>
            <w:rStyle w:val="Hyperlink"/>
            <w:color w:val="auto"/>
            <w:u w:val="none"/>
            <w:rtl/>
          </w:rPr>
          <w:tab/>
        </w:r>
        <w:r w:rsidR="00930472"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F768D8" w:rsidRPr="001A377B">
          <w:rPr>
            <w:rStyle w:val="Hyperlink"/>
            <w:rFonts w:hint="cs"/>
            <w:color w:val="auto"/>
            <w:u w:val="none"/>
            <w:rtl/>
          </w:rPr>
          <w:t>69</w:t>
        </w:r>
      </w:hyperlink>
    </w:p>
    <w:p w14:paraId="554709F7" w14:textId="5301158D" w:rsidR="00D923AD" w:rsidRPr="001A377B" w:rsidRDefault="00405066">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505"/>
        </w:tabs>
        <w:bidi/>
        <w:rPr>
          <w:rStyle w:val="Hyperlink"/>
          <w:color w:val="auto"/>
          <w:u w:val="none"/>
        </w:rPr>
      </w:pPr>
      <w:hyperlink w:anchor="fig4212">
        <w:r w:rsidR="00D923AD" w:rsidRPr="001A377B">
          <w:rPr>
            <w:rStyle w:val="Hyperlink"/>
            <w:color w:val="auto"/>
            <w:u w:val="none"/>
            <w:rtl/>
          </w:rPr>
          <w:t xml:space="preserve">شکل </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 xml:space="preserve"> </w:t>
        </w:r>
        <w:r w:rsidR="00D923AD" w:rsidRPr="001A377B">
          <w:rPr>
            <w:rStyle w:val="Hyperlink"/>
            <w:rFonts w:ascii="Arial" w:hAnsi="Arial" w:cs="Arial"/>
            <w:color w:val="auto"/>
            <w:u w:val="none"/>
            <w:rtl/>
          </w:rPr>
          <w:t>–</w:t>
        </w:r>
        <w:r w:rsidR="00D923AD" w:rsidRPr="001A377B">
          <w:rPr>
            <w:rStyle w:val="Hyperlink"/>
            <w:color w:val="auto"/>
            <w:u w:val="none"/>
            <w:rtl/>
          </w:rPr>
          <w:t xml:space="preserve"> نمودار همبستگی </w:t>
        </w:r>
        <w:r w:rsidR="00930472" w:rsidRPr="001A377B">
          <w:rPr>
            <w:rStyle w:val="Hyperlink"/>
            <w:rFonts w:hint="cs"/>
            <w:color w:val="auto"/>
            <w:u w:val="none"/>
            <w:rtl/>
          </w:rPr>
          <w:t>بایننس</w:t>
        </w:r>
        <w:r w:rsidR="00F768D8" w:rsidRPr="001A377B">
          <w:rPr>
            <w:rStyle w:val="Hyperlink"/>
            <w:rFonts w:hint="cs"/>
            <w:color w:val="auto"/>
            <w:u w:val="none"/>
            <w:rtl/>
          </w:rPr>
          <w:t xml:space="preserve">                     </w:t>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F768D8" w:rsidRPr="001A377B">
          <w:rPr>
            <w:rStyle w:val="Hyperlink"/>
            <w:rFonts w:hint="cs"/>
            <w:color w:val="auto"/>
            <w:u w:val="none"/>
            <w:rtl/>
          </w:rPr>
          <w:t>70</w:t>
        </w:r>
      </w:hyperlink>
    </w:p>
    <w:p w14:paraId="215620B3" w14:textId="7BE0D527" w:rsidR="00D923AD" w:rsidRPr="001A377B" w:rsidRDefault="00405066">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505"/>
        </w:tabs>
        <w:bidi/>
        <w:rPr>
          <w:rStyle w:val="Hyperlink"/>
          <w:color w:val="auto"/>
          <w:u w:val="none"/>
        </w:rPr>
      </w:pPr>
      <w:hyperlink w:anchor="fig4221">
        <w:r w:rsidR="00D923AD" w:rsidRPr="001A377B">
          <w:rPr>
            <w:rStyle w:val="Hyperlink"/>
            <w:color w:val="auto"/>
            <w:u w:val="none"/>
            <w:rtl/>
          </w:rPr>
          <w:t xml:space="preserve">شکل </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w:t>
        </w:r>
        <w:r w:rsidR="00D923AD" w:rsidRPr="001A377B">
          <w:rPr>
            <w:rStyle w:val="Hyperlink"/>
            <w:color w:val="auto"/>
            <w:u w:val="none"/>
          </w:rPr>
          <w:t>1</w:t>
        </w:r>
        <w:r w:rsidR="00D923AD" w:rsidRPr="001A377B">
          <w:rPr>
            <w:rStyle w:val="Hyperlink"/>
            <w:color w:val="auto"/>
            <w:u w:val="none"/>
            <w:rtl/>
          </w:rPr>
          <w:t xml:space="preserve"> </w:t>
        </w:r>
        <w:r w:rsidR="00D923AD" w:rsidRPr="001A377B">
          <w:rPr>
            <w:rStyle w:val="Hyperlink"/>
            <w:rFonts w:ascii="Arial" w:hAnsi="Arial" w:cs="Arial"/>
            <w:color w:val="auto"/>
            <w:u w:val="none"/>
            <w:rtl/>
          </w:rPr>
          <w:t>–</w:t>
        </w:r>
        <w:r w:rsidR="00D923AD" w:rsidRPr="001A377B">
          <w:rPr>
            <w:rStyle w:val="Hyperlink"/>
            <w:color w:val="auto"/>
            <w:u w:val="none"/>
            <w:rtl/>
          </w:rPr>
          <w:t xml:space="preserve"> تقسیم بندی داده‌های اتریوم</w:t>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F768D8" w:rsidRPr="001A377B">
          <w:rPr>
            <w:rStyle w:val="Hyperlink"/>
            <w:rFonts w:hint="cs"/>
            <w:color w:val="auto"/>
            <w:u w:val="none"/>
            <w:rtl/>
          </w:rPr>
          <w:t>72</w:t>
        </w:r>
      </w:hyperlink>
    </w:p>
    <w:p w14:paraId="4BC02362" w14:textId="334DD50B" w:rsidR="00D923AD" w:rsidRPr="001A377B" w:rsidRDefault="00405066" w:rsidP="00930472">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8505"/>
        </w:tabs>
        <w:bidi/>
        <w:rPr>
          <w:rStyle w:val="Hyperlink"/>
          <w:color w:val="auto"/>
          <w:u w:val="none"/>
        </w:rPr>
      </w:pPr>
      <w:hyperlink w:anchor="fig4222">
        <w:r w:rsidR="00D923AD" w:rsidRPr="001A377B">
          <w:rPr>
            <w:rStyle w:val="Hyperlink"/>
            <w:color w:val="auto"/>
            <w:u w:val="none"/>
            <w:rtl/>
          </w:rPr>
          <w:t xml:space="preserve">شکل </w:t>
        </w:r>
        <w:r w:rsidR="00D923AD" w:rsidRPr="001A377B">
          <w:rPr>
            <w:rStyle w:val="Hyperlink"/>
            <w:color w:val="auto"/>
            <w:u w:val="none"/>
          </w:rPr>
          <w:t>4</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w:t>
        </w:r>
        <w:r w:rsidR="00D923AD" w:rsidRPr="001A377B">
          <w:rPr>
            <w:rStyle w:val="Hyperlink"/>
            <w:color w:val="auto"/>
            <w:u w:val="none"/>
          </w:rPr>
          <w:t>2</w:t>
        </w:r>
        <w:r w:rsidR="00D923AD" w:rsidRPr="001A377B">
          <w:rPr>
            <w:rStyle w:val="Hyperlink"/>
            <w:color w:val="auto"/>
            <w:u w:val="none"/>
            <w:rtl/>
          </w:rPr>
          <w:t xml:space="preserve"> </w:t>
        </w:r>
        <w:r w:rsidR="00D923AD" w:rsidRPr="001A377B">
          <w:rPr>
            <w:rStyle w:val="Hyperlink"/>
            <w:rFonts w:ascii="Arial" w:hAnsi="Arial" w:cs="Arial"/>
            <w:color w:val="auto"/>
            <w:u w:val="none"/>
            <w:rtl/>
          </w:rPr>
          <w:t>–</w:t>
        </w:r>
        <w:r w:rsidR="00D923AD" w:rsidRPr="001A377B">
          <w:rPr>
            <w:rStyle w:val="Hyperlink"/>
            <w:color w:val="auto"/>
            <w:u w:val="none"/>
            <w:rtl/>
          </w:rPr>
          <w:t xml:space="preserve"> </w:t>
        </w:r>
        <w:r w:rsidR="00F768D8" w:rsidRPr="001A377B">
          <w:rPr>
            <w:rStyle w:val="Hyperlink"/>
            <w:rFonts w:hint="cs"/>
            <w:color w:val="auto"/>
            <w:u w:val="none"/>
            <w:rtl/>
          </w:rPr>
          <w:t xml:space="preserve">نمودار </w:t>
        </w:r>
        <w:r w:rsidR="00D923AD" w:rsidRPr="001A377B">
          <w:rPr>
            <w:rStyle w:val="Hyperlink"/>
            <w:color w:val="auto"/>
            <w:u w:val="none"/>
            <w:rtl/>
          </w:rPr>
          <w:t>همبستگی اتریوم</w:t>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D923AD" w:rsidRPr="001A377B">
          <w:rPr>
            <w:rStyle w:val="Hyperlink"/>
            <w:color w:val="auto"/>
            <w:u w:val="none"/>
            <w:rtl/>
          </w:rPr>
          <w:tab/>
        </w:r>
        <w:r w:rsidR="00F768D8" w:rsidRPr="001A377B">
          <w:rPr>
            <w:rStyle w:val="Hyperlink"/>
            <w:rFonts w:hint="cs"/>
            <w:color w:val="auto"/>
            <w:u w:val="none"/>
            <w:rtl/>
          </w:rPr>
          <w:t xml:space="preserve">           </w:t>
        </w:r>
        <w:r w:rsidR="00D923AD" w:rsidRPr="001A377B">
          <w:rPr>
            <w:rStyle w:val="Hyperlink"/>
            <w:color w:val="auto"/>
            <w:u w:val="none"/>
            <w:rtl/>
          </w:rPr>
          <w:tab/>
        </w:r>
        <w:r w:rsidR="00F768D8" w:rsidRPr="001A377B">
          <w:rPr>
            <w:rStyle w:val="Hyperlink"/>
            <w:rFonts w:hint="cs"/>
            <w:color w:val="auto"/>
            <w:u w:val="none"/>
            <w:rtl/>
          </w:rPr>
          <w:t>73</w:t>
        </w:r>
      </w:hyperlink>
    </w:p>
    <w:p w14:paraId="6AF4A032" w14:textId="77777777" w:rsidR="00D923AD" w:rsidRPr="001A377B" w:rsidRDefault="00D923AD">
      <w:pPr>
        <w:rPr>
          <w:rStyle w:val="Hyperlink"/>
          <w:color w:val="auto"/>
          <w:u w:val="none"/>
        </w:rPr>
      </w:pPr>
    </w:p>
    <w:p w14:paraId="45B27E72" w14:textId="023515A3" w:rsidR="00D923AD" w:rsidRPr="001A377B" w:rsidRDefault="00DC5E13">
      <w:pPr>
        <w:tabs>
          <w:tab w:val="center" w:pos="4252"/>
        </w:tabs>
      </w:pPr>
      <w:r w:rsidRPr="001A377B">
        <w:tab/>
      </w:r>
    </w:p>
    <w:p w14:paraId="2F712998" w14:textId="77777777" w:rsidR="003A6E1E" w:rsidRDefault="003A6E1E">
      <w:pPr>
        <w:tabs>
          <w:tab w:val="center" w:pos="4252"/>
        </w:tabs>
        <w:rPr>
          <w:color w:val="FF0000"/>
        </w:rPr>
        <w:sectPr w:rsidR="003A6E1E" w:rsidSect="00426A6F">
          <w:footerReference w:type="default" r:id="rId14"/>
          <w:footerReference w:type="first" r:id="rId15"/>
          <w:pgSz w:w="11906" w:h="16838"/>
          <w:pgMar w:top="1701" w:right="1701" w:bottom="1701" w:left="1701" w:header="0" w:footer="709" w:gutter="0"/>
          <w:pgNumType w:fmt="arabicAbjad" w:start="8"/>
          <w:cols w:space="720"/>
          <w:formProt w:val="0"/>
          <w:docGrid w:linePitch="360"/>
        </w:sectPr>
      </w:pPr>
    </w:p>
    <w:p w14:paraId="00A91287" w14:textId="632577C8" w:rsidR="000B7815" w:rsidRPr="00002BD0" w:rsidRDefault="000B7815">
      <w:pPr>
        <w:tabs>
          <w:tab w:val="center" w:pos="4252"/>
        </w:tabs>
        <w:rPr>
          <w:color w:val="FF0000"/>
        </w:rPr>
      </w:pPr>
    </w:p>
    <w:p w14:paraId="6BA9C4FC" w14:textId="77777777" w:rsidR="00D923AD" w:rsidRPr="00002BD0" w:rsidRDefault="00D923AD">
      <w:pPr>
        <w:tabs>
          <w:tab w:val="center" w:pos="4252"/>
        </w:tabs>
        <w:bidi/>
        <w:jc w:val="center"/>
        <w:rPr>
          <w:color w:val="FF0000"/>
        </w:rPr>
      </w:pPr>
    </w:p>
    <w:p w14:paraId="093A7474" w14:textId="77777777" w:rsidR="00623330" w:rsidRPr="00002BD0" w:rsidRDefault="00623330">
      <w:pPr>
        <w:tabs>
          <w:tab w:val="center" w:pos="4252"/>
        </w:tabs>
        <w:bidi/>
        <w:jc w:val="center"/>
        <w:rPr>
          <w:rFonts w:eastAsia="B Nazanin"/>
          <w:b/>
          <w:bCs/>
          <w:color w:val="FF0000"/>
          <w:sz w:val="96"/>
          <w:szCs w:val="96"/>
          <w:rtl/>
        </w:rPr>
      </w:pPr>
    </w:p>
    <w:p w14:paraId="60C73C67" w14:textId="7F6E9AB7" w:rsidR="00623330" w:rsidRDefault="00623330" w:rsidP="00623330">
      <w:pPr>
        <w:tabs>
          <w:tab w:val="center" w:pos="4252"/>
        </w:tabs>
        <w:bidi/>
        <w:jc w:val="center"/>
        <w:rPr>
          <w:rFonts w:eastAsia="B Nazanin"/>
          <w:b/>
          <w:bCs/>
          <w:sz w:val="96"/>
          <w:szCs w:val="96"/>
          <w:rtl/>
        </w:rPr>
      </w:pPr>
    </w:p>
    <w:p w14:paraId="6AF6F520" w14:textId="40B51EE2" w:rsidR="00D923AD" w:rsidRDefault="00DC5E13" w:rsidP="00623330">
      <w:pPr>
        <w:tabs>
          <w:tab w:val="center" w:pos="4252"/>
        </w:tabs>
        <w:bidi/>
        <w:jc w:val="center"/>
        <w:rPr>
          <w:rFonts w:eastAsia="B Nazanin"/>
          <w:b/>
          <w:bCs/>
          <w:sz w:val="96"/>
          <w:szCs w:val="96"/>
        </w:rPr>
      </w:pPr>
      <w:r>
        <w:rPr>
          <w:rFonts w:eastAsia="B Nazanin"/>
          <w:b/>
          <w:bCs/>
          <w:sz w:val="96"/>
          <w:szCs w:val="96"/>
          <w:rtl/>
        </w:rPr>
        <w:t>فصل اول</w:t>
      </w:r>
    </w:p>
    <w:p w14:paraId="1F26B6F3" w14:textId="77777777" w:rsidR="00D923AD" w:rsidRDefault="00D923AD">
      <w:pPr>
        <w:tabs>
          <w:tab w:val="center" w:pos="4252"/>
        </w:tabs>
        <w:rPr>
          <w:rFonts w:eastAsia="B Nazanin"/>
          <w:b/>
          <w:bCs/>
          <w:sz w:val="96"/>
          <w:szCs w:val="96"/>
        </w:rPr>
      </w:pPr>
    </w:p>
    <w:p w14:paraId="2B455887" w14:textId="520DCDDA" w:rsidR="00D923AD" w:rsidRDefault="00DC5E13">
      <w:pPr>
        <w:bidi/>
        <w:rPr>
          <w:rFonts w:eastAsia="B Nazanin"/>
          <w:b/>
          <w:bCs/>
          <w:lang w:bidi="fa-IR"/>
        </w:rPr>
      </w:pPr>
      <w:r>
        <w:br w:type="page"/>
      </w:r>
    </w:p>
    <w:p w14:paraId="1E61FB20" w14:textId="77777777" w:rsidR="00D923AD" w:rsidRDefault="00D923AD">
      <w:pPr>
        <w:pStyle w:val="Subtitle"/>
        <w:pBdr>
          <w:top w:val="nil"/>
        </w:pBdr>
        <w:jc w:val="center"/>
        <w:rPr>
          <w:rFonts w:cs="B Nazanin"/>
          <w:b/>
          <w:bCs/>
          <w:sz w:val="40"/>
          <w:szCs w:val="40"/>
        </w:rPr>
      </w:pPr>
    </w:p>
    <w:p w14:paraId="2FEBCA6D" w14:textId="77777777" w:rsidR="00D923AD" w:rsidRDefault="00D923AD">
      <w:pPr>
        <w:pStyle w:val="Subtitle"/>
        <w:pBdr>
          <w:top w:val="nil"/>
        </w:pBdr>
        <w:jc w:val="center"/>
        <w:rPr>
          <w:rFonts w:cs="B Nazanin"/>
          <w:b/>
          <w:bCs/>
          <w:sz w:val="40"/>
          <w:szCs w:val="40"/>
        </w:rPr>
      </w:pPr>
    </w:p>
    <w:p w14:paraId="03C17C3C" w14:textId="77777777" w:rsidR="00D923AD" w:rsidRDefault="00D923AD">
      <w:pPr>
        <w:pStyle w:val="Subtitle"/>
        <w:pBdr>
          <w:top w:val="nil"/>
        </w:pBdr>
        <w:jc w:val="center"/>
        <w:rPr>
          <w:rFonts w:cs="B Nazanin"/>
          <w:b/>
          <w:bCs/>
          <w:sz w:val="40"/>
          <w:szCs w:val="40"/>
        </w:rPr>
      </w:pPr>
    </w:p>
    <w:p w14:paraId="30C7CBF6" w14:textId="77777777" w:rsidR="00D923AD" w:rsidRDefault="00DC5E13">
      <w:pPr>
        <w:pStyle w:val="Subtitle"/>
        <w:pBdr>
          <w:top w:val="nil"/>
        </w:pBdr>
        <w:jc w:val="center"/>
        <w:rPr>
          <w:rFonts w:cs="B Nazanin"/>
          <w:b/>
          <w:bCs/>
          <w:sz w:val="40"/>
          <w:szCs w:val="40"/>
          <w:lang w:bidi="fa-IR"/>
        </w:rPr>
      </w:pPr>
      <w:r>
        <w:rPr>
          <w:rFonts w:cs="B Nazanin"/>
          <w:b/>
          <w:bCs/>
          <w:sz w:val="40"/>
          <w:szCs w:val="40"/>
          <w:rtl/>
          <w:lang w:bidi="fa-IR"/>
        </w:rPr>
        <w:t>کلیات پژوهش</w:t>
      </w:r>
    </w:p>
    <w:p w14:paraId="7BE85EC0" w14:textId="77777777" w:rsidR="00D923AD" w:rsidRDefault="00D923AD">
      <w:pPr>
        <w:pStyle w:val="Subtitle"/>
        <w:pBdr>
          <w:top w:val="nil"/>
        </w:pBdr>
        <w:jc w:val="center"/>
        <w:rPr>
          <w:rFonts w:asciiTheme="minorHAnsi" w:hAnsiTheme="minorHAnsi" w:cs="B Nazanin"/>
          <w:b/>
          <w:bCs/>
          <w:sz w:val="40"/>
          <w:szCs w:val="40"/>
          <w:lang w:bidi="fa-IR"/>
        </w:rPr>
      </w:pPr>
    </w:p>
    <w:p w14:paraId="1C87E968" w14:textId="77777777" w:rsidR="00D923AD" w:rsidRDefault="00D923AD">
      <w:pPr>
        <w:pStyle w:val="Subtitle"/>
        <w:pBdr>
          <w:top w:val="nil"/>
        </w:pBdr>
        <w:rPr>
          <w:rFonts w:cs="B Nazanin"/>
          <w:b/>
          <w:bCs/>
          <w:sz w:val="40"/>
          <w:szCs w:val="40"/>
          <w:lang w:bidi="fa-IR"/>
        </w:rPr>
      </w:pPr>
    </w:p>
    <w:p w14:paraId="251205C9" w14:textId="77777777" w:rsidR="00D923AD" w:rsidRDefault="00DC5E13">
      <w:pPr>
        <w:pStyle w:val="H11"/>
      </w:pPr>
      <w:bookmarkStart w:id="2" w:name="_Toc207003633"/>
      <w:r>
        <w:rPr>
          <w:rtl/>
        </w:rPr>
        <w:t>مقدمه</w:t>
      </w:r>
      <w:bookmarkEnd w:id="2"/>
    </w:p>
    <w:p w14:paraId="7D6B3A5C" w14:textId="75501D12" w:rsidR="00D923AD" w:rsidRDefault="00A4543E" w:rsidP="00A4543E">
      <w:pPr>
        <w:bidi/>
        <w:ind w:left="360" w:firstLine="360"/>
        <w:jc w:val="both"/>
        <w:rPr>
          <w:rtl/>
        </w:rPr>
      </w:pPr>
      <w:r w:rsidRPr="00A4543E">
        <w:rPr>
          <w:rtl/>
        </w:rPr>
        <w:t xml:space="preserve">بازارهای مالی، به‌ویژه حوزه ارزهای دیجیتال، از پویاترین و پرچالش‌ترین عرصه‌های اقتصادی جهان به شمار می‌روند. نوسانات شدید قیمتی و رفتار غیرخطی این بازارها سبب شده است که پیش‌بینی روند آن‌ها به یکی از پیچیده‌ترین مسائل در حوزه تحلیل داده و تصمیم‌گیری مالی تبدیل شود. بدیهی است که صرف انجام پیش‌بینی کافی نیست؛ چرا که اگر دقت مدل‌های پیش‌بین پایین باشد، نه تنها کمکی به استراتژی‌های معاملاتی نخواهد کرد، بلکه می‌تواند موجب زیان‌های قابل توجه شود. در سال‌های اخیر، پژوهش‌های متعددی در راستای ارائه مدل‌ها و رویکردهای مختلف برای افزایش دقت پیش‌بینی انجام شده است که در </w:t>
      </w:r>
      <w:r w:rsidR="00B96DB7">
        <w:rPr>
          <w:rFonts w:hint="cs"/>
          <w:rtl/>
        </w:rPr>
        <w:t>ادامه</w:t>
      </w:r>
      <w:r w:rsidRPr="00A4543E">
        <w:rPr>
          <w:rtl/>
        </w:rPr>
        <w:t xml:space="preserve"> به آن‌ها پرداخته خواهد شد. در این بخش اما تمرکز بر بررسی جامع‌تر ماهیت ارزهای دیجیتال و ویژگی‌های بنیادین بازار آن‌ها خواهد بود</w:t>
      </w:r>
      <w:r w:rsidRPr="00A4543E">
        <w:t>.</w:t>
      </w:r>
    </w:p>
    <w:p w14:paraId="00A91D10" w14:textId="77777777" w:rsidR="00A4543E" w:rsidRPr="007152FD" w:rsidRDefault="00A4543E" w:rsidP="00A4543E">
      <w:pPr>
        <w:bidi/>
        <w:ind w:left="360" w:firstLine="360"/>
        <w:jc w:val="both"/>
        <w:rPr>
          <w:color w:val="FF0000"/>
        </w:rPr>
      </w:pPr>
    </w:p>
    <w:p w14:paraId="3CC717D5" w14:textId="7F0959BF" w:rsidR="00C80FB1" w:rsidRDefault="00C80FB1" w:rsidP="00C80FB1">
      <w:pPr>
        <w:bidi/>
        <w:ind w:left="360"/>
        <w:jc w:val="both"/>
        <w:rPr>
          <w:rtl/>
        </w:rPr>
      </w:pPr>
      <w:r w:rsidRPr="00C80FB1">
        <w:rPr>
          <w:rtl/>
        </w:rPr>
        <w:t>از زمان معرفی فناوری بلاک‌چین</w:t>
      </w:r>
      <w:r w:rsidR="0051227F">
        <w:rPr>
          <w:rStyle w:val="FootnoteReference"/>
          <w:rtl/>
        </w:rPr>
        <w:footnoteReference w:id="1"/>
      </w:r>
      <w:r w:rsidRPr="00C80FB1">
        <w:rPr>
          <w:rtl/>
        </w:rPr>
        <w:t xml:space="preserve"> به‌عنوان بستر اصلی نخستین ارز دیجیتال</w:t>
      </w:r>
      <w:r w:rsidR="00F938C8">
        <w:rPr>
          <w:rStyle w:val="FootnoteReference"/>
          <w:rtl/>
        </w:rPr>
        <w:footnoteReference w:id="2"/>
      </w:r>
      <w:r w:rsidRPr="00C80FB1">
        <w:rPr>
          <w:rtl/>
        </w:rPr>
        <w:t>، یعنی بیت‌کوین</w:t>
      </w:r>
      <w:r w:rsidR="0033034C">
        <w:rPr>
          <w:rStyle w:val="FootnoteReference"/>
          <w:rtl/>
        </w:rPr>
        <w:footnoteReference w:id="3"/>
      </w:r>
      <w:r w:rsidRPr="00C80FB1">
        <w:rPr>
          <w:rtl/>
        </w:rPr>
        <w:t>، دامنه کاربرد این فناوری در بخش‌های گوناگون به‌ویژه در حوزه خدمات مالی به‌طور چشمگیری گسترش یافته است. بلاک‌چین با فراهم‌سازی قابلیت‌هایی همچون غیرمتمرکزسازی</w:t>
      </w:r>
      <w:r w:rsidR="00BC1072">
        <w:rPr>
          <w:rStyle w:val="FootnoteReference"/>
          <w:rtl/>
        </w:rPr>
        <w:footnoteReference w:id="4"/>
      </w:r>
      <w:r w:rsidRPr="00C80FB1">
        <w:rPr>
          <w:rtl/>
        </w:rPr>
        <w:t>، شفافیت</w:t>
      </w:r>
      <w:r w:rsidR="00BC1072">
        <w:rPr>
          <w:rStyle w:val="FootnoteReference"/>
          <w:rtl/>
        </w:rPr>
        <w:footnoteReference w:id="5"/>
      </w:r>
      <w:r w:rsidRPr="00C80FB1">
        <w:rPr>
          <w:rtl/>
        </w:rPr>
        <w:t>، امنیت</w:t>
      </w:r>
      <w:r w:rsidR="00CB3B59">
        <w:rPr>
          <w:rStyle w:val="FootnoteReference"/>
          <w:rtl/>
        </w:rPr>
        <w:footnoteReference w:id="6"/>
      </w:r>
      <w:r w:rsidRPr="00C80FB1">
        <w:rPr>
          <w:rtl/>
        </w:rPr>
        <w:t xml:space="preserve"> و نوآوری، زمینه‌ساز تحول عمیق در ساختار و کارکرد نظام‌های مالی گردیده است. در واقع، </w:t>
      </w:r>
      <w:r w:rsidRPr="00C80FB1">
        <w:rPr>
          <w:rtl/>
        </w:rPr>
        <w:lastRenderedPageBreak/>
        <w:t>عرصه مالی را می‌توان بستر طبیعی بلاک‌چین دانست و ارزهای دیجیتال را یکی از موفق‌ترین نمودهای پیاده‌سازی این فناوری به شمار آورد</w:t>
      </w:r>
      <w:r w:rsidRPr="00C80FB1">
        <w:t>.</w:t>
      </w:r>
      <w:r w:rsidRPr="00B1077D">
        <w:rPr>
          <w:rFonts w:hint="cs"/>
          <w:rtl/>
        </w:rPr>
        <w:t xml:space="preserve"> </w:t>
      </w:r>
      <w:r w:rsidRPr="00C80FB1">
        <w:rPr>
          <w:rtl/>
        </w:rPr>
        <w:t>ارزهای دیجیتال مبتنی بر شبکه‌های غیرمتمرکز بلاک‌چین عمل می‌کنند و از این طریق، وابستگی به نهادهای متمرکز مالی از جمله بانک‌ها در مدیریت و تأیید تراکنش‌ها را برطرف می‌سازند. شفافیت ذاتی این فناوری موجب افزایش سطح اعتماد میان مشارکت‌کنندگان در اکوسیستم ارزهای دیجیتال شده و همین امر سبب گردیده است که این دارایی‌ها به‌عنوان گزینه‌ای جذاب برای سرمایه‌گذاری در سطح بین‌المللی مطرح شوند</w:t>
      </w:r>
      <w:r w:rsidRPr="00C80FB1">
        <w:t>.</w:t>
      </w:r>
      <w:r w:rsidRPr="00B1077D">
        <w:rPr>
          <w:rFonts w:hint="cs"/>
          <w:rtl/>
        </w:rPr>
        <w:t xml:space="preserve"> </w:t>
      </w:r>
      <w:r w:rsidRPr="00C80FB1">
        <w:rPr>
          <w:rtl/>
        </w:rPr>
        <w:t>علاوه بر این، ارزهای دیجیتال با فراهم‌کردن امکان تنوع‌بخشی پرتفوی و نقش پوشش‌دهی در برابر نوسانات بازار، ظرفیت قابل‌توجهی در کاهش ریسک سرمایه‌گذاری دارند. ویژگی‌های بنیادین همچون غیرمتمرکز بودن، تغییرناپذیری و امنیت بالا، جایگاه این پدیده را در سطح جهانی تثبیت نموده و موجب جذب روزافزون کاربران و سرمایه‌گذاران در سراسر جهان شده است</w:t>
      </w:r>
      <w:r w:rsidR="003A712C">
        <w:rPr>
          <w:rFonts w:hint="cs"/>
          <w:rtl/>
          <w:lang w:bidi="fa-IR"/>
        </w:rPr>
        <w:t xml:space="preserve"> </w:t>
      </w:r>
      <w:r w:rsidR="00DD2C8E">
        <w:rPr>
          <w:rtl/>
          <w:lang w:bidi="fa-IR"/>
        </w:rPr>
        <w:fldChar w:fldCharType="begin"/>
      </w:r>
      <w:r w:rsidR="00DD2C8E">
        <w:rPr>
          <w:rtl/>
          <w:lang w:bidi="fa-IR"/>
        </w:rPr>
        <w:instrText xml:space="preserve"> </w:instrText>
      </w:r>
      <w:r w:rsidR="00DD2C8E">
        <w:rPr>
          <w:lang w:bidi="fa-IR"/>
        </w:rPr>
        <w:instrText>ADDIN EN.CITE &lt;EndNote&gt;&lt;Cite&gt;&lt;Author&gt;Amirshahi&lt;/Author&gt;&lt;Year&gt;2025&lt;/Year&gt;&lt;RecNum&gt;1&lt;/RecNum&gt;&lt;DisplayText&gt;(Amirshahi &amp;amp; Lahmiri, 2025)&lt;/DisplayText&gt;&lt;record&gt;&lt;rec-number&gt;1&lt;/rec-number&gt;&lt;foreign-keys&gt;&lt;key app="EN" db-id="x9rdzw5vra59vvepw0fvse5be2d0vxerzdra</w:instrText>
      </w:r>
      <w:r w:rsidR="00DD2C8E">
        <w:rPr>
          <w:rtl/>
          <w:lang w:bidi="fa-IR"/>
        </w:rPr>
        <w:instrText xml:space="preserve">" </w:instrText>
      </w:r>
      <w:r w:rsidR="00DD2C8E">
        <w:rPr>
          <w:lang w:bidi="fa-IR"/>
        </w:rPr>
        <w:instrText>timestamp="1755657209"&gt;1&lt;/key&gt;&lt;/foreign-keys&gt;&lt;ref-type name="Journal Article"&gt;17&lt;/ref-type&gt;&lt;contributors&gt;&lt;authors&gt;&lt;author&gt;Amirshahi, Bahareh&lt;/author&gt;&lt;author&gt;Lahmiri, Salim&lt;/author&gt;&lt;/authors&gt;&lt;/contributors&gt;&lt;titles&gt;&lt;title&gt;Investigating the effectiveness of</w:instrText>
      </w:r>
      <w:r w:rsidR="00DD2C8E">
        <w:rPr>
          <w:rtl/>
          <w:lang w:bidi="fa-IR"/>
        </w:rPr>
        <w:instrText xml:space="preserve"> </w:instrText>
      </w:r>
      <w:r w:rsidR="00DD2C8E">
        <w:rPr>
          <w:lang w:bidi="fa-IR"/>
        </w:rPr>
        <w:instrText>Twitter sentiment in cryptocurrency close price prediction by using deep learning&lt;/title&gt;&lt;secondary-title&gt;Expert Systems&lt;/secondary-title&gt;&lt;/titles&gt;&lt;periodical&gt;&lt;full-title&gt;Expert Systems&lt;/full-title&gt;&lt;/periodical&gt;&lt;pages&gt;e13428&lt;/pages&gt;&lt;volume&gt;42&lt;/volume&gt;&lt;number&gt;1&lt;/number&gt;&lt;dates&gt;&lt;year&gt;2025&lt;/year&gt;&lt;/dates&gt;&lt;isbn&gt;0266-4720&lt;/isbn&gt;&lt;urls&gt;&lt;related-urls&gt;&lt;url&gt;https://onlinelibrary.wiley.com/doi/abs/10.1111/exsy.13428&lt;/url&gt;&lt;/related-urls&gt;&lt;/urls&gt;&lt;electronic-resource-num&gt;https://doi.org/10.1111/exsy.13428&lt;/electronic-resource-num&gt;&lt;/record&gt;&lt;/Cite&gt;&lt;/EndNote</w:instrText>
      </w:r>
      <w:r w:rsidR="00DD2C8E">
        <w:rPr>
          <w:rtl/>
          <w:lang w:bidi="fa-IR"/>
        </w:rPr>
        <w:instrText>&gt;</w:instrText>
      </w:r>
      <w:r w:rsidR="00DD2C8E">
        <w:rPr>
          <w:rtl/>
          <w:lang w:bidi="fa-IR"/>
        </w:rPr>
        <w:fldChar w:fldCharType="separate"/>
      </w:r>
      <w:r w:rsidR="00DD2C8E">
        <w:rPr>
          <w:noProof/>
          <w:rtl/>
          <w:lang w:bidi="fa-IR"/>
        </w:rPr>
        <w:t>(</w:t>
      </w:r>
      <w:r w:rsidR="00DD2C8E">
        <w:rPr>
          <w:noProof/>
          <w:lang w:bidi="fa-IR"/>
        </w:rPr>
        <w:t>Amirshahi &amp; Lahmiri, 2025</w:t>
      </w:r>
      <w:r w:rsidR="00DD2C8E">
        <w:rPr>
          <w:noProof/>
          <w:rtl/>
          <w:lang w:bidi="fa-IR"/>
        </w:rPr>
        <w:t>)</w:t>
      </w:r>
      <w:r w:rsidR="00DD2C8E">
        <w:rPr>
          <w:rtl/>
          <w:lang w:bidi="fa-IR"/>
        </w:rPr>
        <w:fldChar w:fldCharType="end"/>
      </w:r>
      <w:r w:rsidRPr="00C80FB1">
        <w:t>.</w:t>
      </w:r>
    </w:p>
    <w:p w14:paraId="4A09AE29" w14:textId="77777777" w:rsidR="00846AB4" w:rsidRDefault="00846AB4" w:rsidP="00846AB4">
      <w:pPr>
        <w:bidi/>
        <w:ind w:left="360"/>
        <w:jc w:val="both"/>
        <w:rPr>
          <w:rtl/>
        </w:rPr>
      </w:pPr>
    </w:p>
    <w:p w14:paraId="217ED731" w14:textId="26CDCC1A" w:rsidR="00D923AD" w:rsidRDefault="007F440A" w:rsidP="007F440A">
      <w:pPr>
        <w:bidi/>
        <w:ind w:left="360" w:firstLine="360"/>
        <w:jc w:val="both"/>
        <w:rPr>
          <w:rtl/>
        </w:rPr>
      </w:pPr>
      <w:r w:rsidRPr="007F440A">
        <w:rPr>
          <w:rtl/>
        </w:rPr>
        <w:t>بیت‌کوین به‌عنوان نخستین ارز دیجیتال مبتنی بر فناوری بلاک‌چین، از زمان معرفی تاکنون توجه بسیار گسترده‌ای را در میان پژوهشگران، سرمایه‌گذاران و سیاست‌گذاران اقتصادی به خود جلب کرده است. این ارز دیجیتال بر پایه معماری شبکه‌های همتا‌به‌همتا</w:t>
      </w:r>
      <w:r w:rsidR="00D72F4D">
        <w:rPr>
          <w:rStyle w:val="FootnoteReference"/>
          <w:rtl/>
        </w:rPr>
        <w:footnoteReference w:id="7"/>
      </w:r>
      <w:r w:rsidRPr="007F440A">
        <w:rPr>
          <w:rtl/>
        </w:rPr>
        <w:t xml:space="preserve"> شکل گرفته و با استفاده از الگوریتم‌های پیچیده ریاضی و رمزنگاری پیشرفته، جایگزینی برای اعتماد به نهادهای واسطه‌ای همچون بانک‌ها و مؤسسات مالی فراهم آورده است. در این سازوکار، تأیید تراکنش‌ها نه به واسطه یک مرجع متمرکز، بلکه به‌صورت جمعی توسط گره‌های شبکه صورت می‌گیرد که این امر باعث افزایش شفافیت، امنیت و مقاومت در برابر دست‌کاری و تقلب شده است. به‌عبارت دیگر، بیت‌کوین توانسته است مفهوم اعتماد را از سطح نهادی به سطح فنی و الگوریتمی منتقل کند</w:t>
      </w:r>
      <w:r w:rsidRPr="007F440A">
        <w:t>.</w:t>
      </w:r>
      <w:r w:rsidRPr="00846AB4">
        <w:rPr>
          <w:rFonts w:hint="cs"/>
          <w:rtl/>
        </w:rPr>
        <w:t xml:space="preserve"> </w:t>
      </w:r>
      <w:r w:rsidRPr="007F440A">
        <w:rPr>
          <w:rtl/>
        </w:rPr>
        <w:t>با وجود این نوآوری بنیادین، بازار ارزهای دیجیتال همچنان نوپا محسوب می‌شود و علی‌رغم رشد سریع و قابل توجه در سال‌های اخیر، بسیاری از ابعاد آن ناشناخته باقی مانده است. ویژگی‌هایی نظیر نوسانات شدید قیمتی، نبود چارچوب‌های نظارتی شفاف و پیچیدگی در درک سازوکارهای اقتصادی آن، موجب شده است که تحلیل این بازار به یک حوزه پژوهشی جذاب اما پرچالش تبدیل شود. از این منظر، ارزهای دیجیتال نه‌تنها به‌عنوان یک ابزار مالی نوین، بلکه به‌عنوان پدیده‌ای اقتصادی-</w:t>
      </w:r>
      <w:r w:rsidRPr="007F440A">
        <w:rPr>
          <w:rtl/>
        </w:rPr>
        <w:lastRenderedPageBreak/>
        <w:t>اجتماعی شناخته می‌شوند که می‌توانند بر سیاست‌های پولی، الگوهای سرمایه‌گذاری و حتی ساختارهای اقتصادی جهانی اثرگذار باشند</w:t>
      </w:r>
      <w:r w:rsidRPr="007F440A">
        <w:t>.</w:t>
      </w:r>
      <w:r w:rsidRPr="00846AB4">
        <w:rPr>
          <w:rFonts w:hint="cs"/>
          <w:rtl/>
        </w:rPr>
        <w:t xml:space="preserve"> </w:t>
      </w:r>
      <w:r w:rsidRPr="007F440A">
        <w:rPr>
          <w:rtl/>
        </w:rPr>
        <w:t>با توجه به رشد سریع این بازار و گسترش روزافزون کاربران و سرمایه‌گذاران، نیاز به تحقیقات جامع و نظام‌مند در این زمینه بیش از پیش احساس می‌شود. تحلیل رفتار بازار ارزهای دیجیتال، ارزیابی پایداری آن در برابر بحران‌های مالی، و بررسی پیامدهای آن بر مدیریت ریسک و متنوع‌سازی پرتفوی، از جمله حوزه‌هایی هستند که می‌توانند ارزش افزوده قابل توجهی برای جامعه علمی و تصمیم‌گیرندگان مالی ایجاد کنند. در مجموع، می‌توان گفت که فهم عمیق‌تر از عملکرد بازار ارزهای دیجیتال و پیامدهای اقتصادی آن، ضرورتی اجتناب‌ناپذیر برای توسعه دانش مالی و طراحی راهبردهای سرمایه‌گذاری مؤثر در دنیای معاصر به شمار می‌رود</w:t>
      </w:r>
      <w:r w:rsidR="003B77BD">
        <w:rPr>
          <w:rFonts w:hint="cs"/>
          <w:rtl/>
        </w:rPr>
        <w:t xml:space="preserve"> </w:t>
      </w:r>
      <w:r w:rsidR="00844EF5">
        <w:rPr>
          <w:rtl/>
        </w:rPr>
        <w:fldChar w:fldCharType="begin"/>
      </w:r>
      <w:r w:rsidR="00CD508C">
        <w:rPr>
          <w:rFonts w:cs="Times New Roman"/>
          <w:rtl/>
        </w:rPr>
        <w:instrText xml:space="preserve"> </w:instrText>
      </w:r>
      <w:r w:rsidR="00CD508C">
        <w:instrText>ADDIN EN.CITE &lt;EndNote&gt;&lt;Cite&gt;&lt;Author&gt;Kazeminia&lt;/Author&gt;&lt;Year&gt;2023&lt;/Year&gt;&lt;RecNum&gt;2&lt;/RecNum&gt;&lt;DisplayText&gt;(Kazeminia et al., 2023)&lt;/DisplayText&gt;&lt;record&gt;&lt;rec-number&gt;2&lt;/rec-number&gt;&lt;foreign-keys&gt;&lt;key app="EN" db-id="x9rdzw5vra59vvepw0fvse5be2d0vxerzdra" timestamp="1755657896"&gt;2&lt;/key&gt;&lt;/foreign-keys&gt;&lt;ref-type name="Conference Proceedings"&gt;10&lt;/ref-type&gt;&lt;contributors&gt;&lt;authors&gt;&lt;author&gt;S. Kazeminia&lt;/author&gt;&lt;author&gt;H. Sajedi&lt;/author&gt;&lt;author&gt;M. Arjmand&lt;/author&gt;&lt;/authors&gt;&lt;/contributors&gt;&lt;titles&gt;&lt;title&gt;Real-Time Bitcoin</w:instrText>
      </w:r>
      <w:r w:rsidR="00CD508C">
        <w:rPr>
          <w:rFonts w:cs="Times New Roman"/>
          <w:rtl/>
        </w:rPr>
        <w:instrText xml:space="preserve"> </w:instrText>
      </w:r>
      <w:r w:rsidR="00CD508C">
        <w:instrText>Price Prediction Using Hybrid 2D-CNN LSTM Model&lt;/title&gt;&lt;secondary-title&gt;2023 9th International Conference on Web Research (ICWR)&lt;/secondary-title&gt;&lt;alt-title&gt;2023 9th International Conference on Web Research (ICWR)&lt;/alt-title&gt;&lt;/titles&gt;&lt;pages&gt;173-178&lt;/pages</w:instrText>
      </w:r>
      <w:r w:rsidR="00CD508C">
        <w:rPr>
          <w:rFonts w:cs="Times New Roman"/>
          <w:rtl/>
        </w:rPr>
        <w:instrText>&gt;&lt;</w:instrText>
      </w:r>
      <w:r w:rsidR="00CD508C">
        <w:instrText>dates&gt;&lt;year&gt;2023&lt;/year&gt;&lt;pub-dates&gt;&lt;date&gt;3-4 May 2023&lt;/date&gt;&lt;/pub-dates&gt;&lt;/dates&gt;&lt;urls&gt;&lt;/urls&gt;&lt;electronic-resource-num&gt;10.1109/ICWR57742.2023.10139275&lt;/electronic-resource-num&gt;&lt;/record&gt;&lt;/Cite&gt;&lt;/EndNote</w:instrText>
      </w:r>
      <w:r w:rsidR="00CD508C">
        <w:rPr>
          <w:rFonts w:cs="Times New Roman"/>
          <w:rtl/>
        </w:rPr>
        <w:instrText>&gt;</w:instrText>
      </w:r>
      <w:r w:rsidR="00844EF5">
        <w:rPr>
          <w:rtl/>
        </w:rPr>
        <w:fldChar w:fldCharType="separate"/>
      </w:r>
      <w:r w:rsidR="00CD508C">
        <w:rPr>
          <w:rFonts w:cs="Times New Roman"/>
          <w:noProof/>
          <w:rtl/>
        </w:rPr>
        <w:t>(</w:t>
      </w:r>
      <w:r w:rsidR="00CD508C">
        <w:rPr>
          <w:noProof/>
        </w:rPr>
        <w:t>Kazeminia et al., 2023</w:t>
      </w:r>
      <w:r w:rsidR="00CD508C">
        <w:rPr>
          <w:rFonts w:cs="Times New Roman"/>
          <w:noProof/>
          <w:rtl/>
        </w:rPr>
        <w:t>)</w:t>
      </w:r>
      <w:r w:rsidR="00844EF5">
        <w:rPr>
          <w:rtl/>
        </w:rPr>
        <w:fldChar w:fldCharType="end"/>
      </w:r>
      <w:r w:rsidRPr="007F440A">
        <w:t>.</w:t>
      </w:r>
    </w:p>
    <w:p w14:paraId="467B5625" w14:textId="77777777" w:rsidR="00D923AD" w:rsidRPr="00637311" w:rsidRDefault="00D923AD">
      <w:pPr>
        <w:bidi/>
        <w:ind w:left="360"/>
        <w:jc w:val="both"/>
        <w:rPr>
          <w:lang w:bidi="fa-IR"/>
        </w:rPr>
      </w:pPr>
    </w:p>
    <w:p w14:paraId="15D06A3C" w14:textId="19A4F58F" w:rsidR="00637311" w:rsidRDefault="00637311" w:rsidP="00B1556C">
      <w:pPr>
        <w:bidi/>
        <w:ind w:left="360" w:firstLine="360"/>
        <w:jc w:val="both"/>
        <w:rPr>
          <w:rtl/>
        </w:rPr>
      </w:pPr>
      <w:r w:rsidRPr="00637311">
        <w:rPr>
          <w:rtl/>
        </w:rPr>
        <w:t>در سال‌های اخیر، با توجه به سرعت بالای جریان اطلاعات و دسترسی به داده‌های پرتکرار، به‌کارگیری تکنیک‌های</w:t>
      </w:r>
      <w:r w:rsidR="00B77E8F">
        <w:rPr>
          <w:rFonts w:hint="cs"/>
          <w:rtl/>
        </w:rPr>
        <w:t xml:space="preserve"> هوش مصنوعی</w:t>
      </w:r>
      <w:r w:rsidR="00B86AB4">
        <w:rPr>
          <w:rStyle w:val="FootnoteReference"/>
          <w:rtl/>
        </w:rPr>
        <w:footnoteReference w:id="8"/>
      </w:r>
      <w:r w:rsidR="00B77E8F">
        <w:rPr>
          <w:rFonts w:hint="cs"/>
          <w:rtl/>
        </w:rPr>
        <w:t xml:space="preserve"> و به خصوص</w:t>
      </w:r>
      <w:r w:rsidRPr="00637311">
        <w:rPr>
          <w:rtl/>
        </w:rPr>
        <w:t xml:space="preserve"> یادگیری ماشین</w:t>
      </w:r>
      <w:r w:rsidRPr="00637311">
        <w:t xml:space="preserve"> </w:t>
      </w:r>
      <w:r w:rsidR="006304D0">
        <w:rPr>
          <w:rStyle w:val="FootnoteReference"/>
        </w:rPr>
        <w:footnoteReference w:id="9"/>
      </w:r>
      <w:r w:rsidRPr="00637311">
        <w:rPr>
          <w:rtl/>
        </w:rPr>
        <w:t>در بازار رمزارزها، به‌ویژه در حوزه پیش‌بینی قیمت، به‌عنوان یکی از مراحل حیاتی در فرآیند تصمیم‌گیری مالی، نظیر بهینه‌سازی پرتفوی، ارزیابی ریسک و معاملات، اهمیت چشمگیری یافته است</w:t>
      </w:r>
      <w:r w:rsidRPr="00637311">
        <w:t>.</w:t>
      </w:r>
      <w:r>
        <w:rPr>
          <w:rFonts w:hint="cs"/>
          <w:rtl/>
        </w:rPr>
        <w:t xml:space="preserve"> </w:t>
      </w:r>
      <w:r w:rsidRPr="00637311">
        <w:rPr>
          <w:rtl/>
        </w:rPr>
        <w:t>با این حال، بازار ارزهای دیجیتال بازاری بسیار پیچیده و ناپایدار است که داده‌های آن به‌شدت ناهمگن</w:t>
      </w:r>
      <w:r w:rsidR="00D311CC">
        <w:rPr>
          <w:rStyle w:val="FootnoteReference"/>
          <w:rtl/>
        </w:rPr>
        <w:footnoteReference w:id="10"/>
      </w:r>
      <w:r w:rsidRPr="00637311">
        <w:rPr>
          <w:rtl/>
        </w:rPr>
        <w:t xml:space="preserve"> بوده و از </w:t>
      </w:r>
      <w:r w:rsidR="00D311CC">
        <w:rPr>
          <w:rFonts w:hint="cs"/>
          <w:rtl/>
        </w:rPr>
        <w:t>معادلات</w:t>
      </w:r>
      <w:r w:rsidRPr="00637311">
        <w:rPr>
          <w:rtl/>
        </w:rPr>
        <w:t xml:space="preserve"> پیچیده میان متغیره</w:t>
      </w:r>
      <w:r w:rsidR="004E2680">
        <w:rPr>
          <w:rFonts w:hint="cs"/>
          <w:rtl/>
        </w:rPr>
        <w:t>ا</w:t>
      </w:r>
      <w:r w:rsidRPr="00637311">
        <w:rPr>
          <w:rtl/>
        </w:rPr>
        <w:t xml:space="preserve"> تشکیل می‌شود. این پیچیدگی موجب می‌گردد که روش‌های مرسوم یادگیری ماشین در دستیابی به نتایج بهینه با چالش‌های اساسی روبه‌رو شوند. علاوه بر این، نوسان‌پذیری به‌عنوان شاخصی کلیدی برای تغییرات قیمتی، نقشی تعیین‌کننده در تدوین استراتژی‌های معاملاتی و اتخاذ تصمیم‌های سرمایه‌گذاری ایفا می‌کند. ازاین‌رو، ضرورت توسعه مدل‌هایی که بتوانند بازار رمزارزها را با دقتی هم‌سطح بازار سهام پیش‌بینی نمایند، بیش از پیش آشکار است. به‌ویژه آنکه اطلاع لحظه‌ای از حرکات قیمتی می‌تواند منجر به افزایش سودآوری و کاهش ریسک سرمایه‌گذاری برای سرمایه‌گذاران شود</w:t>
      </w:r>
      <w:r w:rsidR="00F91D1F">
        <w:rPr>
          <w:rFonts w:hint="cs"/>
          <w:rtl/>
        </w:rPr>
        <w:t xml:space="preserve"> </w:t>
      </w:r>
      <w:r w:rsidR="00F80D67">
        <w:rPr>
          <w:rtl/>
        </w:rPr>
        <w:fldChar w:fldCharType="begin"/>
      </w:r>
      <w:r w:rsidR="00152874">
        <w:rPr>
          <w:rFonts w:cs="Times New Roman"/>
          <w:rtl/>
        </w:rPr>
        <w:instrText xml:space="preserve"> </w:instrText>
      </w:r>
      <w:r w:rsidR="00152874">
        <w:instrText>ADDIN EN.CITE &lt;EndNote&gt;&lt;Cite&gt;&lt;Author&gt;Oyedele&lt;/Author&gt;&lt;Year&gt;2023&lt;/Year&gt;&lt;RecNum&gt;3&lt;/RecNum&gt;&lt;DisplayText&gt;(Oyedele et al., 2023)&lt;/DisplayText&gt;&lt;record&gt;&lt;rec-number&gt;3&lt;/rec-number&gt;&lt;foreign-keys&gt;&lt;key app="EN" db-id="x9rdzw5vra59vvepw0fvse5be2d0vxerzdra" timestamp</w:instrText>
      </w:r>
      <w:r w:rsidR="00152874">
        <w:rPr>
          <w:rFonts w:cs="Times New Roman"/>
          <w:rtl/>
        </w:rPr>
        <w:instrText>="1755658259"&gt;3&lt;/</w:instrText>
      </w:r>
      <w:r w:rsidR="00152874">
        <w:instrText>key&gt;&lt;/foreign-keys&gt;&lt;ref-type name="Journal Article"&gt;17&lt;/ref-type&gt;&lt;contributors&gt;&lt;authors&gt;&lt;author&gt;Oyedele, Azeez A.&lt;/author&gt;&lt;author&gt;Ajayi, Anuoluwapo O.&lt;/author&gt;&lt;author&gt;Oyedele, Lukumon O.&lt;/author&gt;&lt;author&gt;Bello, Sururah A.&lt;/author&gt;&lt;author&gt;Jimoh, Kudirat O.&lt;/author&gt;&lt;/authors&gt;&lt;/contributors&gt;&lt;titles&gt;&lt;title&gt;Performance evaluation of deep learning and boosted trees for cryptocurrency closing price prediction&lt;/title&gt;&lt;secondary-title&gt;Expert Systems with Applications&lt;/secondary-title&gt;&lt;/titles&gt;&lt;periodical&gt;&lt;full-title&gt;Expert Systems with Applications&lt;/full-title&gt;&lt;/periodical&gt;&lt;pages&gt;119233&lt;/pages&gt;&lt;volume&gt;213&lt;/volume&gt;&lt;keywords&gt;&lt;keyword&gt;Artificial intelligence&lt;/keyword&gt;&lt;keyword&gt;Deep learning&lt;/keyword&gt;&lt;keyword&gt;Boosted trees&lt;/keyword&gt;&lt;keyword&gt;Optimization</w:instrText>
      </w:r>
      <w:r w:rsidR="00152874">
        <w:rPr>
          <w:rFonts w:cs="Times New Roman"/>
          <w:rtl/>
        </w:rPr>
        <w:instrText>&lt;/</w:instrText>
      </w:r>
      <w:r w:rsidR="00152874">
        <w:instrText>keyword&gt;&lt;keyword&gt;Forecasting&lt;/keyword&gt;&lt;keyword&gt;Cryptocurrencies&lt;/keyword&gt;&lt;/keywords&gt;&lt;dates&gt;&lt;year&gt;2023&lt;/year&gt;&lt;pub-dates&gt;&lt;date&gt;2023/03/01/&lt;/date&gt;&lt;/pub-dates&gt;&lt;/dates&gt;&lt;isbn&gt;0957-4174&lt;/isbn&gt;&lt;urls&gt;&lt;related-urls&gt;&lt;url&gt;https://www.sciencedirect.com/science/article/pii/S0957417422022515&lt;/url&gt;&lt;/related-urls&gt;&lt;/urls&gt;&lt;electronic-resource-num&gt;https://doi.org/10.1016/j.eswa.2022.119233&lt;/electronic-resource-num&gt;&lt;/record&gt;&lt;/Cite&gt;&lt;/EndNote</w:instrText>
      </w:r>
      <w:r w:rsidR="00152874">
        <w:rPr>
          <w:rFonts w:cs="Times New Roman"/>
          <w:rtl/>
        </w:rPr>
        <w:instrText>&gt;</w:instrText>
      </w:r>
      <w:r w:rsidR="00F80D67">
        <w:rPr>
          <w:rtl/>
        </w:rPr>
        <w:fldChar w:fldCharType="separate"/>
      </w:r>
      <w:r w:rsidR="00152874">
        <w:rPr>
          <w:rFonts w:cs="Times New Roman"/>
          <w:noProof/>
          <w:rtl/>
        </w:rPr>
        <w:t>(</w:t>
      </w:r>
      <w:r w:rsidR="00152874">
        <w:rPr>
          <w:noProof/>
        </w:rPr>
        <w:t>Oyedele et al., 2023</w:t>
      </w:r>
      <w:r w:rsidR="00152874">
        <w:rPr>
          <w:rFonts w:cs="Times New Roman"/>
          <w:noProof/>
          <w:rtl/>
        </w:rPr>
        <w:t>)</w:t>
      </w:r>
      <w:r w:rsidR="00F80D67">
        <w:rPr>
          <w:rtl/>
        </w:rPr>
        <w:fldChar w:fldCharType="end"/>
      </w:r>
      <w:r w:rsidR="00207697">
        <w:rPr>
          <w:rFonts w:hint="cs"/>
          <w:rtl/>
        </w:rPr>
        <w:t xml:space="preserve">. </w:t>
      </w:r>
    </w:p>
    <w:p w14:paraId="420A3084" w14:textId="77777777" w:rsidR="00B1556C" w:rsidRPr="009904A4" w:rsidRDefault="00B1556C" w:rsidP="00B1556C">
      <w:pPr>
        <w:bidi/>
        <w:ind w:left="360" w:firstLine="360"/>
        <w:jc w:val="both"/>
        <w:rPr>
          <w:rFonts w:asciiTheme="minorHAnsi" w:hAnsiTheme="minorHAnsi"/>
        </w:rPr>
      </w:pPr>
    </w:p>
    <w:p w14:paraId="315454A1" w14:textId="77777777" w:rsidR="000F348A" w:rsidRDefault="00B1556C" w:rsidP="007F5125">
      <w:pPr>
        <w:bidi/>
        <w:ind w:left="360" w:firstLine="360"/>
        <w:jc w:val="both"/>
      </w:pPr>
      <w:r w:rsidRPr="009904A4">
        <w:rPr>
          <w:rtl/>
        </w:rPr>
        <w:lastRenderedPageBreak/>
        <w:t>یادگیری عمیق</w:t>
      </w:r>
      <w:r w:rsidR="009B1316">
        <w:rPr>
          <w:rStyle w:val="FootnoteReference"/>
          <w:rtl/>
        </w:rPr>
        <w:footnoteReference w:id="11"/>
      </w:r>
      <w:r w:rsidRPr="009904A4">
        <w:rPr>
          <w:rtl/>
        </w:rPr>
        <w:t xml:space="preserve"> به‌عنوان شاخه‌ای پیشرفته از یادگیری ماشین، در سال‌های اخیر به دلیل توانایی چشمگیر خود در مدل‌سازی داده‌های پیچیده و استخراج الگوهای غیرخطی، جایگاهی ویژه در حوزه هوش</w:t>
      </w:r>
      <w:r w:rsidR="00530D53" w:rsidRPr="009904A4">
        <w:rPr>
          <w:rFonts w:hint="cs"/>
          <w:rtl/>
          <w:lang w:bidi="fa-IR"/>
        </w:rPr>
        <w:t>‌</w:t>
      </w:r>
      <w:r w:rsidRPr="009904A4">
        <w:rPr>
          <w:rtl/>
        </w:rPr>
        <w:t>مصنوعی پیدا کرده است. تفاوت اصلی یادگیری عمیق با روش‌های متعارف یادگیری ماشین در توانایی این الگوریتم‌ها برای کشف سلسله‌مراتبی از ویژگی‌ها نهفته است. در حالی که</w:t>
      </w:r>
      <w:r w:rsidRPr="00B1556C">
        <w:rPr>
          <w:rtl/>
        </w:rPr>
        <w:t xml:space="preserve"> الگوریتم‌های کلاسیک یادگیری ماشین اغلب نیازمند استخراج ویژگی‌های اولیه به‌صورت دستی و توسط متخصصان هستند، یادگیری عمیق قادر است به‌طور خودکار ویژگی‌های ساده تا پیچیده را از داده‌ها استخراج نماید. این امر موجب می‌شود که مدل‌های مبتنی بر یادگیری عمیق، به‌ویژه در مواجهه با داده‌های حجیم، پر‌بعد و پیچیده، عملکردی بسیار دقیق‌تر و کارآمدتر نسبت به روش‌های سنتی از خود نشان دهند</w:t>
      </w:r>
      <w:r w:rsidRPr="00B1556C">
        <w:t>.</w:t>
      </w:r>
      <w:r w:rsidR="007F5125">
        <w:rPr>
          <w:rFonts w:hint="cs"/>
          <w:rtl/>
        </w:rPr>
        <w:t xml:space="preserve"> </w:t>
      </w:r>
    </w:p>
    <w:p w14:paraId="1B20CDBF" w14:textId="77777777" w:rsidR="000F348A" w:rsidRDefault="000F348A" w:rsidP="000F348A">
      <w:pPr>
        <w:bidi/>
        <w:ind w:left="360" w:firstLine="360"/>
        <w:jc w:val="both"/>
      </w:pPr>
    </w:p>
    <w:p w14:paraId="6DCCB13D" w14:textId="77777777" w:rsidR="00453A9F" w:rsidRDefault="00B1556C" w:rsidP="000F348A">
      <w:pPr>
        <w:bidi/>
        <w:ind w:left="360" w:firstLine="360"/>
        <w:jc w:val="both"/>
      </w:pPr>
      <w:r w:rsidRPr="00B1556C">
        <w:rPr>
          <w:rtl/>
        </w:rPr>
        <w:t xml:space="preserve">فرآیند یادگیری در شبکه‌های عمیق به‌صورت سلسله‌مراتبی و تدریجی انجام می‌گیرد. در مراحل ابتدایی، لایه‌های اولیه شبکه به استخراج ویژگی‌های ساده از داده‌ها می‌پردازند، اما با عمیق‌تر شدن لایه‌ها، ویژگی‌های انتزاعی‌تر و پیچیده‌تر استخراج می‌شوند. در این </w:t>
      </w:r>
      <w:r w:rsidR="00A40A30">
        <w:rPr>
          <w:rFonts w:ascii="Calibri" w:hAnsi="Calibri" w:cs="Calibri" w:hint="cs"/>
          <w:rtl/>
          <w:lang w:bidi="fa-IR"/>
        </w:rPr>
        <w:t>روش</w:t>
      </w:r>
      <w:r w:rsidRPr="00B1556C">
        <w:rPr>
          <w:rtl/>
        </w:rPr>
        <w:t>، وزن‌های شبکه با استفاده از الگوریتم‌های بهینه‌سازی</w:t>
      </w:r>
      <w:r w:rsidR="00B15EE8">
        <w:rPr>
          <w:rStyle w:val="FootnoteReference"/>
          <w:rtl/>
        </w:rPr>
        <w:footnoteReference w:id="12"/>
      </w:r>
      <w:r w:rsidRPr="00B1556C">
        <w:rPr>
          <w:rtl/>
        </w:rPr>
        <w:t xml:space="preserve"> و براساس بازخورد حاصل از خطای پیش‌بینی به‌طور مداوم تنظیم می‌شوند تا در نهایت مدل بتواند الگوی مورد انتظار را با دقت بالا شناسایی کند. این </w:t>
      </w:r>
      <w:r w:rsidR="00D4568B">
        <w:rPr>
          <w:rFonts w:ascii="Calibri" w:hAnsi="Calibri" w:cs="Calibri" w:hint="cs"/>
          <w:rtl/>
          <w:lang w:bidi="fa-IR"/>
        </w:rPr>
        <w:t>امر</w:t>
      </w:r>
      <w:r w:rsidRPr="00B1556C">
        <w:rPr>
          <w:rtl/>
        </w:rPr>
        <w:t xml:space="preserve"> موجب می‌شود که شبکه‌های عصبی عمیق توانایی درک و بازنمایی روابط بسیار پیچیده و غیرخطی</w:t>
      </w:r>
      <w:r w:rsidR="00D4568B">
        <w:rPr>
          <w:rStyle w:val="FootnoteReference"/>
          <w:rtl/>
        </w:rPr>
        <w:footnoteReference w:id="13"/>
      </w:r>
      <w:r w:rsidRPr="00B1556C">
        <w:rPr>
          <w:rtl/>
        </w:rPr>
        <w:t xml:space="preserve"> را به دست آورند</w:t>
      </w:r>
      <w:r w:rsidRPr="00B1556C">
        <w:t>.</w:t>
      </w:r>
      <w:r w:rsidR="007F5125">
        <w:rPr>
          <w:rFonts w:hint="cs"/>
          <w:rtl/>
        </w:rPr>
        <w:t xml:space="preserve"> </w:t>
      </w:r>
      <w:r w:rsidRPr="00B1556C">
        <w:rPr>
          <w:rtl/>
        </w:rPr>
        <w:t>به دلیل همین قدرت، یادگیری عمیق در حوزه‌های متعددی به کار گرفته شده و دستاوردهای چشمگیری به همراه داشته است. برخی از کاربردهای بارز آن شامل تشخیص تصویر و ویدئو، شناسایی و پردازش صوت، ترجمه ماشینی، پردازش زبان طبیعی، خودروهای خودران و سیستم‌های هوشمند تصمیم‌یار</w:t>
      </w:r>
      <w:r w:rsidR="003F0F3B">
        <w:rPr>
          <w:rStyle w:val="FootnoteReference"/>
          <w:rtl/>
        </w:rPr>
        <w:footnoteReference w:id="14"/>
      </w:r>
      <w:r w:rsidRPr="00B1556C">
        <w:rPr>
          <w:rtl/>
        </w:rPr>
        <w:t xml:space="preserve"> است. در تمامی این موارد، الگوریتم‌های یادگیری عمیق توانسته‌اند نسبت به روش‌های سنتی برتری معناداری در دقت، انعطاف‌پذیری و قابلیت تعمیم ارائه دهند</w:t>
      </w:r>
      <w:r w:rsidRPr="00B1556C">
        <w:t>.</w:t>
      </w:r>
      <w:r w:rsidR="007F5125">
        <w:rPr>
          <w:rFonts w:hint="cs"/>
          <w:rtl/>
        </w:rPr>
        <w:t xml:space="preserve"> </w:t>
      </w:r>
    </w:p>
    <w:p w14:paraId="58A2397B" w14:textId="77777777" w:rsidR="00F1564B" w:rsidRDefault="00F1564B" w:rsidP="00453A9F">
      <w:pPr>
        <w:bidi/>
        <w:ind w:left="360" w:firstLine="360"/>
        <w:jc w:val="both"/>
      </w:pPr>
    </w:p>
    <w:p w14:paraId="0026D01A" w14:textId="77777777" w:rsidR="00BB1C6A" w:rsidRDefault="00B1556C" w:rsidP="00F1564B">
      <w:pPr>
        <w:bidi/>
        <w:ind w:left="360" w:firstLine="360"/>
        <w:jc w:val="both"/>
        <w:rPr>
          <w:rtl/>
        </w:rPr>
      </w:pPr>
      <w:r w:rsidRPr="00B1556C">
        <w:rPr>
          <w:rtl/>
        </w:rPr>
        <w:t xml:space="preserve">یکی از ویژگی‌های کلیدی یادگیری عمیق، توانایی در شناسایی الگوهای پیچیده در داده‌ها است؛ قابلیتی که آن را به گزینه‌ای بسیار مناسب برای تحلیل و پیش‌بینی سری‌های زمانی پیچیده </w:t>
      </w:r>
      <w:r w:rsidR="00C362D2">
        <w:rPr>
          <w:rFonts w:ascii="Calibri" w:hAnsi="Calibri" w:hint="cs"/>
          <w:rtl/>
          <w:lang w:bidi="fa-IR"/>
        </w:rPr>
        <w:t>تبدیل</w:t>
      </w:r>
      <w:r w:rsidRPr="00B1556C">
        <w:rPr>
          <w:rtl/>
        </w:rPr>
        <w:t xml:space="preserve"> </w:t>
      </w:r>
      <w:r w:rsidR="00AE5243">
        <w:rPr>
          <w:rFonts w:hint="cs"/>
          <w:rtl/>
        </w:rPr>
        <w:t xml:space="preserve">کرده </w:t>
      </w:r>
      <w:r w:rsidRPr="00B1556C">
        <w:rPr>
          <w:rtl/>
        </w:rPr>
        <w:t>است. بازار ارزهای دیجیتال نمونه بارزی از چنین داده‌هایی به شمار می‌رود، چراکه این بازار دارای نوسانات شدید</w:t>
      </w:r>
      <w:r w:rsidR="008C68B4">
        <w:rPr>
          <w:rFonts w:hint="cs"/>
          <w:rtl/>
        </w:rPr>
        <w:t xml:space="preserve"> و</w:t>
      </w:r>
      <w:r w:rsidRPr="00B1556C">
        <w:rPr>
          <w:rtl/>
        </w:rPr>
        <w:t xml:space="preserve"> الگوهای غیرخطی </w:t>
      </w:r>
      <w:r w:rsidR="0076555E">
        <w:rPr>
          <w:rFonts w:hint="cs"/>
          <w:rtl/>
        </w:rPr>
        <w:t>زیادی</w:t>
      </w:r>
      <w:r w:rsidR="00BB1C6A">
        <w:rPr>
          <w:rFonts w:hint="cs"/>
          <w:rtl/>
        </w:rPr>
        <w:t xml:space="preserve"> </w:t>
      </w:r>
      <w:r w:rsidRPr="00B1556C">
        <w:rPr>
          <w:rtl/>
        </w:rPr>
        <w:t>است. پیش‌بینی دقیق قیمت ارزهای دیجیتال به دلیل ماهیت غیرایستا و پرنوسان آن‌ها، یکی از چالش‌برانگیزترین مسائل در حوزه مالی محسوب می‌شود</w:t>
      </w:r>
      <w:r w:rsidRPr="00B1556C">
        <w:t>.</w:t>
      </w:r>
      <w:r w:rsidR="007F5125">
        <w:rPr>
          <w:rFonts w:hint="cs"/>
          <w:rtl/>
        </w:rPr>
        <w:t xml:space="preserve"> </w:t>
      </w:r>
      <w:r w:rsidRPr="00B1556C">
        <w:rPr>
          <w:rtl/>
        </w:rPr>
        <w:t xml:space="preserve">در همین راستا، پژوهش‌های متعددی در سال‌های اخیر نشان داده‌اند که استفاده از شبکه‌های عصبی عمیق می‌تواند در بهبود دقت پیش‌بینی قیمت ارزهای دیجیتال نقش چشمگیری ایفا کند. </w:t>
      </w:r>
    </w:p>
    <w:p w14:paraId="5B104B95" w14:textId="77777777" w:rsidR="00BB1C6A" w:rsidRDefault="00BB1C6A" w:rsidP="00BB1C6A">
      <w:pPr>
        <w:bidi/>
        <w:ind w:left="360" w:firstLine="360"/>
        <w:jc w:val="both"/>
        <w:rPr>
          <w:rtl/>
        </w:rPr>
      </w:pPr>
    </w:p>
    <w:p w14:paraId="6E1EED8E" w14:textId="4375AA4C" w:rsidR="00B1556C" w:rsidRDefault="00B1556C" w:rsidP="00BB2976">
      <w:pPr>
        <w:bidi/>
        <w:ind w:left="360" w:firstLine="360"/>
        <w:jc w:val="both"/>
        <w:rPr>
          <w:rtl/>
        </w:rPr>
      </w:pPr>
      <w:r w:rsidRPr="00B1556C">
        <w:rPr>
          <w:rtl/>
        </w:rPr>
        <w:t xml:space="preserve">از آنجا که </w:t>
      </w:r>
      <w:r w:rsidR="00182543">
        <w:rPr>
          <w:rFonts w:hint="cs"/>
          <w:rtl/>
        </w:rPr>
        <w:t>بازار ارزدیجیتال</w:t>
      </w:r>
      <w:r w:rsidRPr="00B1556C">
        <w:rPr>
          <w:rtl/>
        </w:rPr>
        <w:t xml:space="preserve"> ماهیتی سری زمانی دارد، الگوریتم‌های یادگیری عمیق به‌ویژه در ساختارهایی همچون شبکه‌های بازگشتی</w:t>
      </w:r>
      <w:r w:rsidR="00235C1A">
        <w:rPr>
          <w:rStyle w:val="FootnoteReference"/>
          <w:rtl/>
        </w:rPr>
        <w:footnoteReference w:id="15"/>
      </w:r>
      <w:r w:rsidRPr="00B1556C">
        <w:t xml:space="preserve"> </w:t>
      </w:r>
      <w:r w:rsidRPr="00B1556C">
        <w:rPr>
          <w:rtl/>
        </w:rPr>
        <w:t>و نسخه‌های پیشرفته‌تر آن مانند</w:t>
      </w:r>
      <w:r w:rsidRPr="00B1556C">
        <w:t xml:space="preserve"> </w:t>
      </w:r>
      <w:r w:rsidR="007E7861">
        <w:rPr>
          <w:rFonts w:hint="cs"/>
          <w:rtl/>
        </w:rPr>
        <w:t>حافظه طولانی کوتاه مدت</w:t>
      </w:r>
      <w:r w:rsidRPr="00B1556C">
        <w:t xml:space="preserve"> </w:t>
      </w:r>
      <w:r w:rsidR="00D46300">
        <w:rPr>
          <w:rStyle w:val="FootnoteReference"/>
        </w:rPr>
        <w:footnoteReference w:id="16"/>
      </w:r>
      <w:r w:rsidRPr="00B1556C">
        <w:rPr>
          <w:rtl/>
        </w:rPr>
        <w:t>و</w:t>
      </w:r>
      <w:r w:rsidR="007E7861">
        <w:rPr>
          <w:rFonts w:hint="cs"/>
          <w:rtl/>
        </w:rPr>
        <w:t xml:space="preserve"> واحد بازگشتی دروازه‌ای</w:t>
      </w:r>
      <w:r w:rsidR="00F907BE">
        <w:rPr>
          <w:rStyle w:val="FootnoteReference"/>
          <w:rtl/>
        </w:rPr>
        <w:footnoteReference w:id="17"/>
      </w:r>
      <w:r w:rsidRPr="00B1556C">
        <w:rPr>
          <w:rtl/>
        </w:rPr>
        <w:t>، توانایی بالایی در شناسایی وابستگی‌های زمانی و الگوهای پنهان نشان داده‌اند</w:t>
      </w:r>
      <w:r w:rsidRPr="00B1556C">
        <w:t>.</w:t>
      </w:r>
      <w:r w:rsidR="007F5125">
        <w:rPr>
          <w:rFonts w:hint="cs"/>
          <w:rtl/>
        </w:rPr>
        <w:t xml:space="preserve"> </w:t>
      </w:r>
      <w:r w:rsidRPr="00B1556C">
        <w:rPr>
          <w:rtl/>
        </w:rPr>
        <w:t xml:space="preserve">بر همین اساس، در این پایان‌نامه از الگوریتم‌های یادگیری عمیق برای مدل‌سازی و پیش‌بینی قیمت ارزهای دیجیتال بهره گرفته شده است. </w:t>
      </w:r>
    </w:p>
    <w:p w14:paraId="14130C30" w14:textId="77777777" w:rsidR="0019224E" w:rsidRPr="00B1556C" w:rsidRDefault="0019224E" w:rsidP="0019224E">
      <w:pPr>
        <w:bidi/>
        <w:ind w:left="360" w:firstLine="360"/>
        <w:jc w:val="both"/>
      </w:pPr>
    </w:p>
    <w:p w14:paraId="035F2A6D" w14:textId="6CD953E4" w:rsidR="00D923AD" w:rsidRDefault="0019224E" w:rsidP="0019224E">
      <w:pPr>
        <w:bidi/>
        <w:ind w:left="360" w:firstLine="360"/>
        <w:jc w:val="both"/>
        <w:rPr>
          <w:rtl/>
        </w:rPr>
      </w:pPr>
      <w:r>
        <w:rPr>
          <w:rtl/>
        </w:rPr>
        <w:t>تحل</w:t>
      </w:r>
      <w:r>
        <w:rPr>
          <w:rFonts w:hint="cs"/>
          <w:rtl/>
        </w:rPr>
        <w:t>یل</w:t>
      </w:r>
      <w:r>
        <w:rPr>
          <w:rtl/>
        </w:rPr>
        <w:t xml:space="preserve"> احساسات</w:t>
      </w:r>
      <w:r w:rsidR="00E95D05">
        <w:rPr>
          <w:rStyle w:val="FootnoteReference"/>
          <w:rtl/>
        </w:rPr>
        <w:footnoteReference w:id="18"/>
      </w:r>
      <w:r>
        <w:rPr>
          <w:rtl/>
        </w:rPr>
        <w:t xml:space="preserve"> </w:t>
      </w:r>
      <w:r>
        <w:rPr>
          <w:rFonts w:hint="cs"/>
          <w:rtl/>
        </w:rPr>
        <w:t>یکی</w:t>
      </w:r>
      <w:r>
        <w:rPr>
          <w:rtl/>
        </w:rPr>
        <w:t xml:space="preserve"> از شاخه‌ها</w:t>
      </w:r>
      <w:r>
        <w:rPr>
          <w:rFonts w:hint="cs"/>
          <w:rtl/>
        </w:rPr>
        <w:t>ی</w:t>
      </w:r>
      <w:r>
        <w:rPr>
          <w:rtl/>
        </w:rPr>
        <w:t xml:space="preserve"> مهم در حوزه‌</w:t>
      </w:r>
      <w:r>
        <w:rPr>
          <w:rFonts w:hint="cs"/>
          <w:rtl/>
        </w:rPr>
        <w:t>ی</w:t>
      </w:r>
      <w:r>
        <w:rPr>
          <w:rtl/>
        </w:rPr>
        <w:t xml:space="preserve"> هوش مصنوع</w:t>
      </w:r>
      <w:r>
        <w:rPr>
          <w:rFonts w:hint="cs"/>
          <w:rtl/>
        </w:rPr>
        <w:t>ی</w:t>
      </w:r>
      <w:r>
        <w:rPr>
          <w:rtl/>
        </w:rPr>
        <w:t xml:space="preserve"> و پردازش زبان طب</w:t>
      </w:r>
      <w:r>
        <w:rPr>
          <w:rFonts w:hint="cs"/>
          <w:rtl/>
        </w:rPr>
        <w:t>یعی</w:t>
      </w:r>
      <w:r w:rsidR="00E66685">
        <w:rPr>
          <w:rStyle w:val="FootnoteReference"/>
          <w:rtl/>
        </w:rPr>
        <w:footnoteReference w:id="19"/>
      </w:r>
      <w:r>
        <w:rPr>
          <w:rtl/>
        </w:rPr>
        <w:t xml:space="preserve"> است که به بررس</w:t>
      </w:r>
      <w:r>
        <w:rPr>
          <w:rFonts w:hint="cs"/>
          <w:rtl/>
        </w:rPr>
        <w:t>ی</w:t>
      </w:r>
      <w:r>
        <w:rPr>
          <w:rtl/>
        </w:rPr>
        <w:t xml:space="preserve"> نگرش‌ها، ه</w:t>
      </w:r>
      <w:r>
        <w:rPr>
          <w:rFonts w:hint="cs"/>
          <w:rtl/>
        </w:rPr>
        <w:t>یجانات</w:t>
      </w:r>
      <w:r>
        <w:rPr>
          <w:rtl/>
        </w:rPr>
        <w:t xml:space="preserve"> و د</w:t>
      </w:r>
      <w:r>
        <w:rPr>
          <w:rFonts w:hint="cs"/>
          <w:rtl/>
        </w:rPr>
        <w:t>یدگاه‌های</w:t>
      </w:r>
      <w:r>
        <w:rPr>
          <w:rtl/>
        </w:rPr>
        <w:t xml:space="preserve"> افراد نسبت به موضوعات، رو</w:t>
      </w:r>
      <w:r>
        <w:rPr>
          <w:rFonts w:hint="cs"/>
          <w:rtl/>
        </w:rPr>
        <w:t>یدادها</w:t>
      </w:r>
      <w:r>
        <w:rPr>
          <w:rtl/>
        </w:rPr>
        <w:t xml:space="preserve"> </w:t>
      </w:r>
      <w:r>
        <w:rPr>
          <w:rFonts w:hint="cs"/>
          <w:rtl/>
        </w:rPr>
        <w:t>یا</w:t>
      </w:r>
      <w:r>
        <w:rPr>
          <w:rtl/>
        </w:rPr>
        <w:t xml:space="preserve"> محصولات مختلف م</w:t>
      </w:r>
      <w:r>
        <w:rPr>
          <w:rFonts w:hint="cs"/>
          <w:rtl/>
        </w:rPr>
        <w:t>ی‌پردازد</w:t>
      </w:r>
      <w:r>
        <w:rPr>
          <w:rtl/>
        </w:rPr>
        <w:t>. هدف اصل</w:t>
      </w:r>
      <w:r>
        <w:rPr>
          <w:rFonts w:hint="cs"/>
          <w:rtl/>
        </w:rPr>
        <w:t>ی</w:t>
      </w:r>
      <w:r>
        <w:rPr>
          <w:rtl/>
        </w:rPr>
        <w:t xml:space="preserve"> ا</w:t>
      </w:r>
      <w:r>
        <w:rPr>
          <w:rFonts w:hint="cs"/>
          <w:rtl/>
        </w:rPr>
        <w:t>ین</w:t>
      </w:r>
      <w:r>
        <w:rPr>
          <w:rtl/>
        </w:rPr>
        <w:t xml:space="preserve"> روش، استخراج و شناسا</w:t>
      </w:r>
      <w:r>
        <w:rPr>
          <w:rFonts w:hint="cs"/>
          <w:rtl/>
        </w:rPr>
        <w:t>یی</w:t>
      </w:r>
      <w:r>
        <w:rPr>
          <w:rtl/>
        </w:rPr>
        <w:t xml:space="preserve"> احساسات مثبت، منف</w:t>
      </w:r>
      <w:r>
        <w:rPr>
          <w:rFonts w:hint="cs"/>
          <w:rtl/>
        </w:rPr>
        <w:t>ی</w:t>
      </w:r>
      <w:r>
        <w:rPr>
          <w:rtl/>
        </w:rPr>
        <w:t xml:space="preserve"> و </w:t>
      </w:r>
      <w:r>
        <w:rPr>
          <w:rFonts w:hint="cs"/>
          <w:rtl/>
        </w:rPr>
        <w:t>یا</w:t>
      </w:r>
      <w:r>
        <w:rPr>
          <w:rtl/>
        </w:rPr>
        <w:t xml:space="preserve"> خنث</w:t>
      </w:r>
      <w:r>
        <w:rPr>
          <w:rFonts w:hint="cs"/>
          <w:rtl/>
        </w:rPr>
        <w:t>ی</w:t>
      </w:r>
      <w:r>
        <w:rPr>
          <w:rtl/>
        </w:rPr>
        <w:t xml:space="preserve"> در </w:t>
      </w:r>
      <w:r w:rsidR="0025154A">
        <w:rPr>
          <w:rFonts w:hint="cs"/>
          <w:rtl/>
        </w:rPr>
        <w:t>متن‌های</w:t>
      </w:r>
      <w:r>
        <w:rPr>
          <w:rtl/>
        </w:rPr>
        <w:t xml:space="preserve"> </w:t>
      </w:r>
      <w:r w:rsidR="0025154A">
        <w:rPr>
          <w:rFonts w:hint="cs"/>
          <w:rtl/>
        </w:rPr>
        <w:t>نوشته شده</w:t>
      </w:r>
      <w:r>
        <w:rPr>
          <w:rtl/>
        </w:rPr>
        <w:t xml:space="preserve"> توسط کاربران است. به‌کارگ</w:t>
      </w:r>
      <w:r>
        <w:rPr>
          <w:rFonts w:hint="cs"/>
          <w:rtl/>
        </w:rPr>
        <w:t>یری</w:t>
      </w:r>
      <w:r>
        <w:rPr>
          <w:rtl/>
        </w:rPr>
        <w:t xml:space="preserve"> تحل</w:t>
      </w:r>
      <w:r>
        <w:rPr>
          <w:rFonts w:hint="cs"/>
          <w:rtl/>
        </w:rPr>
        <w:t>یل</w:t>
      </w:r>
      <w:r>
        <w:rPr>
          <w:rtl/>
        </w:rPr>
        <w:t xml:space="preserve"> احساسات در صنا</w:t>
      </w:r>
      <w:r>
        <w:rPr>
          <w:rFonts w:hint="cs"/>
          <w:rtl/>
        </w:rPr>
        <w:t>یع</w:t>
      </w:r>
      <w:r>
        <w:rPr>
          <w:rtl/>
        </w:rPr>
        <w:t xml:space="preserve"> گوناگون، به‌و</w:t>
      </w:r>
      <w:r>
        <w:rPr>
          <w:rFonts w:hint="cs"/>
          <w:rtl/>
        </w:rPr>
        <w:t>یژه</w:t>
      </w:r>
      <w:r>
        <w:rPr>
          <w:rtl/>
        </w:rPr>
        <w:t xml:space="preserve"> بازار</w:t>
      </w:r>
      <w:r>
        <w:rPr>
          <w:rFonts w:hint="cs"/>
          <w:rtl/>
        </w:rPr>
        <w:t>یابی</w:t>
      </w:r>
      <w:r>
        <w:rPr>
          <w:rtl/>
        </w:rPr>
        <w:t xml:space="preserve"> و مطالعات افکار عموم</w:t>
      </w:r>
      <w:r>
        <w:rPr>
          <w:rFonts w:hint="cs"/>
          <w:rtl/>
        </w:rPr>
        <w:t>ی،</w:t>
      </w:r>
      <w:r>
        <w:rPr>
          <w:rtl/>
        </w:rPr>
        <w:t xml:space="preserve"> اهم</w:t>
      </w:r>
      <w:r>
        <w:rPr>
          <w:rFonts w:hint="cs"/>
          <w:rtl/>
        </w:rPr>
        <w:t>یت</w:t>
      </w:r>
      <w:r>
        <w:rPr>
          <w:rtl/>
        </w:rPr>
        <w:t xml:space="preserve"> و</w:t>
      </w:r>
      <w:r>
        <w:rPr>
          <w:rFonts w:hint="cs"/>
          <w:rtl/>
        </w:rPr>
        <w:t>یژه‌ای</w:t>
      </w:r>
      <w:r>
        <w:rPr>
          <w:rtl/>
        </w:rPr>
        <w:t xml:space="preserve"> دارد؛ چراکه با استفاده از آن م</w:t>
      </w:r>
      <w:r>
        <w:rPr>
          <w:rFonts w:hint="cs"/>
          <w:rtl/>
        </w:rPr>
        <w:t>ی‌توان</w:t>
      </w:r>
      <w:r>
        <w:rPr>
          <w:rtl/>
        </w:rPr>
        <w:t xml:space="preserve"> م</w:t>
      </w:r>
      <w:r>
        <w:rPr>
          <w:rFonts w:hint="cs"/>
          <w:rtl/>
        </w:rPr>
        <w:t>یزان</w:t>
      </w:r>
      <w:r>
        <w:rPr>
          <w:rtl/>
        </w:rPr>
        <w:t xml:space="preserve"> </w:t>
      </w:r>
      <w:r>
        <w:rPr>
          <w:rtl/>
        </w:rPr>
        <w:lastRenderedPageBreak/>
        <w:t>رضا</w:t>
      </w:r>
      <w:r>
        <w:rPr>
          <w:rFonts w:hint="cs"/>
          <w:rtl/>
        </w:rPr>
        <w:t>یت</w:t>
      </w:r>
      <w:r>
        <w:rPr>
          <w:rtl/>
        </w:rPr>
        <w:t xml:space="preserve"> مشتر</w:t>
      </w:r>
      <w:r>
        <w:rPr>
          <w:rFonts w:hint="cs"/>
          <w:rtl/>
        </w:rPr>
        <w:t>یان</w:t>
      </w:r>
      <w:r>
        <w:rPr>
          <w:rtl/>
        </w:rPr>
        <w:t xml:space="preserve"> از خدمات و محصولات را ارز</w:t>
      </w:r>
      <w:r>
        <w:rPr>
          <w:rFonts w:hint="cs"/>
          <w:rtl/>
        </w:rPr>
        <w:t>یابی</w:t>
      </w:r>
      <w:r>
        <w:rPr>
          <w:rtl/>
        </w:rPr>
        <w:t xml:space="preserve"> و در جهت ارتقا</w:t>
      </w:r>
      <w:r>
        <w:rPr>
          <w:rFonts w:hint="cs"/>
          <w:rtl/>
        </w:rPr>
        <w:t>ی</w:t>
      </w:r>
      <w:r>
        <w:rPr>
          <w:rtl/>
        </w:rPr>
        <w:t xml:space="preserve"> ک</w:t>
      </w:r>
      <w:r>
        <w:rPr>
          <w:rFonts w:hint="cs"/>
          <w:rtl/>
        </w:rPr>
        <w:t>یفیت</w:t>
      </w:r>
      <w:r>
        <w:rPr>
          <w:rtl/>
        </w:rPr>
        <w:t xml:space="preserve"> تصم</w:t>
      </w:r>
      <w:r>
        <w:rPr>
          <w:rFonts w:hint="cs"/>
          <w:rtl/>
        </w:rPr>
        <w:t>یم‌گیری</w:t>
      </w:r>
      <w:r>
        <w:rPr>
          <w:rtl/>
        </w:rPr>
        <w:t xml:space="preserve"> کرد</w:t>
      </w:r>
      <w:r>
        <w:t>.</w:t>
      </w:r>
      <w:r>
        <w:rPr>
          <w:rFonts w:hint="cs"/>
          <w:rtl/>
        </w:rPr>
        <w:t xml:space="preserve"> در</w:t>
      </w:r>
      <w:r>
        <w:rPr>
          <w:rtl/>
        </w:rPr>
        <w:t xml:space="preserve"> زم</w:t>
      </w:r>
      <w:r>
        <w:rPr>
          <w:rFonts w:hint="cs"/>
          <w:rtl/>
        </w:rPr>
        <w:t>ینه‌ی</w:t>
      </w:r>
      <w:r>
        <w:rPr>
          <w:rtl/>
        </w:rPr>
        <w:t xml:space="preserve"> بازارها</w:t>
      </w:r>
      <w:r>
        <w:rPr>
          <w:rFonts w:hint="cs"/>
          <w:rtl/>
        </w:rPr>
        <w:t>ی</w:t>
      </w:r>
      <w:r>
        <w:rPr>
          <w:rtl/>
        </w:rPr>
        <w:t xml:space="preserve"> مال</w:t>
      </w:r>
      <w:r>
        <w:rPr>
          <w:rFonts w:hint="cs"/>
          <w:rtl/>
        </w:rPr>
        <w:t>ی</w:t>
      </w:r>
      <w:r>
        <w:rPr>
          <w:rtl/>
        </w:rPr>
        <w:t xml:space="preserve"> و به‌خصوص ارزها</w:t>
      </w:r>
      <w:r>
        <w:rPr>
          <w:rFonts w:hint="cs"/>
          <w:rtl/>
        </w:rPr>
        <w:t>ی</w:t>
      </w:r>
      <w:r>
        <w:rPr>
          <w:rtl/>
        </w:rPr>
        <w:t xml:space="preserve"> د</w:t>
      </w:r>
      <w:r>
        <w:rPr>
          <w:rFonts w:hint="cs"/>
          <w:rtl/>
        </w:rPr>
        <w:t>یجیتال،</w:t>
      </w:r>
      <w:r>
        <w:rPr>
          <w:rtl/>
        </w:rPr>
        <w:t xml:space="preserve"> تحل</w:t>
      </w:r>
      <w:r>
        <w:rPr>
          <w:rFonts w:hint="cs"/>
          <w:rtl/>
        </w:rPr>
        <w:t>یل</w:t>
      </w:r>
      <w:r>
        <w:rPr>
          <w:rtl/>
        </w:rPr>
        <w:t xml:space="preserve"> احساسات جا</w:t>
      </w:r>
      <w:r>
        <w:rPr>
          <w:rFonts w:hint="cs"/>
          <w:rtl/>
        </w:rPr>
        <w:t>یگاه</w:t>
      </w:r>
      <w:r>
        <w:rPr>
          <w:rtl/>
        </w:rPr>
        <w:t xml:space="preserve"> برجسته‌ا</w:t>
      </w:r>
      <w:r>
        <w:rPr>
          <w:rFonts w:hint="cs"/>
          <w:rtl/>
        </w:rPr>
        <w:t>ی</w:t>
      </w:r>
      <w:r>
        <w:rPr>
          <w:rtl/>
        </w:rPr>
        <w:t xml:space="preserve"> </w:t>
      </w:r>
      <w:r w:rsidR="00A274A8">
        <w:rPr>
          <w:rFonts w:hint="cs"/>
          <w:rtl/>
        </w:rPr>
        <w:t>پیدا کرده</w:t>
      </w:r>
      <w:r>
        <w:rPr>
          <w:rtl/>
        </w:rPr>
        <w:t xml:space="preserve"> است. داده‌ها</w:t>
      </w:r>
      <w:r>
        <w:rPr>
          <w:rFonts w:hint="cs"/>
          <w:rtl/>
        </w:rPr>
        <w:t>ی</w:t>
      </w:r>
      <w:r>
        <w:rPr>
          <w:rtl/>
        </w:rPr>
        <w:t xml:space="preserve"> حاصل از اخبار</w:t>
      </w:r>
      <w:r w:rsidR="00EF2DA5">
        <w:rPr>
          <w:rFonts w:hint="cs"/>
          <w:rtl/>
        </w:rPr>
        <w:t xml:space="preserve"> </w:t>
      </w:r>
      <w:r>
        <w:rPr>
          <w:rtl/>
        </w:rPr>
        <w:t>م</w:t>
      </w:r>
      <w:r>
        <w:rPr>
          <w:rFonts w:hint="cs"/>
          <w:rtl/>
        </w:rPr>
        <w:t>ی‌توانند</w:t>
      </w:r>
      <w:r>
        <w:rPr>
          <w:rtl/>
        </w:rPr>
        <w:t xml:space="preserve"> منبع ارزشمند</w:t>
      </w:r>
      <w:r>
        <w:rPr>
          <w:rFonts w:hint="cs"/>
          <w:rtl/>
        </w:rPr>
        <w:t>ی</w:t>
      </w:r>
      <w:r>
        <w:rPr>
          <w:rtl/>
        </w:rPr>
        <w:t xml:space="preserve"> برا</w:t>
      </w:r>
      <w:r>
        <w:rPr>
          <w:rFonts w:hint="cs"/>
          <w:rtl/>
        </w:rPr>
        <w:t>ی</w:t>
      </w:r>
      <w:r>
        <w:rPr>
          <w:rtl/>
        </w:rPr>
        <w:t xml:space="preserve"> شناسا</w:t>
      </w:r>
      <w:r>
        <w:rPr>
          <w:rFonts w:hint="cs"/>
          <w:rtl/>
        </w:rPr>
        <w:t>یی</w:t>
      </w:r>
      <w:r>
        <w:rPr>
          <w:rtl/>
        </w:rPr>
        <w:t xml:space="preserve"> د</w:t>
      </w:r>
      <w:r>
        <w:rPr>
          <w:rFonts w:hint="cs"/>
          <w:rtl/>
        </w:rPr>
        <w:t>یدگاه</w:t>
      </w:r>
      <w:r>
        <w:rPr>
          <w:rtl/>
        </w:rPr>
        <w:t xml:space="preserve"> عموم</w:t>
      </w:r>
      <w:r>
        <w:rPr>
          <w:rFonts w:hint="cs"/>
          <w:rtl/>
        </w:rPr>
        <w:t>ی</w:t>
      </w:r>
      <w:r>
        <w:rPr>
          <w:rtl/>
        </w:rPr>
        <w:t xml:space="preserve"> نسبت به </w:t>
      </w:r>
      <w:r>
        <w:rPr>
          <w:rFonts w:hint="cs"/>
          <w:rtl/>
        </w:rPr>
        <w:t>یک</w:t>
      </w:r>
      <w:r>
        <w:rPr>
          <w:rtl/>
        </w:rPr>
        <w:t xml:space="preserve"> ارز د</w:t>
      </w:r>
      <w:r>
        <w:rPr>
          <w:rFonts w:hint="cs"/>
          <w:rtl/>
        </w:rPr>
        <w:t>یجیتال</w:t>
      </w:r>
      <w:r>
        <w:rPr>
          <w:rtl/>
        </w:rPr>
        <w:t xml:space="preserve"> باشند. پردازش ا</w:t>
      </w:r>
      <w:r>
        <w:rPr>
          <w:rFonts w:hint="cs"/>
          <w:rtl/>
        </w:rPr>
        <w:t>ین</w:t>
      </w:r>
      <w:r>
        <w:rPr>
          <w:rtl/>
        </w:rPr>
        <w:t xml:space="preserve"> داده‌ها با استفاده از تکن</w:t>
      </w:r>
      <w:r>
        <w:rPr>
          <w:rFonts w:hint="cs"/>
          <w:rtl/>
        </w:rPr>
        <w:t>یک‌های</w:t>
      </w:r>
      <w:r>
        <w:rPr>
          <w:rtl/>
        </w:rPr>
        <w:t xml:space="preserve"> متن‌کاو</w:t>
      </w:r>
      <w:r>
        <w:rPr>
          <w:rFonts w:hint="cs"/>
          <w:rtl/>
        </w:rPr>
        <w:t>ی</w:t>
      </w:r>
      <w:r w:rsidR="001E7D82">
        <w:rPr>
          <w:rStyle w:val="FootnoteReference"/>
          <w:rtl/>
        </w:rPr>
        <w:footnoteReference w:id="20"/>
      </w:r>
      <w:r>
        <w:rPr>
          <w:rtl/>
        </w:rPr>
        <w:t xml:space="preserve"> و الگور</w:t>
      </w:r>
      <w:r>
        <w:rPr>
          <w:rFonts w:hint="cs"/>
          <w:rtl/>
        </w:rPr>
        <w:t>یتم‌های</w:t>
      </w:r>
      <w:r>
        <w:rPr>
          <w:rtl/>
        </w:rPr>
        <w:t xml:space="preserve"> تحل</w:t>
      </w:r>
      <w:r>
        <w:rPr>
          <w:rFonts w:hint="cs"/>
          <w:rtl/>
        </w:rPr>
        <w:t>یل</w:t>
      </w:r>
      <w:r>
        <w:rPr>
          <w:rtl/>
        </w:rPr>
        <w:t xml:space="preserve"> متن</w:t>
      </w:r>
      <w:r>
        <w:rPr>
          <w:rFonts w:hint="cs"/>
          <w:rtl/>
        </w:rPr>
        <w:t>ی،</w:t>
      </w:r>
      <w:r>
        <w:rPr>
          <w:rtl/>
        </w:rPr>
        <w:t xml:space="preserve"> امکان </w:t>
      </w:r>
      <w:r w:rsidR="0000604E">
        <w:rPr>
          <w:rFonts w:hint="cs"/>
          <w:rtl/>
        </w:rPr>
        <w:t>دسته‌بندی</w:t>
      </w:r>
      <w:r w:rsidR="00841540">
        <w:rPr>
          <w:rStyle w:val="FootnoteReference"/>
          <w:rtl/>
        </w:rPr>
        <w:footnoteReference w:id="21"/>
      </w:r>
      <w:r>
        <w:rPr>
          <w:rtl/>
        </w:rPr>
        <w:t xml:space="preserve"> نظرات کاربران را فراهم م</w:t>
      </w:r>
      <w:r>
        <w:rPr>
          <w:rFonts w:hint="cs"/>
          <w:rtl/>
        </w:rPr>
        <w:t>ی‌کند</w:t>
      </w:r>
      <w:r>
        <w:rPr>
          <w:rtl/>
        </w:rPr>
        <w:t xml:space="preserve"> و مشخص م</w:t>
      </w:r>
      <w:r>
        <w:rPr>
          <w:rFonts w:hint="cs"/>
          <w:rtl/>
        </w:rPr>
        <w:t>ی‌سازد</w:t>
      </w:r>
      <w:r>
        <w:rPr>
          <w:rtl/>
        </w:rPr>
        <w:t xml:space="preserve"> که گرا</w:t>
      </w:r>
      <w:r>
        <w:rPr>
          <w:rFonts w:hint="cs"/>
          <w:rtl/>
        </w:rPr>
        <w:t>یش</w:t>
      </w:r>
      <w:r>
        <w:rPr>
          <w:rtl/>
        </w:rPr>
        <w:t xml:space="preserve"> غالب در جامعه مثبت، منف</w:t>
      </w:r>
      <w:r>
        <w:rPr>
          <w:rFonts w:hint="cs"/>
          <w:rtl/>
        </w:rPr>
        <w:t>ی</w:t>
      </w:r>
      <w:r>
        <w:rPr>
          <w:rtl/>
        </w:rPr>
        <w:t xml:space="preserve"> </w:t>
      </w:r>
      <w:r w:rsidR="00091D8E">
        <w:rPr>
          <w:rFonts w:hint="cs"/>
          <w:rtl/>
        </w:rPr>
        <w:t xml:space="preserve"> و </w:t>
      </w:r>
      <w:r>
        <w:rPr>
          <w:rFonts w:hint="cs"/>
          <w:rtl/>
        </w:rPr>
        <w:t>یا</w:t>
      </w:r>
      <w:r>
        <w:rPr>
          <w:rtl/>
        </w:rPr>
        <w:t xml:space="preserve"> </w:t>
      </w:r>
      <w:r w:rsidR="00091D8E">
        <w:rPr>
          <w:rFonts w:hint="cs"/>
          <w:rtl/>
        </w:rPr>
        <w:t>خنثی</w:t>
      </w:r>
      <w:r>
        <w:rPr>
          <w:rtl/>
        </w:rPr>
        <w:t xml:space="preserve"> است</w:t>
      </w:r>
      <w:r>
        <w:t>.</w:t>
      </w:r>
      <w:r>
        <w:rPr>
          <w:rFonts w:hint="cs"/>
          <w:rtl/>
        </w:rPr>
        <w:t xml:space="preserve"> بر</w:t>
      </w:r>
      <w:r>
        <w:rPr>
          <w:rtl/>
        </w:rPr>
        <w:t xml:space="preserve"> اساس چن</w:t>
      </w:r>
      <w:r>
        <w:rPr>
          <w:rFonts w:hint="cs"/>
          <w:rtl/>
        </w:rPr>
        <w:t>ین</w:t>
      </w:r>
      <w:r>
        <w:rPr>
          <w:rtl/>
        </w:rPr>
        <w:t xml:space="preserve"> تحل</w:t>
      </w:r>
      <w:r>
        <w:rPr>
          <w:rFonts w:hint="cs"/>
          <w:rtl/>
        </w:rPr>
        <w:t>یل‌هایی،</w:t>
      </w:r>
      <w:r>
        <w:rPr>
          <w:rtl/>
        </w:rPr>
        <w:t xml:space="preserve"> م</w:t>
      </w:r>
      <w:r>
        <w:rPr>
          <w:rFonts w:hint="cs"/>
          <w:rtl/>
        </w:rPr>
        <w:t>ی‌توان</w:t>
      </w:r>
      <w:r>
        <w:rPr>
          <w:rtl/>
        </w:rPr>
        <w:t xml:space="preserve"> روند احتمال</w:t>
      </w:r>
      <w:r>
        <w:rPr>
          <w:rFonts w:hint="cs"/>
          <w:rtl/>
        </w:rPr>
        <w:t>ی</w:t>
      </w:r>
      <w:r>
        <w:rPr>
          <w:rtl/>
        </w:rPr>
        <w:t xml:space="preserve"> تغ</w:t>
      </w:r>
      <w:r>
        <w:rPr>
          <w:rFonts w:hint="cs"/>
          <w:rtl/>
        </w:rPr>
        <w:t>ییرات</w:t>
      </w:r>
      <w:r>
        <w:rPr>
          <w:rtl/>
        </w:rPr>
        <w:t xml:space="preserve"> ق</w:t>
      </w:r>
      <w:r>
        <w:rPr>
          <w:rFonts w:hint="cs"/>
          <w:rtl/>
        </w:rPr>
        <w:t>یمت</w:t>
      </w:r>
      <w:r>
        <w:rPr>
          <w:rtl/>
        </w:rPr>
        <w:t xml:space="preserve"> ارزها</w:t>
      </w:r>
      <w:r>
        <w:rPr>
          <w:rFonts w:hint="cs"/>
          <w:rtl/>
        </w:rPr>
        <w:t>ی</w:t>
      </w:r>
      <w:r>
        <w:rPr>
          <w:rtl/>
        </w:rPr>
        <w:t xml:space="preserve"> د</w:t>
      </w:r>
      <w:r>
        <w:rPr>
          <w:rFonts w:hint="cs"/>
          <w:rtl/>
        </w:rPr>
        <w:t>یجیتال</w:t>
      </w:r>
      <w:r>
        <w:rPr>
          <w:rtl/>
        </w:rPr>
        <w:t xml:space="preserve"> را با دقت ب</w:t>
      </w:r>
      <w:r>
        <w:rPr>
          <w:rFonts w:hint="cs"/>
          <w:rtl/>
        </w:rPr>
        <w:t>یشتری</w:t>
      </w:r>
      <w:r>
        <w:rPr>
          <w:rtl/>
        </w:rPr>
        <w:t xml:space="preserve"> پ</w:t>
      </w:r>
      <w:r>
        <w:rPr>
          <w:rFonts w:hint="cs"/>
          <w:rtl/>
        </w:rPr>
        <w:t>یش‌بینی</w:t>
      </w:r>
      <w:r>
        <w:rPr>
          <w:rtl/>
        </w:rPr>
        <w:t xml:space="preserve"> کرد. بنابرا</w:t>
      </w:r>
      <w:r>
        <w:rPr>
          <w:rFonts w:hint="cs"/>
          <w:rtl/>
        </w:rPr>
        <w:t>ین،</w:t>
      </w:r>
      <w:r>
        <w:rPr>
          <w:rtl/>
        </w:rPr>
        <w:t xml:space="preserve"> ترک</w:t>
      </w:r>
      <w:r>
        <w:rPr>
          <w:rFonts w:hint="cs"/>
          <w:rtl/>
        </w:rPr>
        <w:t>یب</w:t>
      </w:r>
      <w:r>
        <w:rPr>
          <w:rtl/>
        </w:rPr>
        <w:t xml:space="preserve"> مدل‌ها</w:t>
      </w:r>
      <w:r>
        <w:rPr>
          <w:rFonts w:hint="cs"/>
          <w:rtl/>
        </w:rPr>
        <w:t>ی</w:t>
      </w:r>
      <w:r>
        <w:rPr>
          <w:rtl/>
        </w:rPr>
        <w:t xml:space="preserve"> هوش مصنوع</w:t>
      </w:r>
      <w:r>
        <w:rPr>
          <w:rFonts w:hint="cs"/>
          <w:rtl/>
        </w:rPr>
        <w:t>ی</w:t>
      </w:r>
      <w:r>
        <w:rPr>
          <w:rtl/>
        </w:rPr>
        <w:t xml:space="preserve"> با تحل</w:t>
      </w:r>
      <w:r>
        <w:rPr>
          <w:rFonts w:hint="cs"/>
          <w:rtl/>
        </w:rPr>
        <w:t>یل</w:t>
      </w:r>
      <w:r>
        <w:rPr>
          <w:rtl/>
        </w:rPr>
        <w:t xml:space="preserve"> احساسات، ابزار</w:t>
      </w:r>
      <w:r>
        <w:rPr>
          <w:rFonts w:hint="cs"/>
          <w:rtl/>
        </w:rPr>
        <w:t>ی</w:t>
      </w:r>
      <w:r>
        <w:rPr>
          <w:rtl/>
        </w:rPr>
        <w:t xml:space="preserve"> کارآمد برا</w:t>
      </w:r>
      <w:r>
        <w:rPr>
          <w:rFonts w:hint="cs"/>
          <w:rtl/>
        </w:rPr>
        <w:t>ی</w:t>
      </w:r>
      <w:r>
        <w:rPr>
          <w:rtl/>
        </w:rPr>
        <w:t xml:space="preserve"> بهبود پ</w:t>
      </w:r>
      <w:r>
        <w:rPr>
          <w:rFonts w:hint="cs"/>
          <w:rtl/>
        </w:rPr>
        <w:t>یش‌بینی</w:t>
      </w:r>
      <w:r>
        <w:rPr>
          <w:rtl/>
        </w:rPr>
        <w:t xml:space="preserve"> محسوب م</w:t>
      </w:r>
      <w:r>
        <w:rPr>
          <w:rFonts w:hint="cs"/>
          <w:rtl/>
        </w:rPr>
        <w:t>ی‌شود</w:t>
      </w:r>
      <w:r>
        <w:rPr>
          <w:rtl/>
        </w:rPr>
        <w:t>.</w:t>
      </w:r>
    </w:p>
    <w:p w14:paraId="2D23DB93" w14:textId="77777777" w:rsidR="0019224E" w:rsidRDefault="0019224E" w:rsidP="0019224E">
      <w:pPr>
        <w:bidi/>
        <w:ind w:left="720"/>
        <w:jc w:val="both"/>
      </w:pPr>
    </w:p>
    <w:p w14:paraId="7817516D" w14:textId="2A323253" w:rsidR="00FC0710" w:rsidRDefault="00DC5E13" w:rsidP="00FC0710">
      <w:pPr>
        <w:pStyle w:val="H11"/>
        <w:rPr>
          <w:rtl/>
        </w:rPr>
      </w:pPr>
      <w:bookmarkStart w:id="3" w:name="_Toc207003634"/>
      <w:r>
        <w:rPr>
          <w:rtl/>
        </w:rPr>
        <w:t>بیان مساله</w:t>
      </w:r>
      <w:bookmarkEnd w:id="3"/>
    </w:p>
    <w:p w14:paraId="08695019" w14:textId="13C2E770" w:rsidR="00FC0710" w:rsidRPr="00FC0710" w:rsidRDefault="00FC0710" w:rsidP="00FC0710">
      <w:pPr>
        <w:bidi/>
        <w:ind w:left="360" w:firstLine="360"/>
        <w:jc w:val="both"/>
        <w:rPr>
          <w:rFonts w:asciiTheme="majorHAnsi" w:hAnsiTheme="majorHAnsi"/>
          <w:rtl/>
          <w:lang w:bidi="fa-IR"/>
        </w:rPr>
      </w:pPr>
      <w:r w:rsidRPr="00FC0710">
        <w:rPr>
          <w:rFonts w:asciiTheme="majorHAnsi" w:hAnsiTheme="majorHAnsi"/>
          <w:rtl/>
          <w:lang w:bidi="fa-IR"/>
        </w:rPr>
        <w:t>رشد سر</w:t>
      </w:r>
      <w:r w:rsidRPr="00FC0710">
        <w:rPr>
          <w:rFonts w:asciiTheme="majorHAnsi" w:hAnsiTheme="majorHAnsi" w:hint="cs"/>
          <w:rtl/>
          <w:lang w:bidi="fa-IR"/>
        </w:rPr>
        <w:t>یع</w:t>
      </w:r>
      <w:r w:rsidRPr="00FC0710">
        <w:rPr>
          <w:rFonts w:asciiTheme="majorHAnsi" w:hAnsiTheme="majorHAnsi"/>
          <w:rtl/>
          <w:lang w:bidi="fa-IR"/>
        </w:rPr>
        <w:t xml:space="preserve"> بازار ارزها</w:t>
      </w:r>
      <w:r w:rsidRPr="00FC0710">
        <w:rPr>
          <w:rFonts w:asciiTheme="majorHAnsi" w:hAnsiTheme="majorHAnsi" w:hint="cs"/>
          <w:rtl/>
          <w:lang w:bidi="fa-IR"/>
        </w:rPr>
        <w:t>ی</w:t>
      </w:r>
      <w:r w:rsidRPr="00FC0710">
        <w:rPr>
          <w:rFonts w:asciiTheme="majorHAnsi" w:hAnsiTheme="majorHAnsi"/>
          <w:rtl/>
          <w:lang w:bidi="fa-IR"/>
        </w:rPr>
        <w:t xml:space="preserve"> د</w:t>
      </w:r>
      <w:r w:rsidRPr="00FC0710">
        <w:rPr>
          <w:rFonts w:asciiTheme="majorHAnsi" w:hAnsiTheme="majorHAnsi" w:hint="cs"/>
          <w:rtl/>
          <w:lang w:bidi="fa-IR"/>
        </w:rPr>
        <w:t>یجیتال</w:t>
      </w:r>
      <w:r w:rsidRPr="00FC0710">
        <w:rPr>
          <w:rFonts w:asciiTheme="majorHAnsi" w:hAnsiTheme="majorHAnsi"/>
          <w:rtl/>
          <w:lang w:bidi="fa-IR"/>
        </w:rPr>
        <w:t xml:space="preserve"> و افزا</w:t>
      </w:r>
      <w:r w:rsidRPr="00FC0710">
        <w:rPr>
          <w:rFonts w:asciiTheme="majorHAnsi" w:hAnsiTheme="majorHAnsi" w:hint="cs"/>
          <w:rtl/>
          <w:lang w:bidi="fa-IR"/>
        </w:rPr>
        <w:t>یش</w:t>
      </w:r>
      <w:r w:rsidRPr="00FC0710">
        <w:rPr>
          <w:rFonts w:asciiTheme="majorHAnsi" w:hAnsiTheme="majorHAnsi"/>
          <w:rtl/>
          <w:lang w:bidi="fa-IR"/>
        </w:rPr>
        <w:t xml:space="preserve"> روزافزون صراف</w:t>
      </w:r>
      <w:r w:rsidRPr="00FC0710">
        <w:rPr>
          <w:rFonts w:asciiTheme="majorHAnsi" w:hAnsiTheme="majorHAnsi" w:hint="cs"/>
          <w:rtl/>
          <w:lang w:bidi="fa-IR"/>
        </w:rPr>
        <w:t>ی‌های</w:t>
      </w:r>
      <w:r w:rsidRPr="00FC0710">
        <w:rPr>
          <w:rFonts w:asciiTheme="majorHAnsi" w:hAnsiTheme="majorHAnsi"/>
          <w:rtl/>
          <w:lang w:bidi="fa-IR"/>
        </w:rPr>
        <w:t xml:space="preserve"> فعال در ا</w:t>
      </w:r>
      <w:r w:rsidRPr="00FC0710">
        <w:rPr>
          <w:rFonts w:asciiTheme="majorHAnsi" w:hAnsiTheme="majorHAnsi" w:hint="cs"/>
          <w:rtl/>
          <w:lang w:bidi="fa-IR"/>
        </w:rPr>
        <w:t>ین</w:t>
      </w:r>
      <w:r w:rsidRPr="00FC0710">
        <w:rPr>
          <w:rFonts w:asciiTheme="majorHAnsi" w:hAnsiTheme="majorHAnsi"/>
          <w:rtl/>
          <w:lang w:bidi="fa-IR"/>
        </w:rPr>
        <w:t xml:space="preserve"> حوزه، موجب شده است که ا</w:t>
      </w:r>
      <w:r w:rsidRPr="00FC0710">
        <w:rPr>
          <w:rFonts w:asciiTheme="majorHAnsi" w:hAnsiTheme="majorHAnsi" w:hint="cs"/>
          <w:rtl/>
          <w:lang w:bidi="fa-IR"/>
        </w:rPr>
        <w:t>ین</w:t>
      </w:r>
      <w:r w:rsidRPr="00FC0710">
        <w:rPr>
          <w:rFonts w:asciiTheme="majorHAnsi" w:hAnsiTheme="majorHAnsi"/>
          <w:rtl/>
          <w:lang w:bidi="fa-IR"/>
        </w:rPr>
        <w:t xml:space="preserve"> دارا</w:t>
      </w:r>
      <w:r w:rsidRPr="00FC0710">
        <w:rPr>
          <w:rFonts w:asciiTheme="majorHAnsi" w:hAnsiTheme="majorHAnsi" w:hint="cs"/>
          <w:rtl/>
          <w:lang w:bidi="fa-IR"/>
        </w:rPr>
        <w:t>یی‌ها</w:t>
      </w:r>
      <w:r w:rsidRPr="00FC0710">
        <w:rPr>
          <w:rFonts w:asciiTheme="majorHAnsi" w:hAnsiTheme="majorHAnsi"/>
          <w:rtl/>
          <w:lang w:bidi="fa-IR"/>
        </w:rPr>
        <w:t xml:space="preserve"> به‌عنوان </w:t>
      </w:r>
      <w:r w:rsidRPr="00FC0710">
        <w:rPr>
          <w:rFonts w:asciiTheme="majorHAnsi" w:hAnsiTheme="majorHAnsi" w:hint="cs"/>
          <w:rtl/>
          <w:lang w:bidi="fa-IR"/>
        </w:rPr>
        <w:t>یکی</w:t>
      </w:r>
      <w:r w:rsidRPr="00FC0710">
        <w:rPr>
          <w:rFonts w:asciiTheme="majorHAnsi" w:hAnsiTheme="majorHAnsi"/>
          <w:rtl/>
          <w:lang w:bidi="fa-IR"/>
        </w:rPr>
        <w:t xml:space="preserve"> از گز</w:t>
      </w:r>
      <w:r w:rsidRPr="00FC0710">
        <w:rPr>
          <w:rFonts w:asciiTheme="majorHAnsi" w:hAnsiTheme="majorHAnsi" w:hint="cs"/>
          <w:rtl/>
          <w:lang w:bidi="fa-IR"/>
        </w:rPr>
        <w:t>ینه‌های</w:t>
      </w:r>
      <w:r w:rsidRPr="00FC0710">
        <w:rPr>
          <w:rFonts w:asciiTheme="majorHAnsi" w:hAnsiTheme="majorHAnsi"/>
          <w:rtl/>
          <w:lang w:bidi="fa-IR"/>
        </w:rPr>
        <w:t xml:space="preserve"> مهم سرما</w:t>
      </w:r>
      <w:r w:rsidRPr="00FC0710">
        <w:rPr>
          <w:rFonts w:asciiTheme="majorHAnsi" w:hAnsiTheme="majorHAnsi" w:hint="cs"/>
          <w:rtl/>
          <w:lang w:bidi="fa-IR"/>
        </w:rPr>
        <w:t>یه‌گذاری</w:t>
      </w:r>
      <w:r w:rsidRPr="00FC0710">
        <w:rPr>
          <w:rFonts w:asciiTheme="majorHAnsi" w:hAnsiTheme="majorHAnsi"/>
          <w:rtl/>
          <w:lang w:bidi="fa-IR"/>
        </w:rPr>
        <w:t xml:space="preserve"> مورد توجه قرار گ</w:t>
      </w:r>
      <w:r w:rsidRPr="00FC0710">
        <w:rPr>
          <w:rFonts w:asciiTheme="majorHAnsi" w:hAnsiTheme="majorHAnsi" w:hint="cs"/>
          <w:rtl/>
          <w:lang w:bidi="fa-IR"/>
        </w:rPr>
        <w:t>یرند</w:t>
      </w:r>
      <w:r w:rsidRPr="00FC0710">
        <w:rPr>
          <w:rFonts w:asciiTheme="majorHAnsi" w:hAnsiTheme="majorHAnsi"/>
          <w:rtl/>
          <w:lang w:bidi="fa-IR"/>
        </w:rPr>
        <w:t>. ازا</w:t>
      </w:r>
      <w:r w:rsidRPr="00FC0710">
        <w:rPr>
          <w:rFonts w:asciiTheme="majorHAnsi" w:hAnsiTheme="majorHAnsi" w:hint="cs"/>
          <w:rtl/>
          <w:lang w:bidi="fa-IR"/>
        </w:rPr>
        <w:t>ین‌رو،</w:t>
      </w:r>
      <w:r w:rsidRPr="00FC0710">
        <w:rPr>
          <w:rFonts w:asciiTheme="majorHAnsi" w:hAnsiTheme="majorHAnsi"/>
          <w:rtl/>
          <w:lang w:bidi="fa-IR"/>
        </w:rPr>
        <w:t xml:space="preserve"> پ</w:t>
      </w:r>
      <w:r w:rsidRPr="00FC0710">
        <w:rPr>
          <w:rFonts w:asciiTheme="majorHAnsi" w:hAnsiTheme="majorHAnsi" w:hint="cs"/>
          <w:rtl/>
          <w:lang w:bidi="fa-IR"/>
        </w:rPr>
        <w:t>یش‌بینی</w:t>
      </w:r>
      <w:r w:rsidRPr="00FC0710">
        <w:rPr>
          <w:rFonts w:asciiTheme="majorHAnsi" w:hAnsiTheme="majorHAnsi"/>
          <w:rtl/>
          <w:lang w:bidi="fa-IR"/>
        </w:rPr>
        <w:t xml:space="preserve"> ق</w:t>
      </w:r>
      <w:r w:rsidRPr="00FC0710">
        <w:rPr>
          <w:rFonts w:asciiTheme="majorHAnsi" w:hAnsiTheme="majorHAnsi" w:hint="cs"/>
          <w:rtl/>
          <w:lang w:bidi="fa-IR"/>
        </w:rPr>
        <w:t>یمت</w:t>
      </w:r>
      <w:r w:rsidRPr="00FC0710">
        <w:rPr>
          <w:rFonts w:asciiTheme="majorHAnsi" w:hAnsiTheme="majorHAnsi"/>
          <w:rtl/>
          <w:lang w:bidi="fa-IR"/>
        </w:rPr>
        <w:t xml:space="preserve"> ارزها</w:t>
      </w:r>
      <w:r w:rsidRPr="00FC0710">
        <w:rPr>
          <w:rFonts w:asciiTheme="majorHAnsi" w:hAnsiTheme="majorHAnsi" w:hint="cs"/>
          <w:rtl/>
          <w:lang w:bidi="fa-IR"/>
        </w:rPr>
        <w:t>ی</w:t>
      </w:r>
      <w:r w:rsidRPr="00FC0710">
        <w:rPr>
          <w:rFonts w:asciiTheme="majorHAnsi" w:hAnsiTheme="majorHAnsi"/>
          <w:rtl/>
          <w:lang w:bidi="fa-IR"/>
        </w:rPr>
        <w:t xml:space="preserve"> د</w:t>
      </w:r>
      <w:r w:rsidRPr="00FC0710">
        <w:rPr>
          <w:rFonts w:asciiTheme="majorHAnsi" w:hAnsiTheme="majorHAnsi" w:hint="cs"/>
          <w:rtl/>
          <w:lang w:bidi="fa-IR"/>
        </w:rPr>
        <w:t>یجیتال</w:t>
      </w:r>
      <w:r w:rsidRPr="00FC0710">
        <w:rPr>
          <w:rFonts w:asciiTheme="majorHAnsi" w:hAnsiTheme="majorHAnsi"/>
          <w:rtl/>
          <w:lang w:bidi="fa-IR"/>
        </w:rPr>
        <w:t xml:space="preserve"> م</w:t>
      </w:r>
      <w:r w:rsidRPr="00FC0710">
        <w:rPr>
          <w:rFonts w:asciiTheme="majorHAnsi" w:hAnsiTheme="majorHAnsi" w:hint="cs"/>
          <w:rtl/>
          <w:lang w:bidi="fa-IR"/>
        </w:rPr>
        <w:t>ی‌تواند</w:t>
      </w:r>
      <w:r w:rsidRPr="00FC0710">
        <w:rPr>
          <w:rFonts w:asciiTheme="majorHAnsi" w:hAnsiTheme="majorHAnsi"/>
          <w:rtl/>
          <w:lang w:bidi="fa-IR"/>
        </w:rPr>
        <w:t xml:space="preserve"> برا</w:t>
      </w:r>
      <w:r w:rsidRPr="00FC0710">
        <w:rPr>
          <w:rFonts w:asciiTheme="majorHAnsi" w:hAnsiTheme="majorHAnsi" w:hint="cs"/>
          <w:rtl/>
          <w:lang w:bidi="fa-IR"/>
        </w:rPr>
        <w:t>ی</w:t>
      </w:r>
      <w:r w:rsidRPr="00FC0710">
        <w:rPr>
          <w:rFonts w:asciiTheme="majorHAnsi" w:hAnsiTheme="majorHAnsi"/>
          <w:rtl/>
          <w:lang w:bidi="fa-IR"/>
        </w:rPr>
        <w:t xml:space="preserve"> سرما</w:t>
      </w:r>
      <w:r w:rsidRPr="00FC0710">
        <w:rPr>
          <w:rFonts w:asciiTheme="majorHAnsi" w:hAnsiTheme="majorHAnsi" w:hint="cs"/>
          <w:rtl/>
          <w:lang w:bidi="fa-IR"/>
        </w:rPr>
        <w:t>یه‌گذاران</w:t>
      </w:r>
      <w:r w:rsidRPr="00FC0710">
        <w:rPr>
          <w:rFonts w:asciiTheme="majorHAnsi" w:hAnsiTheme="majorHAnsi"/>
          <w:rtl/>
          <w:lang w:bidi="fa-IR"/>
        </w:rPr>
        <w:t xml:space="preserve"> در </w:t>
      </w:r>
      <w:r w:rsidRPr="00FC0710">
        <w:rPr>
          <w:rFonts w:asciiTheme="majorHAnsi" w:hAnsiTheme="majorHAnsi" w:hint="cs"/>
          <w:rtl/>
          <w:lang w:bidi="fa-IR"/>
        </w:rPr>
        <w:t>جهت</w:t>
      </w:r>
      <w:r w:rsidRPr="00FC0710">
        <w:rPr>
          <w:rFonts w:asciiTheme="majorHAnsi" w:hAnsiTheme="majorHAnsi"/>
          <w:rtl/>
          <w:lang w:bidi="fa-IR"/>
        </w:rPr>
        <w:t xml:space="preserve"> تصم</w:t>
      </w:r>
      <w:r w:rsidRPr="00FC0710">
        <w:rPr>
          <w:rFonts w:asciiTheme="majorHAnsi" w:hAnsiTheme="majorHAnsi" w:hint="cs"/>
          <w:rtl/>
          <w:lang w:bidi="fa-IR"/>
        </w:rPr>
        <w:t>یم‌گیری‌های</w:t>
      </w:r>
      <w:r w:rsidRPr="00FC0710">
        <w:rPr>
          <w:rFonts w:asciiTheme="majorHAnsi" w:hAnsiTheme="majorHAnsi"/>
          <w:rtl/>
          <w:lang w:bidi="fa-IR"/>
        </w:rPr>
        <w:t xml:space="preserve"> هوشمندانه، برا</w:t>
      </w:r>
      <w:r w:rsidRPr="00FC0710">
        <w:rPr>
          <w:rFonts w:asciiTheme="majorHAnsi" w:hAnsiTheme="majorHAnsi" w:hint="cs"/>
          <w:rtl/>
          <w:lang w:bidi="fa-IR"/>
        </w:rPr>
        <w:t>ی</w:t>
      </w:r>
      <w:r w:rsidRPr="00FC0710">
        <w:rPr>
          <w:rFonts w:asciiTheme="majorHAnsi" w:hAnsiTheme="majorHAnsi"/>
          <w:rtl/>
          <w:lang w:bidi="fa-IR"/>
        </w:rPr>
        <w:t xml:space="preserve"> اقتصاددانان و پژوهشگران در بررس</w:t>
      </w:r>
      <w:r w:rsidRPr="00FC0710">
        <w:rPr>
          <w:rFonts w:asciiTheme="majorHAnsi" w:hAnsiTheme="majorHAnsi" w:hint="cs"/>
          <w:rtl/>
          <w:lang w:bidi="fa-IR"/>
        </w:rPr>
        <w:t>ی</w:t>
      </w:r>
      <w:r w:rsidRPr="00FC0710">
        <w:rPr>
          <w:rFonts w:asciiTheme="majorHAnsi" w:hAnsiTheme="majorHAnsi"/>
          <w:rtl/>
          <w:lang w:bidi="fa-IR"/>
        </w:rPr>
        <w:t xml:space="preserve"> رفتار بازار و همچن</w:t>
      </w:r>
      <w:r w:rsidRPr="00FC0710">
        <w:rPr>
          <w:rFonts w:asciiTheme="majorHAnsi" w:hAnsiTheme="majorHAnsi" w:hint="cs"/>
          <w:rtl/>
          <w:lang w:bidi="fa-IR"/>
        </w:rPr>
        <w:t>ین</w:t>
      </w:r>
      <w:r w:rsidRPr="00FC0710">
        <w:rPr>
          <w:rFonts w:asciiTheme="majorHAnsi" w:hAnsiTheme="majorHAnsi"/>
          <w:rtl/>
          <w:lang w:bidi="fa-IR"/>
        </w:rPr>
        <w:t xml:space="preserve"> برا</w:t>
      </w:r>
      <w:r w:rsidRPr="00FC0710">
        <w:rPr>
          <w:rFonts w:asciiTheme="majorHAnsi" w:hAnsiTheme="majorHAnsi" w:hint="cs"/>
          <w:rtl/>
          <w:lang w:bidi="fa-IR"/>
        </w:rPr>
        <w:t>ی</w:t>
      </w:r>
      <w:r w:rsidRPr="00FC0710">
        <w:rPr>
          <w:rFonts w:asciiTheme="majorHAnsi" w:hAnsiTheme="majorHAnsi"/>
          <w:rtl/>
          <w:lang w:bidi="fa-IR"/>
        </w:rPr>
        <w:t xml:space="preserve"> س</w:t>
      </w:r>
      <w:r w:rsidRPr="00FC0710">
        <w:rPr>
          <w:rFonts w:asciiTheme="majorHAnsi" w:hAnsiTheme="majorHAnsi" w:hint="cs"/>
          <w:rtl/>
          <w:lang w:bidi="fa-IR"/>
        </w:rPr>
        <w:t>یاست‌گذاران</w:t>
      </w:r>
      <w:r w:rsidRPr="00FC0710">
        <w:rPr>
          <w:rFonts w:asciiTheme="majorHAnsi" w:hAnsiTheme="majorHAnsi"/>
          <w:rtl/>
          <w:lang w:bidi="fa-IR"/>
        </w:rPr>
        <w:t xml:space="preserve"> در اتخاذ تصم</w:t>
      </w:r>
      <w:r w:rsidRPr="00FC0710">
        <w:rPr>
          <w:rFonts w:asciiTheme="majorHAnsi" w:hAnsiTheme="majorHAnsi" w:hint="cs"/>
          <w:rtl/>
          <w:lang w:bidi="fa-IR"/>
        </w:rPr>
        <w:t>یم‌های</w:t>
      </w:r>
      <w:r w:rsidRPr="00FC0710">
        <w:rPr>
          <w:rFonts w:asciiTheme="majorHAnsi" w:hAnsiTheme="majorHAnsi"/>
          <w:rtl/>
          <w:lang w:bidi="fa-IR"/>
        </w:rPr>
        <w:t xml:space="preserve"> اثربخش </w:t>
      </w:r>
      <w:r w:rsidR="00EE358E">
        <w:rPr>
          <w:rFonts w:asciiTheme="majorHAnsi" w:hAnsiTheme="majorHAnsi" w:hint="cs"/>
          <w:rtl/>
          <w:lang w:bidi="fa-IR"/>
        </w:rPr>
        <w:t>ارزشمند باشد</w:t>
      </w:r>
      <w:r w:rsidRPr="00FC0710">
        <w:rPr>
          <w:rFonts w:asciiTheme="majorHAnsi" w:hAnsiTheme="majorHAnsi"/>
          <w:rtl/>
          <w:lang w:bidi="fa-IR"/>
        </w:rPr>
        <w:t>. مسئله‌</w:t>
      </w:r>
      <w:r w:rsidRPr="00FC0710">
        <w:rPr>
          <w:rFonts w:asciiTheme="majorHAnsi" w:hAnsiTheme="majorHAnsi" w:hint="cs"/>
          <w:rtl/>
          <w:lang w:bidi="fa-IR"/>
        </w:rPr>
        <w:t>ی</w:t>
      </w:r>
      <w:r w:rsidRPr="00FC0710">
        <w:rPr>
          <w:rFonts w:asciiTheme="majorHAnsi" w:hAnsiTheme="majorHAnsi"/>
          <w:rtl/>
          <w:lang w:bidi="fa-IR"/>
        </w:rPr>
        <w:t xml:space="preserve"> پ</w:t>
      </w:r>
      <w:r w:rsidRPr="00FC0710">
        <w:rPr>
          <w:rFonts w:asciiTheme="majorHAnsi" w:hAnsiTheme="majorHAnsi" w:hint="cs"/>
          <w:rtl/>
          <w:lang w:bidi="fa-IR"/>
        </w:rPr>
        <w:t>یش‌بینی</w:t>
      </w:r>
      <w:r w:rsidRPr="00FC0710">
        <w:rPr>
          <w:rFonts w:asciiTheme="majorHAnsi" w:hAnsiTheme="majorHAnsi"/>
          <w:rtl/>
          <w:lang w:bidi="fa-IR"/>
        </w:rPr>
        <w:t xml:space="preserve"> ق</w:t>
      </w:r>
      <w:r w:rsidRPr="00FC0710">
        <w:rPr>
          <w:rFonts w:asciiTheme="majorHAnsi" w:hAnsiTheme="majorHAnsi" w:hint="cs"/>
          <w:rtl/>
          <w:lang w:bidi="fa-IR"/>
        </w:rPr>
        <w:t>یمت</w:t>
      </w:r>
      <w:r w:rsidRPr="00FC0710">
        <w:rPr>
          <w:rFonts w:asciiTheme="majorHAnsi" w:hAnsiTheme="majorHAnsi"/>
          <w:rtl/>
          <w:lang w:bidi="fa-IR"/>
        </w:rPr>
        <w:t xml:space="preserve"> ارزها</w:t>
      </w:r>
      <w:r w:rsidRPr="00FC0710">
        <w:rPr>
          <w:rFonts w:asciiTheme="majorHAnsi" w:hAnsiTheme="majorHAnsi" w:hint="cs"/>
          <w:rtl/>
          <w:lang w:bidi="fa-IR"/>
        </w:rPr>
        <w:t>ی</w:t>
      </w:r>
      <w:r w:rsidRPr="00FC0710">
        <w:rPr>
          <w:rFonts w:asciiTheme="majorHAnsi" w:hAnsiTheme="majorHAnsi"/>
          <w:rtl/>
          <w:lang w:bidi="fa-IR"/>
        </w:rPr>
        <w:t xml:space="preserve"> د</w:t>
      </w:r>
      <w:r w:rsidRPr="00FC0710">
        <w:rPr>
          <w:rFonts w:asciiTheme="majorHAnsi" w:hAnsiTheme="majorHAnsi" w:hint="cs"/>
          <w:rtl/>
          <w:lang w:bidi="fa-IR"/>
        </w:rPr>
        <w:t>یجیتال</w:t>
      </w:r>
      <w:r w:rsidRPr="00FC0710">
        <w:rPr>
          <w:rFonts w:asciiTheme="majorHAnsi" w:hAnsiTheme="majorHAnsi"/>
          <w:rtl/>
          <w:lang w:bidi="fa-IR"/>
        </w:rPr>
        <w:t xml:space="preserve"> در اصل </w:t>
      </w:r>
      <w:r w:rsidRPr="00FC0710">
        <w:rPr>
          <w:rFonts w:asciiTheme="majorHAnsi" w:hAnsiTheme="majorHAnsi" w:hint="cs"/>
          <w:rtl/>
          <w:lang w:bidi="fa-IR"/>
        </w:rPr>
        <w:t>یک</w:t>
      </w:r>
      <w:r w:rsidRPr="00FC0710">
        <w:rPr>
          <w:rFonts w:asciiTheme="majorHAnsi" w:hAnsiTheme="majorHAnsi"/>
          <w:rtl/>
          <w:lang w:bidi="fa-IR"/>
        </w:rPr>
        <w:t xml:space="preserve"> مسئله‌</w:t>
      </w:r>
      <w:r w:rsidRPr="00FC0710">
        <w:rPr>
          <w:rFonts w:asciiTheme="majorHAnsi" w:hAnsiTheme="majorHAnsi" w:hint="cs"/>
          <w:rtl/>
          <w:lang w:bidi="fa-IR"/>
        </w:rPr>
        <w:t>ی</w:t>
      </w:r>
      <w:r w:rsidRPr="00FC0710">
        <w:rPr>
          <w:rFonts w:asciiTheme="majorHAnsi" w:hAnsiTheme="majorHAnsi"/>
          <w:rtl/>
          <w:lang w:bidi="fa-IR"/>
        </w:rPr>
        <w:t xml:space="preserve"> سر</w:t>
      </w:r>
      <w:r w:rsidRPr="00FC0710">
        <w:rPr>
          <w:rFonts w:asciiTheme="majorHAnsi" w:hAnsiTheme="majorHAnsi" w:hint="cs"/>
          <w:rtl/>
          <w:lang w:bidi="fa-IR"/>
        </w:rPr>
        <w:t>ی‌های</w:t>
      </w:r>
      <w:r w:rsidRPr="00FC0710">
        <w:rPr>
          <w:rFonts w:asciiTheme="majorHAnsi" w:hAnsiTheme="majorHAnsi"/>
          <w:rtl/>
          <w:lang w:bidi="fa-IR"/>
        </w:rPr>
        <w:t xml:space="preserve"> زمان</w:t>
      </w:r>
      <w:r w:rsidRPr="00FC0710">
        <w:rPr>
          <w:rFonts w:asciiTheme="majorHAnsi" w:hAnsiTheme="majorHAnsi" w:hint="cs"/>
          <w:rtl/>
          <w:lang w:bidi="fa-IR"/>
        </w:rPr>
        <w:t>ی</w:t>
      </w:r>
      <w:r w:rsidRPr="00FC0710">
        <w:rPr>
          <w:rFonts w:asciiTheme="majorHAnsi" w:hAnsiTheme="majorHAnsi"/>
          <w:rtl/>
          <w:lang w:bidi="fa-IR"/>
        </w:rPr>
        <w:t xml:space="preserve"> محسوب م</w:t>
      </w:r>
      <w:r w:rsidRPr="00FC0710">
        <w:rPr>
          <w:rFonts w:asciiTheme="majorHAnsi" w:hAnsiTheme="majorHAnsi" w:hint="cs"/>
          <w:rtl/>
          <w:lang w:bidi="fa-IR"/>
        </w:rPr>
        <w:t>ی‌شود</w:t>
      </w:r>
      <w:r w:rsidRPr="00FC0710">
        <w:rPr>
          <w:rFonts w:asciiTheme="majorHAnsi" w:hAnsiTheme="majorHAnsi"/>
          <w:rtl/>
          <w:lang w:bidi="fa-IR"/>
        </w:rPr>
        <w:t>. با ا</w:t>
      </w:r>
      <w:r w:rsidRPr="00FC0710">
        <w:rPr>
          <w:rFonts w:asciiTheme="majorHAnsi" w:hAnsiTheme="majorHAnsi" w:hint="cs"/>
          <w:rtl/>
          <w:lang w:bidi="fa-IR"/>
        </w:rPr>
        <w:t>ین</w:t>
      </w:r>
      <w:r w:rsidRPr="00FC0710">
        <w:rPr>
          <w:rFonts w:asciiTheme="majorHAnsi" w:hAnsiTheme="majorHAnsi"/>
          <w:rtl/>
          <w:lang w:bidi="fa-IR"/>
        </w:rPr>
        <w:t xml:space="preserve"> حال، مدل‌ها</w:t>
      </w:r>
      <w:r w:rsidRPr="00FC0710">
        <w:rPr>
          <w:rFonts w:asciiTheme="majorHAnsi" w:hAnsiTheme="majorHAnsi" w:hint="cs"/>
          <w:rtl/>
          <w:lang w:bidi="fa-IR"/>
        </w:rPr>
        <w:t>ی</w:t>
      </w:r>
      <w:r w:rsidRPr="00FC0710">
        <w:rPr>
          <w:rFonts w:asciiTheme="majorHAnsi" w:hAnsiTheme="majorHAnsi"/>
          <w:rtl/>
          <w:lang w:bidi="fa-IR"/>
        </w:rPr>
        <w:t xml:space="preserve"> سنت</w:t>
      </w:r>
      <w:r w:rsidRPr="00FC0710">
        <w:rPr>
          <w:rFonts w:asciiTheme="majorHAnsi" w:hAnsiTheme="majorHAnsi" w:hint="cs"/>
          <w:rtl/>
          <w:lang w:bidi="fa-IR"/>
        </w:rPr>
        <w:t>ی</w:t>
      </w:r>
      <w:r w:rsidRPr="00FC0710">
        <w:rPr>
          <w:rFonts w:asciiTheme="majorHAnsi" w:hAnsiTheme="majorHAnsi"/>
          <w:rtl/>
          <w:lang w:bidi="fa-IR"/>
        </w:rPr>
        <w:t xml:space="preserve"> نظ</w:t>
      </w:r>
      <w:r w:rsidRPr="00FC0710">
        <w:rPr>
          <w:rFonts w:asciiTheme="majorHAnsi" w:hAnsiTheme="majorHAnsi" w:hint="cs"/>
          <w:rtl/>
          <w:lang w:bidi="fa-IR"/>
        </w:rPr>
        <w:t>یر</w:t>
      </w:r>
      <w:r w:rsidRPr="00FC0710">
        <w:rPr>
          <w:rFonts w:asciiTheme="majorHAnsi" w:hAnsiTheme="majorHAnsi"/>
          <w:rtl/>
          <w:lang w:bidi="fa-IR"/>
        </w:rPr>
        <w:t xml:space="preserve"> رگرس</w:t>
      </w:r>
      <w:r w:rsidRPr="00FC0710">
        <w:rPr>
          <w:rFonts w:asciiTheme="majorHAnsi" w:hAnsiTheme="majorHAnsi" w:hint="cs"/>
          <w:rtl/>
          <w:lang w:bidi="fa-IR"/>
        </w:rPr>
        <w:t>یون</w:t>
      </w:r>
      <w:r w:rsidRPr="00FC0710">
        <w:rPr>
          <w:rFonts w:asciiTheme="majorHAnsi" w:hAnsiTheme="majorHAnsi"/>
          <w:rtl/>
          <w:lang w:bidi="fa-IR"/>
        </w:rPr>
        <w:t xml:space="preserve"> خط</w:t>
      </w:r>
      <w:r w:rsidR="00455EFA">
        <w:rPr>
          <w:rFonts w:asciiTheme="majorHAnsi" w:hAnsiTheme="majorHAnsi" w:hint="cs"/>
          <w:rtl/>
          <w:lang w:bidi="fa-IR"/>
        </w:rPr>
        <w:t>ی</w:t>
      </w:r>
      <w:r w:rsidR="00E22597">
        <w:rPr>
          <w:rStyle w:val="FootnoteReference"/>
          <w:rFonts w:asciiTheme="majorHAnsi" w:hAnsiTheme="majorHAnsi"/>
          <w:rtl/>
          <w:lang w:bidi="fa-IR"/>
        </w:rPr>
        <w:footnoteReference w:id="22"/>
      </w:r>
      <w:r w:rsidRPr="00FC0710">
        <w:rPr>
          <w:rFonts w:asciiTheme="majorHAnsi" w:hAnsiTheme="majorHAnsi"/>
          <w:lang w:bidi="fa-IR"/>
        </w:rPr>
        <w:t xml:space="preserve"> </w:t>
      </w:r>
      <w:r w:rsidRPr="00FC0710">
        <w:rPr>
          <w:rFonts w:asciiTheme="majorHAnsi" w:hAnsiTheme="majorHAnsi"/>
          <w:rtl/>
          <w:lang w:bidi="fa-IR"/>
        </w:rPr>
        <w:t>و مدل‌ها</w:t>
      </w:r>
      <w:r w:rsidRPr="00FC0710">
        <w:rPr>
          <w:rFonts w:asciiTheme="majorHAnsi" w:hAnsiTheme="majorHAnsi" w:hint="cs"/>
          <w:rtl/>
          <w:lang w:bidi="fa-IR"/>
        </w:rPr>
        <w:t>ی</w:t>
      </w:r>
      <w:r w:rsidRPr="00FC0710">
        <w:rPr>
          <w:rFonts w:asciiTheme="majorHAnsi" w:hAnsiTheme="majorHAnsi"/>
          <w:rtl/>
          <w:lang w:bidi="fa-IR"/>
        </w:rPr>
        <w:t xml:space="preserve"> خودرگرس</w:t>
      </w:r>
      <w:r w:rsidRPr="00FC0710">
        <w:rPr>
          <w:rFonts w:asciiTheme="majorHAnsi" w:hAnsiTheme="majorHAnsi" w:hint="cs"/>
          <w:rtl/>
          <w:lang w:bidi="fa-IR"/>
        </w:rPr>
        <w:t>یونی</w:t>
      </w:r>
      <w:r w:rsidRPr="00FC0710">
        <w:rPr>
          <w:rFonts w:asciiTheme="majorHAnsi" w:hAnsiTheme="majorHAnsi"/>
          <w:rtl/>
          <w:lang w:bidi="fa-IR"/>
        </w:rPr>
        <w:t xml:space="preserve"> م</w:t>
      </w:r>
      <w:r w:rsidRPr="00FC0710">
        <w:rPr>
          <w:rFonts w:asciiTheme="majorHAnsi" w:hAnsiTheme="majorHAnsi" w:hint="cs"/>
          <w:rtl/>
          <w:lang w:bidi="fa-IR"/>
        </w:rPr>
        <w:t>یانگین</w:t>
      </w:r>
      <w:r w:rsidRPr="00FC0710">
        <w:rPr>
          <w:rFonts w:asciiTheme="majorHAnsi" w:hAnsiTheme="majorHAnsi"/>
          <w:rtl/>
          <w:lang w:bidi="fa-IR"/>
        </w:rPr>
        <w:t xml:space="preserve"> متحرک تلف</w:t>
      </w:r>
      <w:r w:rsidRPr="00FC0710">
        <w:rPr>
          <w:rFonts w:asciiTheme="majorHAnsi" w:hAnsiTheme="majorHAnsi" w:hint="cs"/>
          <w:rtl/>
          <w:lang w:bidi="fa-IR"/>
        </w:rPr>
        <w:t>یقی</w:t>
      </w:r>
      <w:r w:rsidRPr="00FC0710">
        <w:rPr>
          <w:rFonts w:asciiTheme="majorHAnsi" w:hAnsiTheme="majorHAnsi"/>
          <w:lang w:bidi="fa-IR"/>
        </w:rPr>
        <w:t xml:space="preserve"> </w:t>
      </w:r>
      <w:r w:rsidR="00E22597">
        <w:rPr>
          <w:rStyle w:val="FootnoteReference"/>
          <w:rFonts w:asciiTheme="majorHAnsi" w:hAnsiTheme="majorHAnsi"/>
          <w:lang w:bidi="fa-IR"/>
        </w:rPr>
        <w:footnoteReference w:id="23"/>
      </w:r>
      <w:r w:rsidRPr="00FC0710">
        <w:rPr>
          <w:rFonts w:asciiTheme="majorHAnsi" w:hAnsiTheme="majorHAnsi"/>
          <w:rtl/>
          <w:lang w:bidi="fa-IR"/>
        </w:rPr>
        <w:t>به دل</w:t>
      </w:r>
      <w:r w:rsidRPr="00FC0710">
        <w:rPr>
          <w:rFonts w:asciiTheme="majorHAnsi" w:hAnsiTheme="majorHAnsi" w:hint="cs"/>
          <w:rtl/>
          <w:lang w:bidi="fa-IR"/>
        </w:rPr>
        <w:t>یل</w:t>
      </w:r>
      <w:r w:rsidRPr="00FC0710">
        <w:rPr>
          <w:rFonts w:asciiTheme="majorHAnsi" w:hAnsiTheme="majorHAnsi"/>
          <w:rtl/>
          <w:lang w:bidi="fa-IR"/>
        </w:rPr>
        <w:t xml:space="preserve"> ناتوان</w:t>
      </w:r>
      <w:r w:rsidRPr="00FC0710">
        <w:rPr>
          <w:rFonts w:asciiTheme="majorHAnsi" w:hAnsiTheme="majorHAnsi" w:hint="cs"/>
          <w:rtl/>
          <w:lang w:bidi="fa-IR"/>
        </w:rPr>
        <w:t>ی</w:t>
      </w:r>
      <w:r w:rsidRPr="00FC0710">
        <w:rPr>
          <w:rFonts w:asciiTheme="majorHAnsi" w:hAnsiTheme="majorHAnsi"/>
          <w:rtl/>
          <w:lang w:bidi="fa-IR"/>
        </w:rPr>
        <w:t xml:space="preserve"> در شناسا</w:t>
      </w:r>
      <w:r w:rsidRPr="00FC0710">
        <w:rPr>
          <w:rFonts w:asciiTheme="majorHAnsi" w:hAnsiTheme="majorHAnsi" w:hint="cs"/>
          <w:rtl/>
          <w:lang w:bidi="fa-IR"/>
        </w:rPr>
        <w:t>یی</w:t>
      </w:r>
      <w:r w:rsidRPr="00FC0710">
        <w:rPr>
          <w:rFonts w:asciiTheme="majorHAnsi" w:hAnsiTheme="majorHAnsi"/>
          <w:rtl/>
          <w:lang w:bidi="fa-IR"/>
        </w:rPr>
        <w:t xml:space="preserve"> الگوها</w:t>
      </w:r>
      <w:r w:rsidRPr="00FC0710">
        <w:rPr>
          <w:rFonts w:asciiTheme="majorHAnsi" w:hAnsiTheme="majorHAnsi" w:hint="cs"/>
          <w:rtl/>
          <w:lang w:bidi="fa-IR"/>
        </w:rPr>
        <w:t>ی</w:t>
      </w:r>
      <w:r w:rsidRPr="00FC0710">
        <w:rPr>
          <w:rFonts w:asciiTheme="majorHAnsi" w:hAnsiTheme="majorHAnsi"/>
          <w:rtl/>
          <w:lang w:bidi="fa-IR"/>
        </w:rPr>
        <w:t xml:space="preserve"> پ</w:t>
      </w:r>
      <w:r w:rsidRPr="00FC0710">
        <w:rPr>
          <w:rFonts w:asciiTheme="majorHAnsi" w:hAnsiTheme="majorHAnsi" w:hint="cs"/>
          <w:rtl/>
          <w:lang w:bidi="fa-IR"/>
        </w:rPr>
        <w:t>یچیده</w:t>
      </w:r>
      <w:r w:rsidRPr="00FC0710">
        <w:rPr>
          <w:rFonts w:asciiTheme="majorHAnsi" w:hAnsiTheme="majorHAnsi"/>
          <w:rtl/>
          <w:lang w:bidi="fa-IR"/>
        </w:rPr>
        <w:t xml:space="preserve"> و غ</w:t>
      </w:r>
      <w:r w:rsidRPr="00FC0710">
        <w:rPr>
          <w:rFonts w:asciiTheme="majorHAnsi" w:hAnsiTheme="majorHAnsi" w:hint="cs"/>
          <w:rtl/>
          <w:lang w:bidi="fa-IR"/>
        </w:rPr>
        <w:t>یرخطی</w:t>
      </w:r>
      <w:r w:rsidRPr="00FC0710">
        <w:rPr>
          <w:rFonts w:asciiTheme="majorHAnsi" w:hAnsiTheme="majorHAnsi"/>
          <w:rtl/>
          <w:lang w:bidi="fa-IR"/>
        </w:rPr>
        <w:t>، کارا</w:t>
      </w:r>
      <w:r w:rsidRPr="00FC0710">
        <w:rPr>
          <w:rFonts w:asciiTheme="majorHAnsi" w:hAnsiTheme="majorHAnsi" w:hint="cs"/>
          <w:rtl/>
          <w:lang w:bidi="fa-IR"/>
        </w:rPr>
        <w:t>یی</w:t>
      </w:r>
      <w:r w:rsidRPr="00FC0710">
        <w:rPr>
          <w:rFonts w:asciiTheme="majorHAnsi" w:hAnsiTheme="majorHAnsi"/>
          <w:rtl/>
          <w:lang w:bidi="fa-IR"/>
        </w:rPr>
        <w:t xml:space="preserve"> محدود</w:t>
      </w:r>
      <w:r w:rsidRPr="00FC0710">
        <w:rPr>
          <w:rFonts w:asciiTheme="majorHAnsi" w:hAnsiTheme="majorHAnsi" w:hint="cs"/>
          <w:rtl/>
          <w:lang w:bidi="fa-IR"/>
        </w:rPr>
        <w:t>ی</w:t>
      </w:r>
      <w:r w:rsidRPr="00FC0710">
        <w:rPr>
          <w:rFonts w:asciiTheme="majorHAnsi" w:hAnsiTheme="majorHAnsi"/>
          <w:rtl/>
          <w:lang w:bidi="fa-IR"/>
        </w:rPr>
        <w:t xml:space="preserve"> دارند. به دل</w:t>
      </w:r>
      <w:r w:rsidRPr="00FC0710">
        <w:rPr>
          <w:rFonts w:asciiTheme="majorHAnsi" w:hAnsiTheme="majorHAnsi" w:hint="cs"/>
          <w:rtl/>
          <w:lang w:bidi="fa-IR"/>
        </w:rPr>
        <w:t>یل</w:t>
      </w:r>
      <w:r w:rsidRPr="00FC0710">
        <w:rPr>
          <w:rFonts w:asciiTheme="majorHAnsi" w:hAnsiTheme="majorHAnsi"/>
          <w:rtl/>
          <w:lang w:bidi="fa-IR"/>
        </w:rPr>
        <w:t xml:space="preserve"> ماه</w:t>
      </w:r>
      <w:r w:rsidRPr="00FC0710">
        <w:rPr>
          <w:rFonts w:asciiTheme="majorHAnsi" w:hAnsiTheme="majorHAnsi" w:hint="cs"/>
          <w:rtl/>
          <w:lang w:bidi="fa-IR"/>
        </w:rPr>
        <w:t>یت</w:t>
      </w:r>
      <w:r w:rsidRPr="00FC0710">
        <w:rPr>
          <w:rFonts w:asciiTheme="majorHAnsi" w:hAnsiTheme="majorHAnsi"/>
          <w:rtl/>
          <w:lang w:bidi="fa-IR"/>
        </w:rPr>
        <w:t xml:space="preserve"> و نوسانات شد</w:t>
      </w:r>
      <w:r w:rsidRPr="00FC0710">
        <w:rPr>
          <w:rFonts w:asciiTheme="majorHAnsi" w:hAnsiTheme="majorHAnsi" w:hint="cs"/>
          <w:rtl/>
          <w:lang w:bidi="fa-IR"/>
        </w:rPr>
        <w:t>ید</w:t>
      </w:r>
      <w:r w:rsidRPr="00FC0710">
        <w:rPr>
          <w:rFonts w:asciiTheme="majorHAnsi" w:hAnsiTheme="majorHAnsi"/>
          <w:rtl/>
          <w:lang w:bidi="fa-IR"/>
        </w:rPr>
        <w:t xml:space="preserve"> ق</w:t>
      </w:r>
      <w:r w:rsidRPr="00FC0710">
        <w:rPr>
          <w:rFonts w:asciiTheme="majorHAnsi" w:hAnsiTheme="majorHAnsi" w:hint="cs"/>
          <w:rtl/>
          <w:lang w:bidi="fa-IR"/>
        </w:rPr>
        <w:t>یمت</w:t>
      </w:r>
      <w:r w:rsidRPr="00FC0710">
        <w:rPr>
          <w:rFonts w:asciiTheme="majorHAnsi" w:hAnsiTheme="majorHAnsi"/>
          <w:rtl/>
          <w:lang w:bidi="fa-IR"/>
        </w:rPr>
        <w:t xml:space="preserve"> ارزها</w:t>
      </w:r>
      <w:r w:rsidRPr="00FC0710">
        <w:rPr>
          <w:rFonts w:asciiTheme="majorHAnsi" w:hAnsiTheme="majorHAnsi" w:hint="cs"/>
          <w:rtl/>
          <w:lang w:bidi="fa-IR"/>
        </w:rPr>
        <w:t>ی</w:t>
      </w:r>
      <w:r w:rsidRPr="00FC0710">
        <w:rPr>
          <w:rFonts w:asciiTheme="majorHAnsi" w:hAnsiTheme="majorHAnsi"/>
          <w:rtl/>
          <w:lang w:bidi="fa-IR"/>
        </w:rPr>
        <w:t xml:space="preserve"> د</w:t>
      </w:r>
      <w:r w:rsidRPr="00FC0710">
        <w:rPr>
          <w:rFonts w:asciiTheme="majorHAnsi" w:hAnsiTheme="majorHAnsi" w:hint="cs"/>
          <w:rtl/>
          <w:lang w:bidi="fa-IR"/>
        </w:rPr>
        <w:t>یجیتال،</w:t>
      </w:r>
      <w:r w:rsidRPr="00FC0710">
        <w:rPr>
          <w:rFonts w:asciiTheme="majorHAnsi" w:hAnsiTheme="majorHAnsi"/>
          <w:rtl/>
          <w:lang w:bidi="fa-IR"/>
        </w:rPr>
        <w:t xml:space="preserve"> بهره‌گ</w:t>
      </w:r>
      <w:r w:rsidRPr="00FC0710">
        <w:rPr>
          <w:rFonts w:asciiTheme="majorHAnsi" w:hAnsiTheme="majorHAnsi" w:hint="cs"/>
          <w:rtl/>
          <w:lang w:bidi="fa-IR"/>
        </w:rPr>
        <w:t>یری</w:t>
      </w:r>
      <w:r w:rsidRPr="00FC0710">
        <w:rPr>
          <w:rFonts w:asciiTheme="majorHAnsi" w:hAnsiTheme="majorHAnsi"/>
          <w:rtl/>
          <w:lang w:bidi="fa-IR"/>
        </w:rPr>
        <w:t xml:space="preserve"> از روش‌ها</w:t>
      </w:r>
      <w:r w:rsidRPr="00FC0710">
        <w:rPr>
          <w:rFonts w:asciiTheme="majorHAnsi" w:hAnsiTheme="majorHAnsi" w:hint="cs"/>
          <w:rtl/>
          <w:lang w:bidi="fa-IR"/>
        </w:rPr>
        <w:t>ی</w:t>
      </w:r>
      <w:r w:rsidRPr="00FC0710">
        <w:rPr>
          <w:rFonts w:asciiTheme="majorHAnsi" w:hAnsiTheme="majorHAnsi"/>
          <w:rtl/>
          <w:lang w:bidi="fa-IR"/>
        </w:rPr>
        <w:t xml:space="preserve"> </w:t>
      </w:r>
      <w:r w:rsidRPr="00FC0710">
        <w:rPr>
          <w:rFonts w:asciiTheme="majorHAnsi" w:hAnsiTheme="majorHAnsi" w:hint="cs"/>
          <w:rtl/>
          <w:lang w:bidi="fa-IR"/>
        </w:rPr>
        <w:t>یادگیری</w:t>
      </w:r>
      <w:r w:rsidRPr="00FC0710">
        <w:rPr>
          <w:rFonts w:asciiTheme="majorHAnsi" w:hAnsiTheme="majorHAnsi"/>
          <w:rtl/>
          <w:lang w:bidi="fa-IR"/>
        </w:rPr>
        <w:t xml:space="preserve"> عم</w:t>
      </w:r>
      <w:r w:rsidRPr="00FC0710">
        <w:rPr>
          <w:rFonts w:asciiTheme="majorHAnsi" w:hAnsiTheme="majorHAnsi" w:hint="cs"/>
          <w:rtl/>
          <w:lang w:bidi="fa-IR"/>
        </w:rPr>
        <w:t>یق</w:t>
      </w:r>
      <w:r w:rsidRPr="00FC0710">
        <w:rPr>
          <w:rFonts w:asciiTheme="majorHAnsi" w:hAnsiTheme="majorHAnsi"/>
          <w:rtl/>
          <w:lang w:bidi="fa-IR"/>
        </w:rPr>
        <w:t xml:space="preserve"> به‌عنوان ر</w:t>
      </w:r>
      <w:r w:rsidRPr="00FC0710">
        <w:rPr>
          <w:rFonts w:asciiTheme="majorHAnsi" w:hAnsiTheme="majorHAnsi" w:hint="cs"/>
          <w:rtl/>
          <w:lang w:bidi="fa-IR"/>
        </w:rPr>
        <w:t>ویکردی</w:t>
      </w:r>
      <w:r w:rsidRPr="00FC0710">
        <w:rPr>
          <w:rFonts w:asciiTheme="majorHAnsi" w:hAnsiTheme="majorHAnsi"/>
          <w:rtl/>
          <w:lang w:bidi="fa-IR"/>
        </w:rPr>
        <w:t xml:space="preserve"> کل</w:t>
      </w:r>
      <w:r w:rsidRPr="00FC0710">
        <w:rPr>
          <w:rFonts w:asciiTheme="majorHAnsi" w:hAnsiTheme="majorHAnsi" w:hint="cs"/>
          <w:rtl/>
          <w:lang w:bidi="fa-IR"/>
        </w:rPr>
        <w:t>یدی</w:t>
      </w:r>
      <w:r w:rsidRPr="00FC0710">
        <w:rPr>
          <w:rFonts w:asciiTheme="majorHAnsi" w:hAnsiTheme="majorHAnsi"/>
          <w:rtl/>
          <w:lang w:bidi="fa-IR"/>
        </w:rPr>
        <w:t xml:space="preserve"> برا</w:t>
      </w:r>
      <w:r w:rsidRPr="00FC0710">
        <w:rPr>
          <w:rFonts w:asciiTheme="majorHAnsi" w:hAnsiTheme="majorHAnsi" w:hint="cs"/>
          <w:rtl/>
          <w:lang w:bidi="fa-IR"/>
        </w:rPr>
        <w:t>ی</w:t>
      </w:r>
      <w:r w:rsidRPr="00FC0710">
        <w:rPr>
          <w:rFonts w:asciiTheme="majorHAnsi" w:hAnsiTheme="majorHAnsi"/>
          <w:rtl/>
          <w:lang w:bidi="fa-IR"/>
        </w:rPr>
        <w:t xml:space="preserve"> حل ا</w:t>
      </w:r>
      <w:r w:rsidRPr="00FC0710">
        <w:rPr>
          <w:rFonts w:asciiTheme="majorHAnsi" w:hAnsiTheme="majorHAnsi" w:hint="cs"/>
          <w:rtl/>
          <w:lang w:bidi="fa-IR"/>
        </w:rPr>
        <w:t>ین</w:t>
      </w:r>
      <w:r w:rsidRPr="00FC0710">
        <w:rPr>
          <w:rFonts w:asciiTheme="majorHAnsi" w:hAnsiTheme="majorHAnsi"/>
          <w:rtl/>
          <w:lang w:bidi="fa-IR"/>
        </w:rPr>
        <w:t xml:space="preserve"> مسئله اهم</w:t>
      </w:r>
      <w:r w:rsidRPr="00FC0710">
        <w:rPr>
          <w:rFonts w:asciiTheme="majorHAnsi" w:hAnsiTheme="majorHAnsi" w:hint="cs"/>
          <w:rtl/>
          <w:lang w:bidi="fa-IR"/>
        </w:rPr>
        <w:t>یت</w:t>
      </w:r>
      <w:r w:rsidRPr="00FC0710">
        <w:rPr>
          <w:rFonts w:asciiTheme="majorHAnsi" w:hAnsiTheme="majorHAnsi"/>
          <w:rtl/>
          <w:lang w:bidi="fa-IR"/>
        </w:rPr>
        <w:t xml:space="preserve"> و</w:t>
      </w:r>
      <w:r w:rsidRPr="00FC0710">
        <w:rPr>
          <w:rFonts w:asciiTheme="majorHAnsi" w:hAnsiTheme="majorHAnsi" w:hint="cs"/>
          <w:rtl/>
          <w:lang w:bidi="fa-IR"/>
        </w:rPr>
        <w:t>یژه‌ای</w:t>
      </w:r>
      <w:r w:rsidRPr="00FC0710">
        <w:rPr>
          <w:rFonts w:asciiTheme="majorHAnsi" w:hAnsiTheme="majorHAnsi"/>
          <w:rtl/>
          <w:lang w:bidi="fa-IR"/>
        </w:rPr>
        <w:t xml:space="preserve"> دارد</w:t>
      </w:r>
      <w:r w:rsidRPr="00FC0710">
        <w:rPr>
          <w:rFonts w:asciiTheme="majorHAnsi" w:hAnsiTheme="majorHAnsi"/>
          <w:lang w:bidi="fa-IR"/>
        </w:rPr>
        <w:t>.</w:t>
      </w:r>
    </w:p>
    <w:p w14:paraId="4B327884" w14:textId="77777777" w:rsidR="00FC0710" w:rsidRPr="00FC0710" w:rsidRDefault="00FC0710" w:rsidP="00FC0710">
      <w:pPr>
        <w:bidi/>
        <w:ind w:left="360" w:firstLine="360"/>
        <w:jc w:val="both"/>
        <w:rPr>
          <w:rFonts w:asciiTheme="majorHAnsi" w:hAnsiTheme="majorHAnsi"/>
          <w:rtl/>
          <w:lang w:bidi="fa-IR"/>
        </w:rPr>
      </w:pPr>
    </w:p>
    <w:p w14:paraId="77E0965C" w14:textId="29E3D6F6" w:rsidR="00D923AD" w:rsidRPr="007F6632" w:rsidRDefault="00FC0710" w:rsidP="00663678">
      <w:pPr>
        <w:bidi/>
        <w:ind w:left="360" w:firstLine="360"/>
        <w:jc w:val="both"/>
        <w:rPr>
          <w:rFonts w:asciiTheme="majorHAnsi" w:hAnsiTheme="majorHAnsi"/>
          <w:lang w:bidi="fa-IR"/>
        </w:rPr>
      </w:pPr>
      <w:r w:rsidRPr="007F6632">
        <w:rPr>
          <w:rFonts w:asciiTheme="majorHAnsi" w:hAnsiTheme="majorHAnsi" w:hint="cs"/>
          <w:rtl/>
          <w:lang w:bidi="fa-IR"/>
        </w:rPr>
        <w:lastRenderedPageBreak/>
        <w:t>در</w:t>
      </w:r>
      <w:r w:rsidRPr="007F6632">
        <w:rPr>
          <w:rFonts w:asciiTheme="majorHAnsi" w:hAnsiTheme="majorHAnsi"/>
          <w:rtl/>
          <w:lang w:bidi="fa-IR"/>
        </w:rPr>
        <w:t xml:space="preserve"> سال‌ها</w:t>
      </w:r>
      <w:r w:rsidRPr="007F6632">
        <w:rPr>
          <w:rFonts w:asciiTheme="majorHAnsi" w:hAnsiTheme="majorHAnsi" w:hint="cs"/>
          <w:rtl/>
          <w:lang w:bidi="fa-IR"/>
        </w:rPr>
        <w:t>ی</w:t>
      </w:r>
      <w:r w:rsidRPr="007F6632">
        <w:rPr>
          <w:rFonts w:asciiTheme="majorHAnsi" w:hAnsiTheme="majorHAnsi"/>
          <w:rtl/>
          <w:lang w:bidi="fa-IR"/>
        </w:rPr>
        <w:t xml:space="preserve"> اخ</w:t>
      </w:r>
      <w:r w:rsidRPr="007F6632">
        <w:rPr>
          <w:rFonts w:asciiTheme="majorHAnsi" w:hAnsiTheme="majorHAnsi" w:hint="cs"/>
          <w:rtl/>
          <w:lang w:bidi="fa-IR"/>
        </w:rPr>
        <w:t>یر،</w:t>
      </w:r>
      <w:r w:rsidRPr="007F6632">
        <w:rPr>
          <w:rFonts w:asciiTheme="majorHAnsi" w:hAnsiTheme="majorHAnsi"/>
          <w:rtl/>
          <w:lang w:bidi="fa-IR"/>
        </w:rPr>
        <w:t xml:space="preserve"> پژوهش‌ها</w:t>
      </w:r>
      <w:r w:rsidRPr="007F6632">
        <w:rPr>
          <w:rFonts w:asciiTheme="majorHAnsi" w:hAnsiTheme="majorHAnsi" w:hint="cs"/>
          <w:rtl/>
          <w:lang w:bidi="fa-IR"/>
        </w:rPr>
        <w:t>ی</w:t>
      </w:r>
      <w:r w:rsidRPr="007F6632">
        <w:rPr>
          <w:rFonts w:asciiTheme="majorHAnsi" w:hAnsiTheme="majorHAnsi"/>
          <w:rtl/>
          <w:lang w:bidi="fa-IR"/>
        </w:rPr>
        <w:t xml:space="preserve"> متعدد</w:t>
      </w:r>
      <w:r w:rsidRPr="007F6632">
        <w:rPr>
          <w:rFonts w:asciiTheme="majorHAnsi" w:hAnsiTheme="majorHAnsi" w:hint="cs"/>
          <w:rtl/>
          <w:lang w:bidi="fa-IR"/>
        </w:rPr>
        <w:t>ی</w:t>
      </w:r>
      <w:r w:rsidRPr="007F6632">
        <w:rPr>
          <w:rFonts w:asciiTheme="majorHAnsi" w:hAnsiTheme="majorHAnsi"/>
          <w:rtl/>
          <w:lang w:bidi="fa-IR"/>
        </w:rPr>
        <w:t xml:space="preserve"> با استفاده از تکن</w:t>
      </w:r>
      <w:r w:rsidRPr="007F6632">
        <w:rPr>
          <w:rFonts w:asciiTheme="majorHAnsi" w:hAnsiTheme="majorHAnsi" w:hint="cs"/>
          <w:rtl/>
          <w:lang w:bidi="fa-IR"/>
        </w:rPr>
        <w:t>یک‌های</w:t>
      </w:r>
      <w:r w:rsidRPr="007F6632">
        <w:rPr>
          <w:rFonts w:asciiTheme="majorHAnsi" w:hAnsiTheme="majorHAnsi"/>
          <w:rtl/>
          <w:lang w:bidi="fa-IR"/>
        </w:rPr>
        <w:t xml:space="preserve"> </w:t>
      </w:r>
      <w:r w:rsidRPr="007F6632">
        <w:rPr>
          <w:rFonts w:asciiTheme="majorHAnsi" w:hAnsiTheme="majorHAnsi" w:hint="cs"/>
          <w:rtl/>
          <w:lang w:bidi="fa-IR"/>
        </w:rPr>
        <w:t>یادگیری</w:t>
      </w:r>
      <w:r w:rsidRPr="007F6632">
        <w:rPr>
          <w:rFonts w:asciiTheme="majorHAnsi" w:hAnsiTheme="majorHAnsi"/>
          <w:rtl/>
          <w:lang w:bidi="fa-IR"/>
        </w:rPr>
        <w:t xml:space="preserve"> عم</w:t>
      </w:r>
      <w:r w:rsidRPr="007F6632">
        <w:rPr>
          <w:rFonts w:asciiTheme="majorHAnsi" w:hAnsiTheme="majorHAnsi" w:hint="cs"/>
          <w:rtl/>
          <w:lang w:bidi="fa-IR"/>
        </w:rPr>
        <w:t>یق</w:t>
      </w:r>
      <w:r w:rsidRPr="007F6632">
        <w:rPr>
          <w:rFonts w:asciiTheme="majorHAnsi" w:hAnsiTheme="majorHAnsi"/>
          <w:rtl/>
          <w:lang w:bidi="fa-IR"/>
        </w:rPr>
        <w:t xml:space="preserve"> انجام شده است. </w:t>
      </w:r>
      <w:r w:rsidR="00334556" w:rsidRPr="007F6632">
        <w:rPr>
          <w:rFonts w:asciiTheme="majorHAnsi" w:hAnsiTheme="majorHAnsi" w:hint="cs"/>
          <w:rtl/>
          <w:lang w:bidi="fa-IR"/>
        </w:rPr>
        <w:t>مد‌ل‌های یادگیری عمیق زیادی</w:t>
      </w:r>
      <w:r w:rsidR="00212856" w:rsidRPr="007F6632">
        <w:rPr>
          <w:rFonts w:asciiTheme="majorHAnsi" w:hAnsiTheme="majorHAnsi" w:hint="cs"/>
          <w:rtl/>
          <w:lang w:bidi="fa-IR"/>
        </w:rPr>
        <w:t xml:space="preserve"> از جمله شبکه</w:t>
      </w:r>
      <w:r w:rsidR="003077B2" w:rsidRPr="007F6632">
        <w:rPr>
          <w:rFonts w:asciiTheme="majorHAnsi" w:hAnsiTheme="majorHAnsi" w:hint="cs"/>
          <w:rtl/>
          <w:lang w:bidi="fa-IR"/>
        </w:rPr>
        <w:t>‌</w:t>
      </w:r>
      <w:r w:rsidR="00212856" w:rsidRPr="007F6632">
        <w:rPr>
          <w:rFonts w:asciiTheme="majorHAnsi" w:hAnsiTheme="majorHAnsi" w:hint="cs"/>
          <w:rtl/>
          <w:lang w:bidi="fa-IR"/>
        </w:rPr>
        <w:t>های عصبی کانولوشنی</w:t>
      </w:r>
      <w:r w:rsidR="00BB2186" w:rsidRPr="007F6632">
        <w:rPr>
          <w:rStyle w:val="FootnoteReference"/>
          <w:rFonts w:asciiTheme="majorHAnsi" w:hAnsiTheme="majorHAnsi"/>
          <w:rtl/>
          <w:lang w:bidi="fa-IR"/>
        </w:rPr>
        <w:footnoteReference w:id="24"/>
      </w:r>
      <w:r w:rsidR="003077B2" w:rsidRPr="007F6632">
        <w:rPr>
          <w:rFonts w:asciiTheme="majorHAnsi" w:hAnsiTheme="majorHAnsi" w:hint="cs"/>
          <w:rtl/>
          <w:lang w:bidi="fa-IR"/>
        </w:rPr>
        <w:t>و شبکه‌های عصبی پرسپترون چندلایه</w:t>
      </w:r>
      <w:r w:rsidR="002C0CA6" w:rsidRPr="007F6632">
        <w:rPr>
          <w:rStyle w:val="FootnoteReference"/>
          <w:rFonts w:asciiTheme="majorHAnsi" w:hAnsiTheme="majorHAnsi"/>
          <w:rtl/>
          <w:lang w:bidi="fa-IR"/>
        </w:rPr>
        <w:footnoteReference w:id="25"/>
      </w:r>
      <w:r w:rsidRPr="007F6632">
        <w:rPr>
          <w:rFonts w:asciiTheme="majorHAnsi" w:hAnsiTheme="majorHAnsi"/>
          <w:lang w:bidi="fa-IR"/>
        </w:rPr>
        <w:t xml:space="preserve"> </w:t>
      </w:r>
      <w:r w:rsidRPr="007F6632">
        <w:rPr>
          <w:rFonts w:asciiTheme="majorHAnsi" w:hAnsiTheme="majorHAnsi"/>
          <w:rtl/>
          <w:lang w:bidi="fa-IR"/>
        </w:rPr>
        <w:t>بر رو</w:t>
      </w:r>
      <w:r w:rsidRPr="007F6632">
        <w:rPr>
          <w:rFonts w:asciiTheme="majorHAnsi" w:hAnsiTheme="majorHAnsi" w:hint="cs"/>
          <w:rtl/>
          <w:lang w:bidi="fa-IR"/>
        </w:rPr>
        <w:t>ی</w:t>
      </w:r>
      <w:r w:rsidRPr="007F6632">
        <w:rPr>
          <w:rFonts w:asciiTheme="majorHAnsi" w:hAnsiTheme="majorHAnsi"/>
          <w:rtl/>
          <w:lang w:bidi="fa-IR"/>
        </w:rPr>
        <w:t xml:space="preserve"> داده‌ها</w:t>
      </w:r>
      <w:r w:rsidRPr="007F6632">
        <w:rPr>
          <w:rFonts w:asciiTheme="majorHAnsi" w:hAnsiTheme="majorHAnsi" w:hint="cs"/>
          <w:rtl/>
          <w:lang w:bidi="fa-IR"/>
        </w:rPr>
        <w:t>ی</w:t>
      </w:r>
      <w:r w:rsidRPr="007F6632">
        <w:rPr>
          <w:rFonts w:asciiTheme="majorHAnsi" w:hAnsiTheme="majorHAnsi"/>
          <w:rtl/>
          <w:lang w:bidi="fa-IR"/>
        </w:rPr>
        <w:t xml:space="preserve"> تار</w:t>
      </w:r>
      <w:r w:rsidRPr="007F6632">
        <w:rPr>
          <w:rFonts w:asciiTheme="majorHAnsi" w:hAnsiTheme="majorHAnsi" w:hint="cs"/>
          <w:rtl/>
          <w:lang w:bidi="fa-IR"/>
        </w:rPr>
        <w:t>یخی</w:t>
      </w:r>
      <w:r w:rsidRPr="007F6632">
        <w:rPr>
          <w:rFonts w:asciiTheme="majorHAnsi" w:hAnsiTheme="majorHAnsi"/>
          <w:rtl/>
          <w:lang w:bidi="fa-IR"/>
        </w:rPr>
        <w:t xml:space="preserve"> موجود در پا</w:t>
      </w:r>
      <w:r w:rsidRPr="007F6632">
        <w:rPr>
          <w:rFonts w:asciiTheme="majorHAnsi" w:hAnsiTheme="majorHAnsi" w:hint="cs"/>
          <w:rtl/>
          <w:lang w:bidi="fa-IR"/>
        </w:rPr>
        <w:t>یگاه</w:t>
      </w:r>
      <w:r w:rsidR="00D8647D" w:rsidRPr="007F6632">
        <w:rPr>
          <w:rFonts w:asciiTheme="majorHAnsi" w:hAnsiTheme="majorHAnsi" w:hint="cs"/>
          <w:rtl/>
          <w:lang w:bidi="fa-IR"/>
        </w:rPr>
        <w:t>‌های مانند</w:t>
      </w:r>
      <w:r w:rsidRPr="007F6632">
        <w:rPr>
          <w:rFonts w:asciiTheme="majorHAnsi" w:hAnsiTheme="majorHAnsi"/>
          <w:lang w:bidi="fa-IR"/>
        </w:rPr>
        <w:t xml:space="preserve"> </w:t>
      </w:r>
      <w:r w:rsidR="00E21AA7" w:rsidRPr="007F6632">
        <w:rPr>
          <w:rFonts w:asciiTheme="majorHAnsi" w:hAnsiTheme="majorHAnsi" w:hint="cs"/>
          <w:rtl/>
          <w:lang w:bidi="fa-IR"/>
        </w:rPr>
        <w:t>کگل</w:t>
      </w:r>
      <w:r w:rsidR="00E21AA7" w:rsidRPr="007F6632">
        <w:rPr>
          <w:rStyle w:val="FootnoteReference"/>
          <w:rFonts w:asciiTheme="majorHAnsi" w:hAnsiTheme="majorHAnsi"/>
          <w:rtl/>
          <w:lang w:bidi="fa-IR"/>
        </w:rPr>
        <w:footnoteReference w:id="26"/>
      </w:r>
      <w:r w:rsidRPr="007F6632">
        <w:rPr>
          <w:rFonts w:asciiTheme="majorHAnsi" w:hAnsiTheme="majorHAnsi"/>
          <w:lang w:bidi="fa-IR"/>
        </w:rPr>
        <w:t xml:space="preserve"> </w:t>
      </w:r>
      <w:r w:rsidR="0035033B" w:rsidRPr="007F6632">
        <w:rPr>
          <w:rFonts w:asciiTheme="majorHAnsi" w:hAnsiTheme="majorHAnsi" w:hint="cs"/>
          <w:rtl/>
          <w:lang w:bidi="fa-IR"/>
        </w:rPr>
        <w:t>پیاده شده‌اند</w:t>
      </w:r>
      <w:r w:rsidR="007F6632">
        <w:rPr>
          <w:rFonts w:asciiTheme="majorHAnsi" w:hAnsiTheme="majorHAnsi" w:hint="cs"/>
          <w:rtl/>
          <w:lang w:bidi="fa-IR"/>
        </w:rPr>
        <w:t xml:space="preserve"> </w:t>
      </w:r>
      <w:r w:rsidR="003A7A27">
        <w:rPr>
          <w:rFonts w:asciiTheme="majorHAnsi" w:hAnsiTheme="majorHAnsi"/>
          <w:rtl/>
          <w:lang w:bidi="fa-IR"/>
        </w:rPr>
        <w:fldChar w:fldCharType="begin"/>
      </w:r>
      <w:r w:rsidR="006A1670">
        <w:rPr>
          <w:rFonts w:asciiTheme="majorHAnsi" w:hAnsiTheme="majorHAnsi"/>
          <w:rtl/>
          <w:lang w:bidi="fa-IR"/>
        </w:rPr>
        <w:instrText xml:space="preserve"> </w:instrText>
      </w:r>
      <w:r w:rsidR="006A1670">
        <w:rPr>
          <w:rFonts w:asciiTheme="majorHAnsi" w:hAnsiTheme="majorHAnsi"/>
          <w:lang w:bidi="fa-IR"/>
        </w:rPr>
        <w:instrText>ADDIN EN.CITE &lt;EndNote&gt;&lt;Cite&gt;&lt;Author&gt;Rathee&lt;/Author&gt;&lt;Year&gt;2023&lt;/Year&gt;&lt;RecNum&gt;4&lt;/RecNum&gt;&lt;DisplayText&gt;(Rathee et al., 2023)&lt;/DisplayText&gt;&lt;record&gt;&lt;rec-number&gt;4&lt;/rec-number&gt;&lt;foreign-keys&gt;&lt;key app="EN" db-id="x9rdzw5vra59vvepw0fvse5be2d0vxerzdra" timestamp="1</w:instrText>
      </w:r>
      <w:r w:rsidR="006A1670">
        <w:rPr>
          <w:rFonts w:asciiTheme="majorHAnsi" w:hAnsiTheme="majorHAnsi"/>
          <w:rtl/>
          <w:lang w:bidi="fa-IR"/>
        </w:rPr>
        <w:instrText>755665822"&gt;4&lt;/</w:instrText>
      </w:r>
      <w:r w:rsidR="006A1670">
        <w:rPr>
          <w:rFonts w:asciiTheme="majorHAnsi" w:hAnsiTheme="majorHAnsi"/>
          <w:lang w:bidi="fa-IR"/>
        </w:rPr>
        <w:instrText>key&gt;&lt;/foreign-keys&gt;&lt;ref-type name="Journal Article"&gt;17&lt;/ref-type&gt;&lt;contributors&gt;&lt;authors&gt;&lt;author&gt;Rathee, Nisha&lt;/author&gt;&lt;author&gt;Ankita, Singh&lt;/author&gt;&lt;author&gt;Sharda, Tanisha&lt;/author&gt;&lt;author&gt;Goel, Nimisha&lt;/author&gt;&lt;author&gt;Mansi, Aggarwal&lt;/author</w:instrText>
      </w:r>
      <w:r w:rsidR="006A1670">
        <w:rPr>
          <w:rFonts w:asciiTheme="majorHAnsi" w:hAnsiTheme="majorHAnsi"/>
          <w:rtl/>
          <w:lang w:bidi="fa-IR"/>
        </w:rPr>
        <w:instrText>&gt;&lt;</w:instrText>
      </w:r>
      <w:r w:rsidR="006A1670">
        <w:rPr>
          <w:rFonts w:asciiTheme="majorHAnsi" w:hAnsiTheme="majorHAnsi"/>
          <w:lang w:bidi="fa-IR"/>
        </w:rPr>
        <w:instrText>author&gt;Dudeja, Sanya&lt;/author&gt;&lt;/authors&gt;&lt;/contributors&gt;&lt;titles&gt;&lt;title&gt;Analysis and price prediction of cryptocurrencies for historical and live data using ensemble-based neural networks&lt;/title&gt;&lt;secondary-title&gt;Knowledge and Information Systems&lt;/secondary</w:instrText>
      </w:r>
      <w:r w:rsidR="006A1670">
        <w:rPr>
          <w:rFonts w:asciiTheme="majorHAnsi" w:hAnsiTheme="majorHAnsi"/>
          <w:rtl/>
          <w:lang w:bidi="fa-IR"/>
        </w:rPr>
        <w:instrText>-</w:instrText>
      </w:r>
      <w:r w:rsidR="006A1670">
        <w:rPr>
          <w:rFonts w:asciiTheme="majorHAnsi" w:hAnsiTheme="majorHAnsi"/>
          <w:lang w:bidi="fa-IR"/>
        </w:rPr>
        <w:instrText>title&gt;&lt;/titles&gt;&lt;periodical&gt;&lt;full-title&gt;Knowledge and Information Systems&lt;/full-title&gt;&lt;/periodical&gt;&lt;pages&gt;4055-4084&lt;/pages&gt;&lt;volume&gt;65&lt;/volume&gt;&lt;number&gt;10&lt;/number&gt;&lt;dates&gt;&lt;year&gt;2023&lt;/year&gt;&lt;pub-dates&gt;&lt;date&gt;2023/10/01&lt;/date&gt;&lt;/pub-dates&gt;&lt;/dates&gt;&lt;isbn&gt;0219-3116</w:instrText>
      </w:r>
      <w:r w:rsidR="006A1670">
        <w:rPr>
          <w:rFonts w:asciiTheme="majorHAnsi" w:hAnsiTheme="majorHAnsi"/>
          <w:rtl/>
          <w:lang w:bidi="fa-IR"/>
        </w:rPr>
        <w:instrText>&lt;/</w:instrText>
      </w:r>
      <w:r w:rsidR="006A1670">
        <w:rPr>
          <w:rFonts w:asciiTheme="majorHAnsi" w:hAnsiTheme="majorHAnsi"/>
          <w:lang w:bidi="fa-IR"/>
        </w:rPr>
        <w:instrText>isbn&gt;&lt;urls&gt;&lt;related-urls&gt;&lt;url&gt;https://doi.org/10.1007/s10115-023-01871-0&lt;/url&gt;&lt;/related-urls&gt;&lt;/urls&gt;&lt;electronic-resource-num&gt;10.1007/s10115-023-01871-0&lt;/electronic-resource-num&gt;&lt;/record&gt;&lt;/Cite&gt;&lt;/EndNote</w:instrText>
      </w:r>
      <w:r w:rsidR="006A1670">
        <w:rPr>
          <w:rFonts w:asciiTheme="majorHAnsi" w:hAnsiTheme="majorHAnsi"/>
          <w:rtl/>
          <w:lang w:bidi="fa-IR"/>
        </w:rPr>
        <w:instrText>&gt;</w:instrText>
      </w:r>
      <w:r w:rsidR="003A7A27">
        <w:rPr>
          <w:rFonts w:asciiTheme="majorHAnsi" w:hAnsiTheme="majorHAnsi"/>
          <w:rtl/>
          <w:lang w:bidi="fa-IR"/>
        </w:rPr>
        <w:fldChar w:fldCharType="separate"/>
      </w:r>
      <w:r w:rsidR="006A1670">
        <w:rPr>
          <w:rFonts w:asciiTheme="majorHAnsi" w:hAnsiTheme="majorHAnsi"/>
          <w:noProof/>
          <w:rtl/>
          <w:lang w:bidi="fa-IR"/>
        </w:rPr>
        <w:t>(</w:t>
      </w:r>
      <w:r w:rsidR="006A1670">
        <w:rPr>
          <w:rFonts w:asciiTheme="majorHAnsi" w:hAnsiTheme="majorHAnsi"/>
          <w:noProof/>
          <w:lang w:bidi="fa-IR"/>
        </w:rPr>
        <w:t>Rathee et al., 2023</w:t>
      </w:r>
      <w:r w:rsidR="006A1670">
        <w:rPr>
          <w:rFonts w:asciiTheme="majorHAnsi" w:hAnsiTheme="majorHAnsi"/>
          <w:noProof/>
          <w:rtl/>
          <w:lang w:bidi="fa-IR"/>
        </w:rPr>
        <w:t>)</w:t>
      </w:r>
      <w:r w:rsidR="003A7A27">
        <w:rPr>
          <w:rFonts w:asciiTheme="majorHAnsi" w:hAnsiTheme="majorHAnsi"/>
          <w:rtl/>
          <w:lang w:bidi="fa-IR"/>
        </w:rPr>
        <w:fldChar w:fldCharType="end"/>
      </w:r>
      <w:r w:rsidR="00663678" w:rsidRPr="007F6632">
        <w:rPr>
          <w:rFonts w:asciiTheme="majorHAnsi" w:hAnsiTheme="majorHAnsi" w:hint="cs"/>
          <w:rtl/>
          <w:lang w:bidi="fa-IR"/>
        </w:rPr>
        <w:t xml:space="preserve">. </w:t>
      </w:r>
      <w:r w:rsidR="00DC5E13" w:rsidRPr="007F6632">
        <w:rPr>
          <w:rFonts w:asciiTheme="majorHAnsi" w:hAnsiTheme="majorHAnsi"/>
          <w:rtl/>
          <w:lang w:bidi="fa-IR"/>
        </w:rPr>
        <w:t>همچنین</w:t>
      </w:r>
      <w:r w:rsidR="00105FAA" w:rsidRPr="007F6632">
        <w:rPr>
          <w:rFonts w:asciiTheme="majorHAnsi" w:hAnsiTheme="majorHAnsi" w:hint="cs"/>
          <w:rtl/>
          <w:lang w:bidi="fa-IR"/>
        </w:rPr>
        <w:t xml:space="preserve"> لازم به ذکر است که</w:t>
      </w:r>
      <w:r w:rsidR="00DC5E13" w:rsidRPr="007F6632">
        <w:rPr>
          <w:rFonts w:asciiTheme="majorHAnsi" w:hAnsiTheme="majorHAnsi"/>
          <w:rtl/>
          <w:lang w:bidi="fa-IR"/>
        </w:rPr>
        <w:t xml:space="preserve"> تاثیر تحلیل احساسات اخبار بر نوسانات این بازار بر کسی پوشیده نیست. امید است، این </w:t>
      </w:r>
      <w:r w:rsidR="002328AD" w:rsidRPr="007F6632">
        <w:rPr>
          <w:rFonts w:asciiTheme="majorHAnsi" w:hAnsiTheme="majorHAnsi" w:hint="cs"/>
          <w:rtl/>
          <w:lang w:bidi="fa-IR"/>
        </w:rPr>
        <w:t>تحقیق</w:t>
      </w:r>
      <w:r w:rsidR="00DC5E13" w:rsidRPr="007F6632">
        <w:rPr>
          <w:rFonts w:asciiTheme="majorHAnsi" w:hAnsiTheme="majorHAnsi"/>
          <w:rtl/>
          <w:lang w:bidi="fa-IR"/>
        </w:rPr>
        <w:t xml:space="preserve"> با استفاده از تحلیل احساسات اخبار و </w:t>
      </w:r>
      <w:r w:rsidR="00D573F9" w:rsidRPr="007F6632">
        <w:rPr>
          <w:rFonts w:asciiTheme="majorHAnsi" w:hAnsiTheme="majorHAnsi" w:hint="cs"/>
          <w:rtl/>
          <w:lang w:bidi="fa-IR"/>
        </w:rPr>
        <w:t xml:space="preserve">پیاده‌سازی </w:t>
      </w:r>
      <w:r w:rsidR="00B721BF" w:rsidRPr="007F6632">
        <w:rPr>
          <w:rFonts w:asciiTheme="majorHAnsi" w:hAnsiTheme="majorHAnsi" w:hint="cs"/>
          <w:rtl/>
          <w:lang w:bidi="fa-IR"/>
        </w:rPr>
        <w:t xml:space="preserve">مدل </w:t>
      </w:r>
      <w:r w:rsidR="00DC5E13" w:rsidRPr="007F6632">
        <w:rPr>
          <w:rFonts w:asciiTheme="majorHAnsi" w:hAnsiTheme="majorHAnsi"/>
          <w:rtl/>
          <w:lang w:bidi="fa-IR"/>
        </w:rPr>
        <w:t xml:space="preserve">یادگیری عمیق </w:t>
      </w:r>
      <w:r w:rsidR="00B721BF" w:rsidRPr="007F6632">
        <w:rPr>
          <w:rFonts w:asciiTheme="majorHAnsi" w:hAnsiTheme="majorHAnsi" w:hint="cs"/>
          <w:rtl/>
          <w:lang w:bidi="fa-IR"/>
        </w:rPr>
        <w:t>بازگشتی باقی‌مانده</w:t>
      </w:r>
      <w:r w:rsidR="00BB051F" w:rsidRPr="007F6632">
        <w:rPr>
          <w:rFonts w:asciiTheme="majorHAnsi" w:hAnsiTheme="majorHAnsi" w:hint="cs"/>
          <w:rtl/>
          <w:lang w:bidi="fa-IR"/>
        </w:rPr>
        <w:t xml:space="preserve"> بر روی داده‌های قیمت</w:t>
      </w:r>
      <w:r w:rsidR="00DB6845" w:rsidRPr="007F6632">
        <w:rPr>
          <w:rFonts w:asciiTheme="majorHAnsi" w:hAnsiTheme="majorHAnsi" w:hint="cs"/>
          <w:rtl/>
          <w:lang w:bidi="fa-IR"/>
        </w:rPr>
        <w:t>،</w:t>
      </w:r>
      <w:r w:rsidR="00DC5E13" w:rsidRPr="007F6632">
        <w:rPr>
          <w:rFonts w:asciiTheme="majorHAnsi" w:hAnsiTheme="majorHAnsi"/>
          <w:rtl/>
          <w:lang w:bidi="fa-IR"/>
        </w:rPr>
        <w:t xml:space="preserve"> پیش‌بینی ارزهای دیجیتال </w:t>
      </w:r>
      <w:r w:rsidR="00DB6845" w:rsidRPr="007F6632">
        <w:rPr>
          <w:rFonts w:asciiTheme="majorHAnsi" w:hAnsiTheme="majorHAnsi" w:hint="cs"/>
          <w:rtl/>
          <w:lang w:bidi="fa-IR"/>
        </w:rPr>
        <w:t>را بهبود دهد</w:t>
      </w:r>
      <w:r w:rsidR="00DC5E13" w:rsidRPr="007F6632">
        <w:rPr>
          <w:rFonts w:asciiTheme="majorHAnsi" w:hAnsiTheme="majorHAnsi"/>
          <w:rtl/>
          <w:lang w:bidi="fa-IR"/>
        </w:rPr>
        <w:t>.</w:t>
      </w:r>
    </w:p>
    <w:p w14:paraId="7DF5472C" w14:textId="77777777" w:rsidR="00D923AD" w:rsidRPr="00A3475C" w:rsidRDefault="00D923AD">
      <w:pPr>
        <w:bidi/>
        <w:jc w:val="both"/>
        <w:rPr>
          <w:color w:val="C0504D" w:themeColor="accent2"/>
          <w:lang w:bidi="fa-IR"/>
        </w:rPr>
      </w:pPr>
    </w:p>
    <w:p w14:paraId="45B857A6" w14:textId="77777777" w:rsidR="00D923AD" w:rsidRPr="002E5764" w:rsidRDefault="00DC5E13">
      <w:pPr>
        <w:pStyle w:val="H11"/>
      </w:pPr>
      <w:bookmarkStart w:id="4" w:name="_Toc207003635"/>
      <w:r w:rsidRPr="002E5764">
        <w:rPr>
          <w:rtl/>
        </w:rPr>
        <w:t>اهمیت انجام پژوهش و ضرورت تحقیق</w:t>
      </w:r>
      <w:bookmarkEnd w:id="4"/>
    </w:p>
    <w:p w14:paraId="23E7A14E" w14:textId="77777777" w:rsidR="00B23A14" w:rsidRDefault="002E5764" w:rsidP="002E5764">
      <w:pPr>
        <w:bidi/>
        <w:ind w:left="360" w:firstLine="360"/>
        <w:jc w:val="both"/>
        <w:rPr>
          <w:rtl/>
        </w:rPr>
      </w:pPr>
      <w:r w:rsidRPr="002E5764">
        <w:rPr>
          <w:rtl/>
        </w:rPr>
        <w:t>سرما</w:t>
      </w:r>
      <w:r w:rsidRPr="002E5764">
        <w:rPr>
          <w:rFonts w:hint="cs"/>
          <w:rtl/>
        </w:rPr>
        <w:t>ی</w:t>
      </w:r>
      <w:r w:rsidRPr="002E5764">
        <w:rPr>
          <w:rFonts w:hint="eastAsia"/>
          <w:rtl/>
        </w:rPr>
        <w:t>ه‌گذار</w:t>
      </w:r>
      <w:r w:rsidRPr="002E5764">
        <w:rPr>
          <w:rFonts w:hint="cs"/>
          <w:rtl/>
        </w:rPr>
        <w:t>ی</w:t>
      </w:r>
      <w:r w:rsidRPr="002E5764">
        <w:rPr>
          <w:rtl/>
        </w:rPr>
        <w:t xml:space="preserve"> در ارزها</w:t>
      </w:r>
      <w:r w:rsidRPr="002E5764">
        <w:rPr>
          <w:rFonts w:hint="cs"/>
          <w:rtl/>
        </w:rPr>
        <w:t>ی</w:t>
      </w:r>
      <w:r w:rsidRPr="002E5764">
        <w:rPr>
          <w:rtl/>
        </w:rPr>
        <w:t xml:space="preserve"> د</w:t>
      </w:r>
      <w:r w:rsidRPr="002E5764">
        <w:rPr>
          <w:rFonts w:hint="cs"/>
          <w:rtl/>
        </w:rPr>
        <w:t>ی</w:t>
      </w:r>
      <w:r w:rsidRPr="002E5764">
        <w:rPr>
          <w:rFonts w:hint="eastAsia"/>
          <w:rtl/>
        </w:rPr>
        <w:t>ج</w:t>
      </w:r>
      <w:r w:rsidRPr="002E5764">
        <w:rPr>
          <w:rFonts w:hint="cs"/>
          <w:rtl/>
        </w:rPr>
        <w:t>ی</w:t>
      </w:r>
      <w:r w:rsidRPr="002E5764">
        <w:rPr>
          <w:rFonts w:hint="eastAsia"/>
          <w:rtl/>
        </w:rPr>
        <w:t>تال</w:t>
      </w:r>
      <w:r w:rsidRPr="002E5764">
        <w:rPr>
          <w:rtl/>
        </w:rPr>
        <w:t xml:space="preserve"> به دلا</w:t>
      </w:r>
      <w:r w:rsidRPr="002E5764">
        <w:rPr>
          <w:rFonts w:hint="cs"/>
          <w:rtl/>
        </w:rPr>
        <w:t>ی</w:t>
      </w:r>
      <w:r w:rsidRPr="002E5764">
        <w:rPr>
          <w:rFonts w:hint="eastAsia"/>
          <w:rtl/>
        </w:rPr>
        <w:t>ل</w:t>
      </w:r>
      <w:r w:rsidRPr="002E5764">
        <w:rPr>
          <w:rtl/>
        </w:rPr>
        <w:t xml:space="preserve"> متعدد</w:t>
      </w:r>
      <w:r w:rsidRPr="002E5764">
        <w:rPr>
          <w:rFonts w:hint="cs"/>
          <w:rtl/>
        </w:rPr>
        <w:t>ی</w:t>
      </w:r>
      <w:r w:rsidRPr="002E5764">
        <w:rPr>
          <w:rtl/>
        </w:rPr>
        <w:t xml:space="preserve"> از جمله رشد چشمگ</w:t>
      </w:r>
      <w:r w:rsidRPr="002E5764">
        <w:rPr>
          <w:rFonts w:hint="cs"/>
          <w:rtl/>
        </w:rPr>
        <w:t>ی</w:t>
      </w:r>
      <w:r w:rsidRPr="002E5764">
        <w:rPr>
          <w:rFonts w:hint="eastAsia"/>
          <w:rtl/>
        </w:rPr>
        <w:t>ر</w:t>
      </w:r>
      <w:r w:rsidRPr="002E5764">
        <w:rPr>
          <w:rtl/>
        </w:rPr>
        <w:t xml:space="preserve"> ارزش و پذ</w:t>
      </w:r>
      <w:r w:rsidRPr="002E5764">
        <w:rPr>
          <w:rFonts w:hint="cs"/>
          <w:rtl/>
        </w:rPr>
        <w:t>ی</w:t>
      </w:r>
      <w:r w:rsidRPr="002E5764">
        <w:rPr>
          <w:rFonts w:hint="eastAsia"/>
          <w:rtl/>
        </w:rPr>
        <w:t>رش</w:t>
      </w:r>
      <w:r w:rsidRPr="002E5764">
        <w:rPr>
          <w:rtl/>
        </w:rPr>
        <w:t xml:space="preserve"> روزافزون آن‌ها مورد توجه بس</w:t>
      </w:r>
      <w:r w:rsidRPr="002E5764">
        <w:rPr>
          <w:rFonts w:hint="cs"/>
          <w:rtl/>
        </w:rPr>
        <w:t>ی</w:t>
      </w:r>
      <w:r w:rsidRPr="002E5764">
        <w:rPr>
          <w:rFonts w:hint="eastAsia"/>
          <w:rtl/>
        </w:rPr>
        <w:t>ار</w:t>
      </w:r>
      <w:r w:rsidRPr="002E5764">
        <w:rPr>
          <w:rFonts w:hint="cs"/>
          <w:rtl/>
        </w:rPr>
        <w:t>ی</w:t>
      </w:r>
      <w:r w:rsidRPr="002E5764">
        <w:rPr>
          <w:rtl/>
        </w:rPr>
        <w:t xml:space="preserve"> از سرما</w:t>
      </w:r>
      <w:r w:rsidRPr="002E5764">
        <w:rPr>
          <w:rFonts w:hint="cs"/>
          <w:rtl/>
        </w:rPr>
        <w:t>ی</w:t>
      </w:r>
      <w:r w:rsidRPr="002E5764">
        <w:rPr>
          <w:rFonts w:hint="eastAsia"/>
          <w:rtl/>
        </w:rPr>
        <w:t>ه‌گذاران</w:t>
      </w:r>
      <w:r w:rsidRPr="002E5764">
        <w:rPr>
          <w:rtl/>
        </w:rPr>
        <w:t xml:space="preserve"> و پژوهشگران قرار گرفته است. افزا</w:t>
      </w:r>
      <w:r w:rsidRPr="002E5764">
        <w:rPr>
          <w:rFonts w:hint="cs"/>
          <w:rtl/>
        </w:rPr>
        <w:t>ی</w:t>
      </w:r>
      <w:r w:rsidRPr="002E5764">
        <w:rPr>
          <w:rFonts w:hint="eastAsia"/>
          <w:rtl/>
        </w:rPr>
        <w:t>ش</w:t>
      </w:r>
      <w:r w:rsidRPr="002E5764">
        <w:rPr>
          <w:rtl/>
        </w:rPr>
        <w:t xml:space="preserve"> قابل ملاحظه‌</w:t>
      </w:r>
      <w:r w:rsidRPr="002E5764">
        <w:rPr>
          <w:rFonts w:hint="cs"/>
          <w:rtl/>
        </w:rPr>
        <w:t>ی</w:t>
      </w:r>
      <w:r w:rsidRPr="002E5764">
        <w:rPr>
          <w:rtl/>
        </w:rPr>
        <w:t xml:space="preserve"> ارزش «ب</w:t>
      </w:r>
      <w:r w:rsidRPr="002E5764">
        <w:rPr>
          <w:rFonts w:hint="cs"/>
          <w:rtl/>
        </w:rPr>
        <w:t>ی</w:t>
      </w:r>
      <w:r w:rsidRPr="002E5764">
        <w:rPr>
          <w:rFonts w:hint="eastAsia"/>
          <w:rtl/>
        </w:rPr>
        <w:t>ت‌کو</w:t>
      </w:r>
      <w:r w:rsidRPr="002E5764">
        <w:rPr>
          <w:rFonts w:hint="cs"/>
          <w:rtl/>
        </w:rPr>
        <w:t>ی</w:t>
      </w:r>
      <w:r w:rsidRPr="002E5764">
        <w:rPr>
          <w:rFonts w:hint="eastAsia"/>
          <w:rtl/>
        </w:rPr>
        <w:t>ن»</w:t>
      </w:r>
      <w:r w:rsidRPr="002E5764">
        <w:rPr>
          <w:rtl/>
        </w:rPr>
        <w:t xml:space="preserve"> به‌عنوان نخست</w:t>
      </w:r>
      <w:r w:rsidRPr="002E5764">
        <w:rPr>
          <w:rFonts w:hint="cs"/>
          <w:rtl/>
        </w:rPr>
        <w:t>ی</w:t>
      </w:r>
      <w:r w:rsidRPr="002E5764">
        <w:rPr>
          <w:rFonts w:hint="eastAsia"/>
          <w:rtl/>
        </w:rPr>
        <w:t>ن</w:t>
      </w:r>
      <w:r w:rsidRPr="002E5764">
        <w:rPr>
          <w:rtl/>
        </w:rPr>
        <w:t xml:space="preserve"> ارز د</w:t>
      </w:r>
      <w:r w:rsidRPr="002E5764">
        <w:rPr>
          <w:rFonts w:hint="cs"/>
          <w:rtl/>
        </w:rPr>
        <w:t>ی</w:t>
      </w:r>
      <w:r w:rsidRPr="002E5764">
        <w:rPr>
          <w:rFonts w:hint="eastAsia"/>
          <w:rtl/>
        </w:rPr>
        <w:t>ج</w:t>
      </w:r>
      <w:r w:rsidRPr="002E5764">
        <w:rPr>
          <w:rFonts w:hint="cs"/>
          <w:rtl/>
        </w:rPr>
        <w:t>ی</w:t>
      </w:r>
      <w:r w:rsidRPr="002E5764">
        <w:rPr>
          <w:rFonts w:hint="eastAsia"/>
          <w:rtl/>
        </w:rPr>
        <w:t>تال</w:t>
      </w:r>
      <w:r w:rsidRPr="002E5764">
        <w:rPr>
          <w:rtl/>
        </w:rPr>
        <w:t xml:space="preserve"> و کسب سودها</w:t>
      </w:r>
      <w:r w:rsidRPr="002E5764">
        <w:rPr>
          <w:rFonts w:hint="cs"/>
          <w:rtl/>
        </w:rPr>
        <w:t>ی</w:t>
      </w:r>
      <w:r w:rsidRPr="002E5764">
        <w:rPr>
          <w:rtl/>
        </w:rPr>
        <w:t xml:space="preserve"> کلان توسط برخ</w:t>
      </w:r>
      <w:r w:rsidRPr="002E5764">
        <w:rPr>
          <w:rFonts w:hint="cs"/>
          <w:rtl/>
        </w:rPr>
        <w:t>ی</w:t>
      </w:r>
      <w:r w:rsidRPr="002E5764">
        <w:rPr>
          <w:rtl/>
        </w:rPr>
        <w:t xml:space="preserve"> سرما</w:t>
      </w:r>
      <w:r w:rsidRPr="002E5764">
        <w:rPr>
          <w:rFonts w:hint="cs"/>
          <w:rtl/>
        </w:rPr>
        <w:t>ی</w:t>
      </w:r>
      <w:r w:rsidRPr="002E5764">
        <w:rPr>
          <w:rFonts w:hint="eastAsia"/>
          <w:rtl/>
        </w:rPr>
        <w:t>ه‌گذاران،</w:t>
      </w:r>
      <w:r w:rsidRPr="002E5764">
        <w:rPr>
          <w:rtl/>
        </w:rPr>
        <w:t xml:space="preserve"> ب</w:t>
      </w:r>
      <w:r w:rsidRPr="002E5764">
        <w:rPr>
          <w:rFonts w:hint="cs"/>
          <w:rtl/>
        </w:rPr>
        <w:t>ی</w:t>
      </w:r>
      <w:r w:rsidRPr="002E5764">
        <w:rPr>
          <w:rFonts w:hint="eastAsia"/>
          <w:rtl/>
        </w:rPr>
        <w:t>انگر</w:t>
      </w:r>
      <w:r w:rsidRPr="002E5764">
        <w:rPr>
          <w:rtl/>
        </w:rPr>
        <w:t xml:space="preserve"> ظرف</w:t>
      </w:r>
      <w:r w:rsidRPr="002E5764">
        <w:rPr>
          <w:rFonts w:hint="cs"/>
          <w:rtl/>
        </w:rPr>
        <w:t>ی</w:t>
      </w:r>
      <w:r w:rsidRPr="002E5764">
        <w:rPr>
          <w:rFonts w:hint="eastAsia"/>
          <w:rtl/>
        </w:rPr>
        <w:t>ت</w:t>
      </w:r>
      <w:r w:rsidRPr="002E5764">
        <w:rPr>
          <w:rtl/>
        </w:rPr>
        <w:t xml:space="preserve"> بالا</w:t>
      </w:r>
      <w:r w:rsidRPr="002E5764">
        <w:rPr>
          <w:rFonts w:hint="cs"/>
          <w:rtl/>
        </w:rPr>
        <w:t>ی</w:t>
      </w:r>
      <w:r w:rsidRPr="002E5764">
        <w:rPr>
          <w:rtl/>
        </w:rPr>
        <w:t xml:space="preserve"> ا</w:t>
      </w:r>
      <w:r w:rsidRPr="002E5764">
        <w:rPr>
          <w:rFonts w:hint="cs"/>
          <w:rtl/>
        </w:rPr>
        <w:t>ی</w:t>
      </w:r>
      <w:r w:rsidRPr="002E5764">
        <w:rPr>
          <w:rFonts w:hint="eastAsia"/>
          <w:rtl/>
        </w:rPr>
        <w:t>ن</w:t>
      </w:r>
      <w:r w:rsidRPr="002E5764">
        <w:rPr>
          <w:rtl/>
        </w:rPr>
        <w:t xml:space="preserve"> بازار است. علاوه بر ا</w:t>
      </w:r>
      <w:r w:rsidRPr="002E5764">
        <w:rPr>
          <w:rFonts w:hint="cs"/>
          <w:rtl/>
        </w:rPr>
        <w:t>ی</w:t>
      </w:r>
      <w:r w:rsidRPr="002E5764">
        <w:rPr>
          <w:rFonts w:hint="eastAsia"/>
          <w:rtl/>
        </w:rPr>
        <w:t>ن،</w:t>
      </w:r>
      <w:r w:rsidRPr="002E5764">
        <w:rPr>
          <w:rtl/>
        </w:rPr>
        <w:t xml:space="preserve"> تنوع گسترده‌</w:t>
      </w:r>
      <w:r w:rsidRPr="002E5764">
        <w:rPr>
          <w:rFonts w:hint="cs"/>
          <w:rtl/>
        </w:rPr>
        <w:t>ی</w:t>
      </w:r>
      <w:r w:rsidRPr="002E5764">
        <w:rPr>
          <w:rtl/>
        </w:rPr>
        <w:t xml:space="preserve"> رمزارزها، امکان سرما</w:t>
      </w:r>
      <w:r w:rsidRPr="002E5764">
        <w:rPr>
          <w:rFonts w:hint="cs"/>
          <w:rtl/>
        </w:rPr>
        <w:t>ی</w:t>
      </w:r>
      <w:r w:rsidRPr="002E5764">
        <w:rPr>
          <w:rFonts w:hint="eastAsia"/>
          <w:rtl/>
        </w:rPr>
        <w:t>ه‌گذار</w:t>
      </w:r>
      <w:r w:rsidRPr="002E5764">
        <w:rPr>
          <w:rFonts w:hint="cs"/>
          <w:rtl/>
        </w:rPr>
        <w:t>ی</w:t>
      </w:r>
      <w:r w:rsidRPr="002E5764">
        <w:rPr>
          <w:rtl/>
        </w:rPr>
        <w:t xml:space="preserve"> در بازار</w:t>
      </w:r>
      <w:r w:rsidRPr="002E5764">
        <w:rPr>
          <w:rFonts w:hint="cs"/>
          <w:rtl/>
        </w:rPr>
        <w:t>ی</w:t>
      </w:r>
      <w:r w:rsidRPr="002E5764">
        <w:rPr>
          <w:rtl/>
        </w:rPr>
        <w:t xml:space="preserve"> نو</w:t>
      </w:r>
      <w:r w:rsidRPr="002E5764">
        <w:rPr>
          <w:rFonts w:hint="cs"/>
          <w:rtl/>
        </w:rPr>
        <w:t>ی</w:t>
      </w:r>
      <w:r w:rsidRPr="002E5764">
        <w:rPr>
          <w:rFonts w:hint="eastAsia"/>
          <w:rtl/>
        </w:rPr>
        <w:t>ن</w:t>
      </w:r>
      <w:r w:rsidRPr="002E5764">
        <w:rPr>
          <w:rtl/>
        </w:rPr>
        <w:t xml:space="preserve"> و پو</w:t>
      </w:r>
      <w:r w:rsidRPr="002E5764">
        <w:rPr>
          <w:rFonts w:hint="cs"/>
          <w:rtl/>
        </w:rPr>
        <w:t>ی</w:t>
      </w:r>
      <w:r w:rsidRPr="002E5764">
        <w:rPr>
          <w:rFonts w:hint="eastAsia"/>
          <w:rtl/>
        </w:rPr>
        <w:t>ا،</w:t>
      </w:r>
      <w:r w:rsidRPr="002E5764">
        <w:rPr>
          <w:rtl/>
        </w:rPr>
        <w:t xml:space="preserve"> و قابل</w:t>
      </w:r>
      <w:r w:rsidRPr="002E5764">
        <w:rPr>
          <w:rFonts w:hint="cs"/>
          <w:rtl/>
        </w:rPr>
        <w:t>ی</w:t>
      </w:r>
      <w:r w:rsidRPr="002E5764">
        <w:rPr>
          <w:rFonts w:hint="eastAsia"/>
          <w:rtl/>
        </w:rPr>
        <w:t>ت</w:t>
      </w:r>
      <w:r w:rsidRPr="002E5764">
        <w:rPr>
          <w:rtl/>
        </w:rPr>
        <w:t xml:space="preserve"> مشارکت در سطح ب</w:t>
      </w:r>
      <w:r w:rsidRPr="002E5764">
        <w:rPr>
          <w:rFonts w:hint="cs"/>
          <w:rtl/>
        </w:rPr>
        <w:t>ی</w:t>
      </w:r>
      <w:r w:rsidRPr="002E5764">
        <w:rPr>
          <w:rFonts w:hint="eastAsia"/>
          <w:rtl/>
        </w:rPr>
        <w:t>ن‌الملل</w:t>
      </w:r>
      <w:r w:rsidRPr="002E5764">
        <w:rPr>
          <w:rFonts w:hint="cs"/>
          <w:rtl/>
        </w:rPr>
        <w:t>ی</w:t>
      </w:r>
      <w:r w:rsidRPr="002E5764">
        <w:rPr>
          <w:rtl/>
        </w:rPr>
        <w:t xml:space="preserve"> بدون محدود</w:t>
      </w:r>
      <w:r w:rsidRPr="002E5764">
        <w:rPr>
          <w:rFonts w:hint="cs"/>
          <w:rtl/>
        </w:rPr>
        <w:t>ی</w:t>
      </w:r>
      <w:r w:rsidRPr="002E5764">
        <w:rPr>
          <w:rFonts w:hint="eastAsia"/>
          <w:rtl/>
        </w:rPr>
        <w:t>ت‌ها</w:t>
      </w:r>
      <w:r w:rsidRPr="002E5764">
        <w:rPr>
          <w:rFonts w:hint="cs"/>
          <w:rtl/>
        </w:rPr>
        <w:t>ی</w:t>
      </w:r>
      <w:r w:rsidRPr="002E5764">
        <w:rPr>
          <w:rtl/>
        </w:rPr>
        <w:t xml:space="preserve"> جغراف</w:t>
      </w:r>
      <w:r w:rsidRPr="002E5764">
        <w:rPr>
          <w:rFonts w:hint="cs"/>
          <w:rtl/>
        </w:rPr>
        <w:t>ی</w:t>
      </w:r>
      <w:r w:rsidRPr="002E5764">
        <w:rPr>
          <w:rFonts w:hint="eastAsia"/>
          <w:rtl/>
        </w:rPr>
        <w:t>ا</w:t>
      </w:r>
      <w:r w:rsidRPr="002E5764">
        <w:rPr>
          <w:rFonts w:hint="cs"/>
          <w:rtl/>
        </w:rPr>
        <w:t>یی</w:t>
      </w:r>
      <w:r w:rsidRPr="002E5764">
        <w:rPr>
          <w:rFonts w:hint="eastAsia"/>
          <w:rtl/>
        </w:rPr>
        <w:t>،</w:t>
      </w:r>
      <w:r w:rsidRPr="002E5764">
        <w:rPr>
          <w:rtl/>
        </w:rPr>
        <w:t xml:space="preserve"> از مهم‌تر</w:t>
      </w:r>
      <w:r w:rsidRPr="002E5764">
        <w:rPr>
          <w:rFonts w:hint="cs"/>
          <w:rtl/>
        </w:rPr>
        <w:t>ی</w:t>
      </w:r>
      <w:r w:rsidRPr="002E5764">
        <w:rPr>
          <w:rFonts w:hint="eastAsia"/>
          <w:rtl/>
        </w:rPr>
        <w:t>ن</w:t>
      </w:r>
      <w:r w:rsidRPr="002E5764">
        <w:rPr>
          <w:rtl/>
        </w:rPr>
        <w:t xml:space="preserve"> مزا</w:t>
      </w:r>
      <w:r w:rsidRPr="002E5764">
        <w:rPr>
          <w:rFonts w:hint="cs"/>
          <w:rtl/>
        </w:rPr>
        <w:t>ی</w:t>
      </w:r>
      <w:r w:rsidRPr="002E5764">
        <w:rPr>
          <w:rFonts w:hint="eastAsia"/>
          <w:rtl/>
        </w:rPr>
        <w:t>ا</w:t>
      </w:r>
      <w:r w:rsidRPr="002E5764">
        <w:rPr>
          <w:rFonts w:hint="cs"/>
          <w:rtl/>
        </w:rPr>
        <w:t>ی</w:t>
      </w:r>
      <w:r w:rsidRPr="002E5764">
        <w:rPr>
          <w:rtl/>
        </w:rPr>
        <w:t xml:space="preserve"> ا</w:t>
      </w:r>
      <w:r w:rsidRPr="002E5764">
        <w:rPr>
          <w:rFonts w:hint="cs"/>
          <w:rtl/>
        </w:rPr>
        <w:t>ی</w:t>
      </w:r>
      <w:r w:rsidRPr="002E5764">
        <w:rPr>
          <w:rFonts w:hint="eastAsia"/>
          <w:rtl/>
        </w:rPr>
        <w:t>ن</w:t>
      </w:r>
      <w:r w:rsidRPr="002E5764">
        <w:rPr>
          <w:rtl/>
        </w:rPr>
        <w:t xml:space="preserve"> حوزه به شمار م</w:t>
      </w:r>
      <w:r w:rsidRPr="002E5764">
        <w:rPr>
          <w:rFonts w:hint="cs"/>
          <w:rtl/>
        </w:rPr>
        <w:t>ی‌</w:t>
      </w:r>
      <w:r w:rsidRPr="002E5764">
        <w:rPr>
          <w:rFonts w:hint="eastAsia"/>
          <w:rtl/>
        </w:rPr>
        <w:t>روند</w:t>
      </w:r>
      <w:r w:rsidRPr="002E5764">
        <w:rPr>
          <w:rtl/>
        </w:rPr>
        <w:t>. و</w:t>
      </w:r>
      <w:r w:rsidRPr="002E5764">
        <w:rPr>
          <w:rFonts w:hint="cs"/>
          <w:rtl/>
        </w:rPr>
        <w:t>ی</w:t>
      </w:r>
      <w:r w:rsidRPr="002E5764">
        <w:rPr>
          <w:rFonts w:hint="eastAsia"/>
          <w:rtl/>
        </w:rPr>
        <w:t>ژگ</w:t>
      </w:r>
      <w:r w:rsidRPr="002E5764">
        <w:rPr>
          <w:rFonts w:hint="cs"/>
          <w:rtl/>
        </w:rPr>
        <w:t>ی</w:t>
      </w:r>
      <w:r w:rsidRPr="002E5764">
        <w:rPr>
          <w:rtl/>
        </w:rPr>
        <w:t xml:space="preserve"> فعال</w:t>
      </w:r>
      <w:r w:rsidRPr="002E5764">
        <w:rPr>
          <w:rFonts w:hint="cs"/>
          <w:rtl/>
        </w:rPr>
        <w:t>ی</w:t>
      </w:r>
      <w:r w:rsidRPr="002E5764">
        <w:rPr>
          <w:rFonts w:hint="eastAsia"/>
          <w:rtl/>
        </w:rPr>
        <w:t>ت</w:t>
      </w:r>
      <w:r w:rsidRPr="002E5764">
        <w:rPr>
          <w:rtl/>
        </w:rPr>
        <w:t xml:space="preserve"> مداوم و بدون وقفه‌</w:t>
      </w:r>
      <w:r w:rsidRPr="002E5764">
        <w:rPr>
          <w:rFonts w:hint="cs"/>
          <w:rtl/>
        </w:rPr>
        <w:t>ی</w:t>
      </w:r>
      <w:r w:rsidRPr="002E5764">
        <w:rPr>
          <w:rtl/>
        </w:rPr>
        <w:t xml:space="preserve"> بازار در تمام ا</w:t>
      </w:r>
      <w:r w:rsidRPr="002E5764">
        <w:rPr>
          <w:rFonts w:hint="cs"/>
          <w:rtl/>
        </w:rPr>
        <w:t>ی</w:t>
      </w:r>
      <w:r w:rsidRPr="002E5764">
        <w:rPr>
          <w:rFonts w:hint="eastAsia"/>
          <w:rtl/>
        </w:rPr>
        <w:t>ام</w:t>
      </w:r>
      <w:r w:rsidRPr="002E5764">
        <w:rPr>
          <w:rtl/>
        </w:rPr>
        <w:t xml:space="preserve"> هفته و به‌صورت </w:t>
      </w:r>
      <w:r w:rsidRPr="002E5764">
        <w:rPr>
          <w:rtl/>
          <w:lang w:bidi="fa-IR"/>
        </w:rPr>
        <w:t>۲۴</w:t>
      </w:r>
      <w:r w:rsidRPr="002E5764">
        <w:rPr>
          <w:rtl/>
        </w:rPr>
        <w:t xml:space="preserve"> ساعته، </w:t>
      </w:r>
      <w:r w:rsidRPr="002E5764">
        <w:rPr>
          <w:rFonts w:hint="cs"/>
          <w:rtl/>
        </w:rPr>
        <w:t>ی</w:t>
      </w:r>
      <w:r w:rsidRPr="002E5764">
        <w:rPr>
          <w:rFonts w:hint="eastAsia"/>
          <w:rtl/>
        </w:rPr>
        <w:t>ک</w:t>
      </w:r>
      <w:r w:rsidRPr="002E5764">
        <w:rPr>
          <w:rFonts w:hint="cs"/>
          <w:rtl/>
        </w:rPr>
        <w:t>ی</w:t>
      </w:r>
      <w:r w:rsidRPr="002E5764">
        <w:rPr>
          <w:rtl/>
        </w:rPr>
        <w:t xml:space="preserve"> از جذاب</w:t>
      </w:r>
      <w:r w:rsidRPr="002E5764">
        <w:rPr>
          <w:rFonts w:hint="cs"/>
          <w:rtl/>
        </w:rPr>
        <w:t>ی</w:t>
      </w:r>
      <w:r w:rsidRPr="002E5764">
        <w:rPr>
          <w:rFonts w:hint="eastAsia"/>
          <w:rtl/>
        </w:rPr>
        <w:t>ت‌ها</w:t>
      </w:r>
      <w:r w:rsidRPr="002E5764">
        <w:rPr>
          <w:rFonts w:hint="cs"/>
          <w:rtl/>
        </w:rPr>
        <w:t>ی</w:t>
      </w:r>
      <w:r w:rsidRPr="002E5764">
        <w:rPr>
          <w:rtl/>
        </w:rPr>
        <w:t xml:space="preserve"> اصل</w:t>
      </w:r>
      <w:r w:rsidRPr="002E5764">
        <w:rPr>
          <w:rFonts w:hint="cs"/>
          <w:rtl/>
        </w:rPr>
        <w:t>ی</w:t>
      </w:r>
      <w:r w:rsidRPr="002E5764">
        <w:rPr>
          <w:rtl/>
        </w:rPr>
        <w:t xml:space="preserve"> آن محسوب م</w:t>
      </w:r>
      <w:r w:rsidRPr="002E5764">
        <w:rPr>
          <w:rFonts w:hint="cs"/>
          <w:rtl/>
        </w:rPr>
        <w:t>ی‌</w:t>
      </w:r>
      <w:r w:rsidRPr="002E5764">
        <w:rPr>
          <w:rFonts w:hint="eastAsia"/>
          <w:rtl/>
        </w:rPr>
        <w:t>شود</w:t>
      </w:r>
      <w:r w:rsidRPr="002E5764">
        <w:rPr>
          <w:rtl/>
        </w:rPr>
        <w:t>. همچن</w:t>
      </w:r>
      <w:r w:rsidRPr="002E5764">
        <w:rPr>
          <w:rFonts w:hint="cs"/>
          <w:rtl/>
        </w:rPr>
        <w:t>ی</w:t>
      </w:r>
      <w:r w:rsidRPr="002E5764">
        <w:rPr>
          <w:rFonts w:hint="eastAsia"/>
          <w:rtl/>
        </w:rPr>
        <w:t>ن،</w:t>
      </w:r>
      <w:r w:rsidRPr="002E5764">
        <w:rPr>
          <w:rtl/>
        </w:rPr>
        <w:t xml:space="preserve"> نوآور</w:t>
      </w:r>
      <w:r w:rsidRPr="002E5764">
        <w:rPr>
          <w:rFonts w:hint="cs"/>
          <w:rtl/>
        </w:rPr>
        <w:t>ی‌</w:t>
      </w:r>
      <w:r w:rsidRPr="002E5764">
        <w:rPr>
          <w:rFonts w:hint="eastAsia"/>
          <w:rtl/>
        </w:rPr>
        <w:t>ها</w:t>
      </w:r>
      <w:r w:rsidRPr="002E5764">
        <w:rPr>
          <w:rFonts w:hint="cs"/>
          <w:rtl/>
        </w:rPr>
        <w:t>ی</w:t>
      </w:r>
      <w:r w:rsidRPr="002E5764">
        <w:rPr>
          <w:rtl/>
        </w:rPr>
        <w:t xml:space="preserve"> فناورانه در بستر بلاکچ</w:t>
      </w:r>
      <w:r w:rsidRPr="002E5764">
        <w:rPr>
          <w:rFonts w:hint="cs"/>
          <w:rtl/>
        </w:rPr>
        <w:t>ی</w:t>
      </w:r>
      <w:r w:rsidRPr="002E5764">
        <w:rPr>
          <w:rFonts w:hint="eastAsia"/>
          <w:rtl/>
        </w:rPr>
        <w:t>ن</w:t>
      </w:r>
      <w:r w:rsidRPr="002E5764">
        <w:rPr>
          <w:rtl/>
        </w:rPr>
        <w:t xml:space="preserve"> و کاربردها</w:t>
      </w:r>
      <w:r w:rsidRPr="002E5764">
        <w:rPr>
          <w:rFonts w:hint="cs"/>
          <w:rtl/>
        </w:rPr>
        <w:t>ی</w:t>
      </w:r>
      <w:r w:rsidRPr="002E5764">
        <w:rPr>
          <w:rtl/>
        </w:rPr>
        <w:t xml:space="preserve"> مرتبط در زم</w:t>
      </w:r>
      <w:r w:rsidRPr="002E5764">
        <w:rPr>
          <w:rFonts w:hint="cs"/>
          <w:rtl/>
        </w:rPr>
        <w:t>ی</w:t>
      </w:r>
      <w:r w:rsidRPr="002E5764">
        <w:rPr>
          <w:rFonts w:hint="eastAsia"/>
          <w:rtl/>
        </w:rPr>
        <w:t>نه‌ها</w:t>
      </w:r>
      <w:r w:rsidRPr="002E5764">
        <w:rPr>
          <w:rFonts w:hint="cs"/>
          <w:rtl/>
        </w:rPr>
        <w:t>یی</w:t>
      </w:r>
      <w:r w:rsidRPr="002E5764">
        <w:rPr>
          <w:rtl/>
        </w:rPr>
        <w:t xml:space="preserve"> </w:t>
      </w:r>
      <w:r w:rsidR="00D64C58">
        <w:rPr>
          <w:rFonts w:hint="cs"/>
          <w:rtl/>
        </w:rPr>
        <w:t>مانند</w:t>
      </w:r>
      <w:r w:rsidRPr="002E5764">
        <w:rPr>
          <w:rtl/>
        </w:rPr>
        <w:t xml:space="preserve"> تجارت الکترون</w:t>
      </w:r>
      <w:r w:rsidRPr="002E5764">
        <w:rPr>
          <w:rFonts w:hint="cs"/>
          <w:rtl/>
        </w:rPr>
        <w:t>ی</w:t>
      </w:r>
      <w:r w:rsidRPr="002E5764">
        <w:rPr>
          <w:rFonts w:hint="eastAsia"/>
          <w:rtl/>
        </w:rPr>
        <w:t>ک،</w:t>
      </w:r>
      <w:r w:rsidRPr="002E5764">
        <w:rPr>
          <w:rtl/>
        </w:rPr>
        <w:t xml:space="preserve"> امن</w:t>
      </w:r>
      <w:r w:rsidRPr="002E5764">
        <w:rPr>
          <w:rFonts w:hint="cs"/>
          <w:rtl/>
        </w:rPr>
        <w:t>ی</w:t>
      </w:r>
      <w:r w:rsidRPr="002E5764">
        <w:rPr>
          <w:rFonts w:hint="eastAsia"/>
          <w:rtl/>
        </w:rPr>
        <w:t>ت</w:t>
      </w:r>
      <w:r w:rsidRPr="002E5764">
        <w:rPr>
          <w:rtl/>
        </w:rPr>
        <w:t xml:space="preserve"> اطلاعات و انتقال مال</w:t>
      </w:r>
      <w:r w:rsidRPr="002E5764">
        <w:rPr>
          <w:rFonts w:hint="cs"/>
          <w:rtl/>
        </w:rPr>
        <w:t>ی</w:t>
      </w:r>
      <w:r w:rsidRPr="002E5764">
        <w:rPr>
          <w:rFonts w:hint="eastAsia"/>
          <w:rtl/>
        </w:rPr>
        <w:t>،</w:t>
      </w:r>
      <w:r w:rsidRPr="002E5764">
        <w:rPr>
          <w:rtl/>
        </w:rPr>
        <w:t xml:space="preserve"> نقش بسزا</w:t>
      </w:r>
      <w:r w:rsidRPr="002E5764">
        <w:rPr>
          <w:rFonts w:hint="cs"/>
          <w:rtl/>
        </w:rPr>
        <w:t>یی</w:t>
      </w:r>
      <w:r w:rsidRPr="002E5764">
        <w:rPr>
          <w:rtl/>
        </w:rPr>
        <w:t xml:space="preserve"> در افزا</w:t>
      </w:r>
      <w:r w:rsidRPr="002E5764">
        <w:rPr>
          <w:rFonts w:hint="cs"/>
          <w:rtl/>
        </w:rPr>
        <w:t>ی</w:t>
      </w:r>
      <w:r w:rsidRPr="002E5764">
        <w:rPr>
          <w:rFonts w:hint="eastAsia"/>
          <w:rtl/>
        </w:rPr>
        <w:t>ش</w:t>
      </w:r>
      <w:r w:rsidRPr="002E5764">
        <w:rPr>
          <w:rtl/>
        </w:rPr>
        <w:t xml:space="preserve"> تما</w:t>
      </w:r>
      <w:r w:rsidRPr="002E5764">
        <w:rPr>
          <w:rFonts w:hint="cs"/>
          <w:rtl/>
        </w:rPr>
        <w:t>ی</w:t>
      </w:r>
      <w:r w:rsidRPr="002E5764">
        <w:rPr>
          <w:rFonts w:hint="eastAsia"/>
          <w:rtl/>
        </w:rPr>
        <w:t>ل</w:t>
      </w:r>
      <w:r w:rsidRPr="002E5764">
        <w:rPr>
          <w:rtl/>
        </w:rPr>
        <w:t xml:space="preserve"> به س</w:t>
      </w:r>
      <w:r w:rsidRPr="002E5764">
        <w:rPr>
          <w:rFonts w:hint="eastAsia"/>
          <w:rtl/>
        </w:rPr>
        <w:t>رما</w:t>
      </w:r>
      <w:r w:rsidRPr="002E5764">
        <w:rPr>
          <w:rFonts w:hint="cs"/>
          <w:rtl/>
        </w:rPr>
        <w:t>ی</w:t>
      </w:r>
      <w:r w:rsidRPr="002E5764">
        <w:rPr>
          <w:rFonts w:hint="eastAsia"/>
          <w:rtl/>
        </w:rPr>
        <w:t>ه‌گذار</w:t>
      </w:r>
      <w:r w:rsidRPr="002E5764">
        <w:rPr>
          <w:rFonts w:hint="cs"/>
          <w:rtl/>
        </w:rPr>
        <w:t>ی</w:t>
      </w:r>
      <w:r w:rsidRPr="002E5764">
        <w:rPr>
          <w:rtl/>
        </w:rPr>
        <w:t xml:space="preserve"> در ا</w:t>
      </w:r>
      <w:r w:rsidRPr="002E5764">
        <w:rPr>
          <w:rFonts w:hint="cs"/>
          <w:rtl/>
        </w:rPr>
        <w:t>ی</w:t>
      </w:r>
      <w:r w:rsidRPr="002E5764">
        <w:rPr>
          <w:rFonts w:hint="eastAsia"/>
          <w:rtl/>
        </w:rPr>
        <w:t>ن</w:t>
      </w:r>
      <w:r w:rsidRPr="002E5764">
        <w:rPr>
          <w:rtl/>
        </w:rPr>
        <w:t xml:space="preserve"> عرصه ا</w:t>
      </w:r>
      <w:r w:rsidRPr="002E5764">
        <w:rPr>
          <w:rFonts w:hint="cs"/>
          <w:rtl/>
        </w:rPr>
        <w:t>ی</w:t>
      </w:r>
      <w:r w:rsidRPr="002E5764">
        <w:rPr>
          <w:rFonts w:hint="eastAsia"/>
          <w:rtl/>
        </w:rPr>
        <w:t>فا</w:t>
      </w:r>
      <w:r w:rsidRPr="002E5764">
        <w:rPr>
          <w:rtl/>
        </w:rPr>
        <w:t xml:space="preserve"> م</w:t>
      </w:r>
      <w:r w:rsidRPr="002E5764">
        <w:rPr>
          <w:rFonts w:hint="cs"/>
          <w:rtl/>
        </w:rPr>
        <w:t>ی‌</w:t>
      </w:r>
      <w:r w:rsidRPr="002E5764">
        <w:rPr>
          <w:rFonts w:hint="eastAsia"/>
          <w:rtl/>
        </w:rPr>
        <w:t>کنند</w:t>
      </w:r>
      <w:r w:rsidRPr="002E5764">
        <w:rPr>
          <w:rtl/>
        </w:rPr>
        <w:t xml:space="preserve">. </w:t>
      </w:r>
    </w:p>
    <w:p w14:paraId="68009FDC" w14:textId="77777777" w:rsidR="00B23A14" w:rsidRDefault="00B23A14" w:rsidP="00B23A14">
      <w:pPr>
        <w:bidi/>
        <w:ind w:left="360" w:firstLine="360"/>
        <w:jc w:val="both"/>
        <w:rPr>
          <w:rtl/>
        </w:rPr>
      </w:pPr>
    </w:p>
    <w:p w14:paraId="5146630D" w14:textId="5DE48598" w:rsidR="00D923AD" w:rsidRPr="002E5764" w:rsidRDefault="002E5764" w:rsidP="00B23A14">
      <w:pPr>
        <w:bidi/>
        <w:ind w:left="360" w:firstLine="360"/>
        <w:jc w:val="both"/>
        <w:rPr>
          <w:rtl/>
        </w:rPr>
      </w:pPr>
      <w:r w:rsidRPr="002E5764">
        <w:rPr>
          <w:rtl/>
        </w:rPr>
        <w:t>با وجود ا</w:t>
      </w:r>
      <w:r w:rsidRPr="002E5764">
        <w:rPr>
          <w:rFonts w:hint="cs"/>
          <w:rtl/>
        </w:rPr>
        <w:t>ی</w:t>
      </w:r>
      <w:r w:rsidRPr="002E5764">
        <w:rPr>
          <w:rFonts w:hint="eastAsia"/>
          <w:rtl/>
        </w:rPr>
        <w:t>ن</w:t>
      </w:r>
      <w:r w:rsidRPr="002E5764">
        <w:rPr>
          <w:rtl/>
        </w:rPr>
        <w:t xml:space="preserve"> مزا</w:t>
      </w:r>
      <w:r w:rsidRPr="002E5764">
        <w:rPr>
          <w:rFonts w:hint="cs"/>
          <w:rtl/>
        </w:rPr>
        <w:t>ی</w:t>
      </w:r>
      <w:r w:rsidRPr="002E5764">
        <w:rPr>
          <w:rFonts w:hint="eastAsia"/>
          <w:rtl/>
        </w:rPr>
        <w:t>ا،</w:t>
      </w:r>
      <w:r w:rsidRPr="002E5764">
        <w:rPr>
          <w:rtl/>
        </w:rPr>
        <w:t xml:space="preserve"> با</w:t>
      </w:r>
      <w:r w:rsidRPr="002E5764">
        <w:rPr>
          <w:rFonts w:hint="cs"/>
          <w:rtl/>
        </w:rPr>
        <w:t>ی</w:t>
      </w:r>
      <w:r w:rsidRPr="002E5764">
        <w:rPr>
          <w:rFonts w:hint="eastAsia"/>
          <w:rtl/>
        </w:rPr>
        <w:t>د</w:t>
      </w:r>
      <w:r w:rsidRPr="002E5764">
        <w:rPr>
          <w:rtl/>
        </w:rPr>
        <w:t xml:space="preserve"> توجه داشت که ورود به بازار ارزها</w:t>
      </w:r>
      <w:r w:rsidRPr="002E5764">
        <w:rPr>
          <w:rFonts w:hint="cs"/>
          <w:rtl/>
        </w:rPr>
        <w:t>ی</w:t>
      </w:r>
      <w:r w:rsidRPr="002E5764">
        <w:rPr>
          <w:rtl/>
        </w:rPr>
        <w:t xml:space="preserve"> د</w:t>
      </w:r>
      <w:r w:rsidRPr="002E5764">
        <w:rPr>
          <w:rFonts w:hint="cs"/>
          <w:rtl/>
        </w:rPr>
        <w:t>ی</w:t>
      </w:r>
      <w:r w:rsidRPr="002E5764">
        <w:rPr>
          <w:rFonts w:hint="eastAsia"/>
          <w:rtl/>
        </w:rPr>
        <w:t>ج</w:t>
      </w:r>
      <w:r w:rsidRPr="002E5764">
        <w:rPr>
          <w:rFonts w:hint="cs"/>
          <w:rtl/>
        </w:rPr>
        <w:t>ی</w:t>
      </w:r>
      <w:r w:rsidRPr="002E5764">
        <w:rPr>
          <w:rFonts w:hint="eastAsia"/>
          <w:rtl/>
        </w:rPr>
        <w:t>تال</w:t>
      </w:r>
      <w:r w:rsidRPr="002E5764">
        <w:rPr>
          <w:rtl/>
        </w:rPr>
        <w:t xml:space="preserve"> مستلزم آگاه</w:t>
      </w:r>
      <w:r w:rsidRPr="002E5764">
        <w:rPr>
          <w:rFonts w:hint="cs"/>
          <w:rtl/>
        </w:rPr>
        <w:t>ی</w:t>
      </w:r>
      <w:r w:rsidRPr="002E5764">
        <w:rPr>
          <w:rtl/>
        </w:rPr>
        <w:t xml:space="preserve"> کامل از ر</w:t>
      </w:r>
      <w:r w:rsidRPr="002E5764">
        <w:rPr>
          <w:rFonts w:hint="cs"/>
          <w:rtl/>
        </w:rPr>
        <w:t>ی</w:t>
      </w:r>
      <w:r w:rsidRPr="002E5764">
        <w:rPr>
          <w:rFonts w:hint="eastAsia"/>
          <w:rtl/>
        </w:rPr>
        <w:t>سک‌ها</w:t>
      </w:r>
      <w:r w:rsidRPr="002E5764">
        <w:rPr>
          <w:rtl/>
        </w:rPr>
        <w:t xml:space="preserve"> و توانا</w:t>
      </w:r>
      <w:r w:rsidRPr="002E5764">
        <w:rPr>
          <w:rFonts w:hint="cs"/>
          <w:rtl/>
        </w:rPr>
        <w:t>یی</w:t>
      </w:r>
      <w:r w:rsidRPr="002E5764">
        <w:rPr>
          <w:rtl/>
        </w:rPr>
        <w:t xml:space="preserve"> مد</w:t>
      </w:r>
      <w:r w:rsidRPr="002E5764">
        <w:rPr>
          <w:rFonts w:hint="cs"/>
          <w:rtl/>
        </w:rPr>
        <w:t>ی</w:t>
      </w:r>
      <w:r w:rsidRPr="002E5764">
        <w:rPr>
          <w:rFonts w:hint="eastAsia"/>
          <w:rtl/>
        </w:rPr>
        <w:t>ر</w:t>
      </w:r>
      <w:r w:rsidRPr="002E5764">
        <w:rPr>
          <w:rFonts w:hint="cs"/>
          <w:rtl/>
        </w:rPr>
        <w:t>ی</w:t>
      </w:r>
      <w:r w:rsidRPr="002E5764">
        <w:rPr>
          <w:rFonts w:hint="eastAsia"/>
          <w:rtl/>
        </w:rPr>
        <w:t>ت</w:t>
      </w:r>
      <w:r w:rsidRPr="002E5764">
        <w:rPr>
          <w:rtl/>
        </w:rPr>
        <w:t xml:space="preserve"> نوسانات شد</w:t>
      </w:r>
      <w:r w:rsidRPr="002E5764">
        <w:rPr>
          <w:rFonts w:hint="cs"/>
          <w:rtl/>
        </w:rPr>
        <w:t>ی</w:t>
      </w:r>
      <w:r w:rsidRPr="002E5764">
        <w:rPr>
          <w:rFonts w:hint="eastAsia"/>
          <w:rtl/>
        </w:rPr>
        <w:t>د</w:t>
      </w:r>
      <w:r w:rsidRPr="002E5764">
        <w:rPr>
          <w:rtl/>
        </w:rPr>
        <w:t xml:space="preserve"> است. پو</w:t>
      </w:r>
      <w:r w:rsidRPr="002E5764">
        <w:rPr>
          <w:rFonts w:hint="cs"/>
          <w:rtl/>
        </w:rPr>
        <w:t>ی</w:t>
      </w:r>
      <w:r w:rsidRPr="002E5764">
        <w:rPr>
          <w:rFonts w:hint="eastAsia"/>
          <w:rtl/>
        </w:rPr>
        <w:t>ا</w:t>
      </w:r>
      <w:r w:rsidRPr="002E5764">
        <w:rPr>
          <w:rFonts w:hint="cs"/>
          <w:rtl/>
        </w:rPr>
        <w:t>یی</w:t>
      </w:r>
      <w:r w:rsidRPr="002E5764">
        <w:rPr>
          <w:rtl/>
        </w:rPr>
        <w:t xml:space="preserve"> بالا</w:t>
      </w:r>
      <w:r w:rsidRPr="002E5764">
        <w:rPr>
          <w:rFonts w:hint="cs"/>
          <w:rtl/>
        </w:rPr>
        <w:t>ی</w:t>
      </w:r>
      <w:r w:rsidRPr="002E5764">
        <w:rPr>
          <w:rtl/>
        </w:rPr>
        <w:t xml:space="preserve"> ا</w:t>
      </w:r>
      <w:r w:rsidRPr="002E5764">
        <w:rPr>
          <w:rFonts w:hint="cs"/>
          <w:rtl/>
        </w:rPr>
        <w:t>ی</w:t>
      </w:r>
      <w:r w:rsidRPr="002E5764">
        <w:rPr>
          <w:rFonts w:hint="eastAsia"/>
          <w:rtl/>
        </w:rPr>
        <w:t>ن</w:t>
      </w:r>
      <w:r w:rsidRPr="002E5764">
        <w:rPr>
          <w:rtl/>
        </w:rPr>
        <w:t xml:space="preserve"> بازار، لزوم برخوردار</w:t>
      </w:r>
      <w:r w:rsidRPr="002E5764">
        <w:rPr>
          <w:rFonts w:hint="cs"/>
          <w:rtl/>
        </w:rPr>
        <w:t>ی</w:t>
      </w:r>
      <w:r w:rsidRPr="002E5764">
        <w:rPr>
          <w:rtl/>
        </w:rPr>
        <w:t xml:space="preserve"> از دانش </w:t>
      </w:r>
      <w:r w:rsidRPr="002E5764">
        <w:rPr>
          <w:rtl/>
        </w:rPr>
        <w:lastRenderedPageBreak/>
        <w:t>تخصص</w:t>
      </w:r>
      <w:r w:rsidRPr="002E5764">
        <w:rPr>
          <w:rFonts w:hint="cs"/>
          <w:rtl/>
        </w:rPr>
        <w:t>ی</w:t>
      </w:r>
      <w:r w:rsidRPr="002E5764">
        <w:rPr>
          <w:rtl/>
        </w:rPr>
        <w:t xml:space="preserve"> و قدرت ر</w:t>
      </w:r>
      <w:r w:rsidRPr="002E5764">
        <w:rPr>
          <w:rFonts w:hint="cs"/>
          <w:rtl/>
        </w:rPr>
        <w:t>ی</w:t>
      </w:r>
      <w:r w:rsidRPr="002E5764">
        <w:rPr>
          <w:rFonts w:hint="eastAsia"/>
          <w:rtl/>
        </w:rPr>
        <w:t>سک‌پذ</w:t>
      </w:r>
      <w:r w:rsidRPr="002E5764">
        <w:rPr>
          <w:rFonts w:hint="cs"/>
          <w:rtl/>
        </w:rPr>
        <w:t>ی</w:t>
      </w:r>
      <w:r w:rsidRPr="002E5764">
        <w:rPr>
          <w:rFonts w:hint="eastAsia"/>
          <w:rtl/>
        </w:rPr>
        <w:t>ر</w:t>
      </w:r>
      <w:r w:rsidRPr="002E5764">
        <w:rPr>
          <w:rFonts w:hint="cs"/>
          <w:rtl/>
        </w:rPr>
        <w:t>ی</w:t>
      </w:r>
      <w:r w:rsidRPr="002E5764">
        <w:rPr>
          <w:rtl/>
        </w:rPr>
        <w:t xml:space="preserve"> مناسب را آشکار م</w:t>
      </w:r>
      <w:r w:rsidRPr="002E5764">
        <w:rPr>
          <w:rFonts w:hint="cs"/>
          <w:rtl/>
        </w:rPr>
        <w:t>ی</w:t>
      </w:r>
      <w:r w:rsidRPr="002E5764">
        <w:rPr>
          <w:rtl/>
        </w:rPr>
        <w:t>‌سازد. علاوه بر آن، تفاوت قوان</w:t>
      </w:r>
      <w:r w:rsidRPr="002E5764">
        <w:rPr>
          <w:rFonts w:hint="cs"/>
          <w:rtl/>
        </w:rPr>
        <w:t>ی</w:t>
      </w:r>
      <w:r w:rsidRPr="002E5764">
        <w:rPr>
          <w:rFonts w:hint="eastAsia"/>
          <w:rtl/>
        </w:rPr>
        <w:t>ن</w:t>
      </w:r>
      <w:r w:rsidRPr="002E5764">
        <w:rPr>
          <w:rtl/>
        </w:rPr>
        <w:t xml:space="preserve"> و مقررات کشورها در مواجهه با ارزها</w:t>
      </w:r>
      <w:r w:rsidRPr="002E5764">
        <w:rPr>
          <w:rFonts w:hint="cs"/>
          <w:rtl/>
        </w:rPr>
        <w:t>ی</w:t>
      </w:r>
      <w:r w:rsidRPr="002E5764">
        <w:rPr>
          <w:rtl/>
        </w:rPr>
        <w:t xml:space="preserve"> د</w:t>
      </w:r>
      <w:r w:rsidRPr="002E5764">
        <w:rPr>
          <w:rFonts w:hint="cs"/>
          <w:rtl/>
        </w:rPr>
        <w:t>ی</w:t>
      </w:r>
      <w:r w:rsidRPr="002E5764">
        <w:rPr>
          <w:rFonts w:hint="eastAsia"/>
          <w:rtl/>
        </w:rPr>
        <w:t>ج</w:t>
      </w:r>
      <w:r w:rsidRPr="002E5764">
        <w:rPr>
          <w:rFonts w:hint="cs"/>
          <w:rtl/>
        </w:rPr>
        <w:t>ی</w:t>
      </w:r>
      <w:r w:rsidRPr="002E5764">
        <w:rPr>
          <w:rFonts w:hint="eastAsia"/>
          <w:rtl/>
        </w:rPr>
        <w:t>تال</w:t>
      </w:r>
      <w:r w:rsidRPr="002E5764">
        <w:rPr>
          <w:rtl/>
        </w:rPr>
        <w:t xml:space="preserve"> ن</w:t>
      </w:r>
      <w:r w:rsidRPr="002E5764">
        <w:rPr>
          <w:rFonts w:hint="cs"/>
          <w:rtl/>
        </w:rPr>
        <w:t>ی</w:t>
      </w:r>
      <w:r w:rsidRPr="002E5764">
        <w:rPr>
          <w:rFonts w:hint="eastAsia"/>
          <w:rtl/>
        </w:rPr>
        <w:t>ز</w:t>
      </w:r>
      <w:r w:rsidRPr="002E5764">
        <w:rPr>
          <w:rtl/>
        </w:rPr>
        <w:t xml:space="preserve"> م</w:t>
      </w:r>
      <w:r w:rsidRPr="002E5764">
        <w:rPr>
          <w:rFonts w:hint="cs"/>
          <w:rtl/>
        </w:rPr>
        <w:t>ی‌</w:t>
      </w:r>
      <w:r w:rsidRPr="002E5764">
        <w:rPr>
          <w:rFonts w:hint="eastAsia"/>
          <w:rtl/>
        </w:rPr>
        <w:t>تواند</w:t>
      </w:r>
      <w:r w:rsidRPr="002E5764">
        <w:rPr>
          <w:rtl/>
        </w:rPr>
        <w:t xml:space="preserve"> تأث</w:t>
      </w:r>
      <w:r w:rsidRPr="002E5764">
        <w:rPr>
          <w:rFonts w:hint="cs"/>
          <w:rtl/>
        </w:rPr>
        <w:t>ی</w:t>
      </w:r>
      <w:r w:rsidRPr="002E5764">
        <w:rPr>
          <w:rFonts w:hint="eastAsia"/>
          <w:rtl/>
        </w:rPr>
        <w:t>ر</w:t>
      </w:r>
      <w:r w:rsidRPr="002E5764">
        <w:rPr>
          <w:rtl/>
        </w:rPr>
        <w:t xml:space="preserve"> مستق</w:t>
      </w:r>
      <w:r w:rsidRPr="002E5764">
        <w:rPr>
          <w:rFonts w:hint="cs"/>
          <w:rtl/>
        </w:rPr>
        <w:t>ی</w:t>
      </w:r>
      <w:r w:rsidRPr="002E5764">
        <w:rPr>
          <w:rFonts w:hint="eastAsia"/>
          <w:rtl/>
        </w:rPr>
        <w:t>م</w:t>
      </w:r>
      <w:r w:rsidRPr="002E5764">
        <w:rPr>
          <w:rFonts w:hint="cs"/>
          <w:rtl/>
        </w:rPr>
        <w:t>ی</w:t>
      </w:r>
      <w:r w:rsidRPr="002E5764">
        <w:rPr>
          <w:rtl/>
        </w:rPr>
        <w:t xml:space="preserve"> بر تصم</w:t>
      </w:r>
      <w:r w:rsidRPr="002E5764">
        <w:rPr>
          <w:rFonts w:hint="cs"/>
          <w:rtl/>
        </w:rPr>
        <w:t>ی</w:t>
      </w:r>
      <w:r w:rsidRPr="002E5764">
        <w:rPr>
          <w:rFonts w:hint="eastAsia"/>
          <w:rtl/>
        </w:rPr>
        <w:t>م‌گ</w:t>
      </w:r>
      <w:r w:rsidRPr="002E5764">
        <w:rPr>
          <w:rFonts w:hint="cs"/>
          <w:rtl/>
        </w:rPr>
        <w:t>ی</w:t>
      </w:r>
      <w:r w:rsidRPr="002E5764">
        <w:rPr>
          <w:rFonts w:hint="eastAsia"/>
          <w:rtl/>
        </w:rPr>
        <w:t>ر</w:t>
      </w:r>
      <w:r w:rsidRPr="002E5764">
        <w:rPr>
          <w:rFonts w:hint="cs"/>
          <w:rtl/>
        </w:rPr>
        <w:t>ی‌</w:t>
      </w:r>
      <w:r w:rsidRPr="002E5764">
        <w:rPr>
          <w:rFonts w:hint="eastAsia"/>
          <w:rtl/>
        </w:rPr>
        <w:t>ها</w:t>
      </w:r>
      <w:r w:rsidRPr="002E5764">
        <w:rPr>
          <w:rFonts w:hint="cs"/>
          <w:rtl/>
        </w:rPr>
        <w:t>ی</w:t>
      </w:r>
      <w:r w:rsidRPr="002E5764">
        <w:rPr>
          <w:rtl/>
        </w:rPr>
        <w:t xml:space="preserve"> سرما</w:t>
      </w:r>
      <w:r w:rsidRPr="002E5764">
        <w:rPr>
          <w:rFonts w:hint="cs"/>
          <w:rtl/>
        </w:rPr>
        <w:t>ی</w:t>
      </w:r>
      <w:r w:rsidRPr="002E5764">
        <w:rPr>
          <w:rFonts w:hint="eastAsia"/>
          <w:rtl/>
        </w:rPr>
        <w:t>ه‌گذاران</w:t>
      </w:r>
      <w:r w:rsidRPr="002E5764">
        <w:rPr>
          <w:rtl/>
        </w:rPr>
        <w:t xml:space="preserve"> داشته باشد. از ا</w:t>
      </w:r>
      <w:r w:rsidRPr="002E5764">
        <w:rPr>
          <w:rFonts w:hint="cs"/>
          <w:rtl/>
        </w:rPr>
        <w:t>ی</w:t>
      </w:r>
      <w:r w:rsidRPr="002E5764">
        <w:rPr>
          <w:rFonts w:hint="eastAsia"/>
          <w:rtl/>
        </w:rPr>
        <w:t>ن‌رو،</w:t>
      </w:r>
      <w:r w:rsidRPr="002E5764">
        <w:rPr>
          <w:rtl/>
        </w:rPr>
        <w:t xml:space="preserve"> مشاوره‌</w:t>
      </w:r>
      <w:r w:rsidRPr="002E5764">
        <w:rPr>
          <w:rFonts w:hint="cs"/>
          <w:rtl/>
        </w:rPr>
        <w:t>ی</w:t>
      </w:r>
      <w:r w:rsidRPr="002E5764">
        <w:rPr>
          <w:rtl/>
        </w:rPr>
        <w:t xml:space="preserve"> مال</w:t>
      </w:r>
      <w:r w:rsidRPr="002E5764">
        <w:rPr>
          <w:rFonts w:hint="cs"/>
          <w:rtl/>
        </w:rPr>
        <w:t>ی</w:t>
      </w:r>
      <w:r w:rsidRPr="002E5764">
        <w:rPr>
          <w:rtl/>
        </w:rPr>
        <w:t xml:space="preserve"> پ</w:t>
      </w:r>
      <w:r w:rsidRPr="002E5764">
        <w:rPr>
          <w:rFonts w:hint="cs"/>
          <w:rtl/>
        </w:rPr>
        <w:t>ی</w:t>
      </w:r>
      <w:r w:rsidRPr="002E5764">
        <w:rPr>
          <w:rFonts w:hint="eastAsia"/>
          <w:rtl/>
        </w:rPr>
        <w:t>ش</w:t>
      </w:r>
      <w:r w:rsidRPr="002E5764">
        <w:rPr>
          <w:rtl/>
        </w:rPr>
        <w:t xml:space="preserve"> از هرگونه سرما</w:t>
      </w:r>
      <w:r w:rsidRPr="002E5764">
        <w:rPr>
          <w:rFonts w:hint="cs"/>
          <w:rtl/>
        </w:rPr>
        <w:t>ی</w:t>
      </w:r>
      <w:r w:rsidRPr="002E5764">
        <w:rPr>
          <w:rFonts w:hint="eastAsia"/>
          <w:rtl/>
        </w:rPr>
        <w:t>ه‌گذار</w:t>
      </w:r>
      <w:r w:rsidRPr="002E5764">
        <w:rPr>
          <w:rFonts w:hint="cs"/>
          <w:rtl/>
        </w:rPr>
        <w:t>ی</w:t>
      </w:r>
      <w:r w:rsidRPr="002E5764">
        <w:rPr>
          <w:rtl/>
        </w:rPr>
        <w:t xml:space="preserve"> در ا</w:t>
      </w:r>
      <w:r w:rsidRPr="002E5764">
        <w:rPr>
          <w:rFonts w:hint="cs"/>
          <w:rtl/>
        </w:rPr>
        <w:t>ی</w:t>
      </w:r>
      <w:r w:rsidRPr="002E5764">
        <w:rPr>
          <w:rFonts w:hint="eastAsia"/>
          <w:rtl/>
        </w:rPr>
        <w:t>ن</w:t>
      </w:r>
      <w:r w:rsidRPr="002E5764">
        <w:rPr>
          <w:rtl/>
        </w:rPr>
        <w:t xml:space="preserve"> حوزه امر</w:t>
      </w:r>
      <w:r w:rsidRPr="002E5764">
        <w:rPr>
          <w:rFonts w:hint="cs"/>
          <w:rtl/>
        </w:rPr>
        <w:t>ی</w:t>
      </w:r>
      <w:r w:rsidRPr="002E5764">
        <w:rPr>
          <w:rtl/>
        </w:rPr>
        <w:t xml:space="preserve"> ضرور</w:t>
      </w:r>
      <w:r w:rsidRPr="002E5764">
        <w:rPr>
          <w:rFonts w:hint="cs"/>
          <w:rtl/>
        </w:rPr>
        <w:t>ی</w:t>
      </w:r>
      <w:r w:rsidRPr="002E5764">
        <w:rPr>
          <w:rtl/>
        </w:rPr>
        <w:t xml:space="preserve"> تلق</w:t>
      </w:r>
      <w:r w:rsidRPr="002E5764">
        <w:rPr>
          <w:rFonts w:hint="cs"/>
          <w:rtl/>
        </w:rPr>
        <w:t>ی</w:t>
      </w:r>
      <w:r w:rsidRPr="002E5764">
        <w:rPr>
          <w:rtl/>
        </w:rPr>
        <w:t xml:space="preserve"> م</w:t>
      </w:r>
      <w:r w:rsidRPr="002E5764">
        <w:rPr>
          <w:rFonts w:hint="cs"/>
          <w:rtl/>
        </w:rPr>
        <w:t>ی‌</w:t>
      </w:r>
      <w:r w:rsidRPr="002E5764">
        <w:rPr>
          <w:rFonts w:hint="eastAsia"/>
          <w:rtl/>
        </w:rPr>
        <w:t>شود</w:t>
      </w:r>
      <w:r w:rsidRPr="002E5764">
        <w:t>.</w:t>
      </w:r>
      <w:r>
        <w:rPr>
          <w:rFonts w:hint="cs"/>
          <w:rtl/>
        </w:rPr>
        <w:t xml:space="preserve"> </w:t>
      </w:r>
      <w:r w:rsidRPr="002E5764">
        <w:rPr>
          <w:rFonts w:hint="eastAsia"/>
          <w:rtl/>
        </w:rPr>
        <w:t>از</w:t>
      </w:r>
      <w:r w:rsidRPr="002E5764">
        <w:rPr>
          <w:rtl/>
        </w:rPr>
        <w:t xml:space="preserve"> زمان معرف</w:t>
      </w:r>
      <w:r w:rsidRPr="002E5764">
        <w:rPr>
          <w:rFonts w:hint="cs"/>
          <w:rtl/>
        </w:rPr>
        <w:t>ی</w:t>
      </w:r>
      <w:r w:rsidRPr="002E5764">
        <w:rPr>
          <w:rtl/>
        </w:rPr>
        <w:t xml:space="preserve"> «ب</w:t>
      </w:r>
      <w:r w:rsidRPr="002E5764">
        <w:rPr>
          <w:rFonts w:hint="cs"/>
          <w:rtl/>
        </w:rPr>
        <w:t>ی</w:t>
      </w:r>
      <w:r w:rsidRPr="002E5764">
        <w:rPr>
          <w:rFonts w:hint="eastAsia"/>
          <w:rtl/>
        </w:rPr>
        <w:t>ت‌کو</w:t>
      </w:r>
      <w:r w:rsidRPr="002E5764">
        <w:rPr>
          <w:rFonts w:hint="cs"/>
          <w:rtl/>
        </w:rPr>
        <w:t>ی</w:t>
      </w:r>
      <w:r w:rsidRPr="002E5764">
        <w:rPr>
          <w:rFonts w:hint="eastAsia"/>
          <w:rtl/>
        </w:rPr>
        <w:t>ن»</w:t>
      </w:r>
      <w:r w:rsidRPr="002E5764">
        <w:rPr>
          <w:rtl/>
        </w:rPr>
        <w:t xml:space="preserve"> در سال </w:t>
      </w:r>
      <w:r w:rsidRPr="002E5764">
        <w:rPr>
          <w:rtl/>
          <w:lang w:bidi="fa-IR"/>
        </w:rPr>
        <w:t>۲۰۰۹</w:t>
      </w:r>
      <w:r w:rsidRPr="002E5764">
        <w:rPr>
          <w:rtl/>
        </w:rPr>
        <w:t xml:space="preserve"> تاکنون، بازار ارزها</w:t>
      </w:r>
      <w:r w:rsidRPr="002E5764">
        <w:rPr>
          <w:rFonts w:hint="cs"/>
          <w:rtl/>
        </w:rPr>
        <w:t>ی</w:t>
      </w:r>
      <w:r w:rsidRPr="002E5764">
        <w:rPr>
          <w:rtl/>
        </w:rPr>
        <w:t xml:space="preserve"> د</w:t>
      </w:r>
      <w:r w:rsidRPr="002E5764">
        <w:rPr>
          <w:rFonts w:hint="cs"/>
          <w:rtl/>
        </w:rPr>
        <w:t>ی</w:t>
      </w:r>
      <w:r w:rsidRPr="002E5764">
        <w:rPr>
          <w:rFonts w:hint="eastAsia"/>
          <w:rtl/>
        </w:rPr>
        <w:t>ج</w:t>
      </w:r>
      <w:r w:rsidRPr="002E5764">
        <w:rPr>
          <w:rFonts w:hint="cs"/>
          <w:rtl/>
        </w:rPr>
        <w:t>ی</w:t>
      </w:r>
      <w:r w:rsidRPr="002E5764">
        <w:rPr>
          <w:rFonts w:hint="eastAsia"/>
          <w:rtl/>
        </w:rPr>
        <w:t>تال</w:t>
      </w:r>
      <w:r w:rsidRPr="002E5764">
        <w:rPr>
          <w:rtl/>
        </w:rPr>
        <w:t xml:space="preserve"> دگرگون</w:t>
      </w:r>
      <w:r w:rsidRPr="002E5764">
        <w:rPr>
          <w:rFonts w:hint="cs"/>
          <w:rtl/>
        </w:rPr>
        <w:t>ی‌</w:t>
      </w:r>
      <w:r w:rsidRPr="002E5764">
        <w:rPr>
          <w:rFonts w:hint="eastAsia"/>
          <w:rtl/>
        </w:rPr>
        <w:t>ها</w:t>
      </w:r>
      <w:r w:rsidRPr="002E5764">
        <w:rPr>
          <w:rFonts w:hint="cs"/>
          <w:rtl/>
        </w:rPr>
        <w:t>ی</w:t>
      </w:r>
      <w:r w:rsidRPr="002E5764">
        <w:rPr>
          <w:rtl/>
        </w:rPr>
        <w:t xml:space="preserve"> چشمگ</w:t>
      </w:r>
      <w:r w:rsidRPr="002E5764">
        <w:rPr>
          <w:rFonts w:hint="cs"/>
          <w:rtl/>
        </w:rPr>
        <w:t>ی</w:t>
      </w:r>
      <w:r w:rsidRPr="002E5764">
        <w:rPr>
          <w:rFonts w:hint="eastAsia"/>
          <w:rtl/>
        </w:rPr>
        <w:t>ر</w:t>
      </w:r>
      <w:r w:rsidRPr="002E5764">
        <w:rPr>
          <w:rFonts w:hint="cs"/>
          <w:rtl/>
        </w:rPr>
        <w:t>ی</w:t>
      </w:r>
      <w:r w:rsidRPr="002E5764">
        <w:rPr>
          <w:rtl/>
        </w:rPr>
        <w:t xml:space="preserve"> را تجربه کرده است. در ابتدا</w:t>
      </w:r>
      <w:r w:rsidRPr="002E5764">
        <w:rPr>
          <w:rFonts w:hint="cs"/>
          <w:rtl/>
        </w:rPr>
        <w:t>ی</w:t>
      </w:r>
      <w:r w:rsidRPr="002E5764">
        <w:rPr>
          <w:rtl/>
        </w:rPr>
        <w:t xml:space="preserve"> ظهور، ارزش «ب</w:t>
      </w:r>
      <w:r w:rsidRPr="002E5764">
        <w:rPr>
          <w:rFonts w:hint="cs"/>
          <w:rtl/>
        </w:rPr>
        <w:t>ی</w:t>
      </w:r>
      <w:r w:rsidRPr="002E5764">
        <w:rPr>
          <w:rFonts w:hint="eastAsia"/>
          <w:rtl/>
        </w:rPr>
        <w:t>ت‌کو</w:t>
      </w:r>
      <w:r w:rsidRPr="002E5764">
        <w:rPr>
          <w:rFonts w:hint="cs"/>
          <w:rtl/>
        </w:rPr>
        <w:t>ی</w:t>
      </w:r>
      <w:r w:rsidRPr="002E5764">
        <w:rPr>
          <w:rFonts w:hint="eastAsia"/>
          <w:rtl/>
        </w:rPr>
        <w:t>ن»</w:t>
      </w:r>
      <w:r w:rsidRPr="002E5764">
        <w:rPr>
          <w:rtl/>
        </w:rPr>
        <w:t xml:space="preserve"> ناچ</w:t>
      </w:r>
      <w:r w:rsidRPr="002E5764">
        <w:rPr>
          <w:rFonts w:hint="cs"/>
          <w:rtl/>
        </w:rPr>
        <w:t>ی</w:t>
      </w:r>
      <w:r w:rsidRPr="002E5764">
        <w:rPr>
          <w:rFonts w:hint="eastAsia"/>
          <w:rtl/>
        </w:rPr>
        <w:t>ز</w:t>
      </w:r>
      <w:r w:rsidRPr="002E5764">
        <w:rPr>
          <w:rtl/>
        </w:rPr>
        <w:t xml:space="preserve"> بود و تنها گروه محدود</w:t>
      </w:r>
      <w:r w:rsidRPr="002E5764">
        <w:rPr>
          <w:rFonts w:hint="cs"/>
          <w:rtl/>
        </w:rPr>
        <w:t>ی</w:t>
      </w:r>
      <w:r w:rsidRPr="002E5764">
        <w:rPr>
          <w:rtl/>
        </w:rPr>
        <w:t xml:space="preserve"> از افراد به آن توجه داشتند. نخست</w:t>
      </w:r>
      <w:r w:rsidRPr="002E5764">
        <w:rPr>
          <w:rFonts w:hint="cs"/>
          <w:rtl/>
        </w:rPr>
        <w:t>ی</w:t>
      </w:r>
      <w:r w:rsidRPr="002E5764">
        <w:rPr>
          <w:rFonts w:hint="eastAsia"/>
          <w:rtl/>
        </w:rPr>
        <w:t>ن</w:t>
      </w:r>
      <w:r w:rsidRPr="002E5764">
        <w:rPr>
          <w:rtl/>
        </w:rPr>
        <w:t xml:space="preserve"> تراکنش تجار</w:t>
      </w:r>
      <w:r w:rsidRPr="002E5764">
        <w:rPr>
          <w:rFonts w:hint="cs"/>
          <w:rtl/>
        </w:rPr>
        <w:t>ی</w:t>
      </w:r>
      <w:r w:rsidRPr="002E5764">
        <w:rPr>
          <w:rtl/>
        </w:rPr>
        <w:t xml:space="preserve"> ثبت‌شده در سال </w:t>
      </w:r>
      <w:r w:rsidRPr="002E5764">
        <w:rPr>
          <w:rtl/>
          <w:lang w:bidi="fa-IR"/>
        </w:rPr>
        <w:t>۲۰۱۰</w:t>
      </w:r>
      <w:r w:rsidRPr="002E5764">
        <w:rPr>
          <w:rtl/>
        </w:rPr>
        <w:t>، ق</w:t>
      </w:r>
      <w:r w:rsidRPr="002E5764">
        <w:rPr>
          <w:rFonts w:hint="cs"/>
          <w:rtl/>
        </w:rPr>
        <w:t>ی</w:t>
      </w:r>
      <w:r w:rsidRPr="002E5764">
        <w:rPr>
          <w:rFonts w:hint="eastAsia"/>
          <w:rtl/>
        </w:rPr>
        <w:t>مت</w:t>
      </w:r>
      <w:r w:rsidRPr="002E5764">
        <w:rPr>
          <w:rtl/>
        </w:rPr>
        <w:t xml:space="preserve"> تقر</w:t>
      </w:r>
      <w:r w:rsidRPr="002E5764">
        <w:rPr>
          <w:rFonts w:hint="cs"/>
          <w:rtl/>
        </w:rPr>
        <w:t>ی</w:t>
      </w:r>
      <w:r w:rsidRPr="002E5764">
        <w:rPr>
          <w:rFonts w:hint="eastAsia"/>
          <w:rtl/>
        </w:rPr>
        <w:t>ب</w:t>
      </w:r>
      <w:r w:rsidRPr="002E5764">
        <w:rPr>
          <w:rFonts w:hint="cs"/>
          <w:rtl/>
        </w:rPr>
        <w:t>ی</w:t>
      </w:r>
      <w:r w:rsidRPr="002E5764">
        <w:rPr>
          <w:rtl/>
        </w:rPr>
        <w:t xml:space="preserve"> </w:t>
      </w:r>
      <w:r w:rsidRPr="002E5764">
        <w:rPr>
          <w:rtl/>
          <w:lang w:bidi="fa-IR"/>
        </w:rPr>
        <w:t>۰.۰۰۳</w:t>
      </w:r>
      <w:r w:rsidRPr="002E5764">
        <w:rPr>
          <w:rtl/>
        </w:rPr>
        <w:t xml:space="preserve"> دلا</w:t>
      </w:r>
      <w:r w:rsidRPr="002E5764">
        <w:rPr>
          <w:rFonts w:hint="eastAsia"/>
          <w:rtl/>
        </w:rPr>
        <w:t>ر</w:t>
      </w:r>
      <w:r w:rsidRPr="002E5764">
        <w:rPr>
          <w:rtl/>
        </w:rPr>
        <w:t xml:space="preserve"> را برا</w:t>
      </w:r>
      <w:r w:rsidRPr="002E5764">
        <w:rPr>
          <w:rFonts w:hint="cs"/>
          <w:rtl/>
        </w:rPr>
        <w:t>ی</w:t>
      </w:r>
      <w:r w:rsidRPr="002E5764">
        <w:rPr>
          <w:rtl/>
        </w:rPr>
        <w:t xml:space="preserve"> هر واحد «ب</w:t>
      </w:r>
      <w:r w:rsidRPr="002E5764">
        <w:rPr>
          <w:rFonts w:hint="cs"/>
          <w:rtl/>
        </w:rPr>
        <w:t>ی</w:t>
      </w:r>
      <w:r w:rsidRPr="002E5764">
        <w:rPr>
          <w:rFonts w:hint="eastAsia"/>
          <w:rtl/>
        </w:rPr>
        <w:t>ت‌کو</w:t>
      </w:r>
      <w:r w:rsidRPr="002E5764">
        <w:rPr>
          <w:rFonts w:hint="cs"/>
          <w:rtl/>
        </w:rPr>
        <w:t>ی</w:t>
      </w:r>
      <w:r w:rsidRPr="002E5764">
        <w:rPr>
          <w:rFonts w:hint="eastAsia"/>
          <w:rtl/>
        </w:rPr>
        <w:t>ن»</w:t>
      </w:r>
      <w:r w:rsidRPr="002E5764">
        <w:rPr>
          <w:rtl/>
        </w:rPr>
        <w:t xml:space="preserve"> رقم زد. در فاصله‌</w:t>
      </w:r>
      <w:r w:rsidRPr="002E5764">
        <w:rPr>
          <w:rFonts w:hint="cs"/>
          <w:rtl/>
        </w:rPr>
        <w:t>ی</w:t>
      </w:r>
      <w:r w:rsidRPr="002E5764">
        <w:rPr>
          <w:rtl/>
        </w:rPr>
        <w:t xml:space="preserve"> سال‌ها</w:t>
      </w:r>
      <w:r w:rsidRPr="002E5764">
        <w:rPr>
          <w:rFonts w:hint="cs"/>
          <w:rtl/>
        </w:rPr>
        <w:t>ی</w:t>
      </w:r>
      <w:r w:rsidRPr="002E5764">
        <w:rPr>
          <w:rtl/>
        </w:rPr>
        <w:t xml:space="preserve"> </w:t>
      </w:r>
      <w:r w:rsidRPr="002E5764">
        <w:rPr>
          <w:rtl/>
          <w:lang w:bidi="fa-IR"/>
        </w:rPr>
        <w:t>۲۰۱۰</w:t>
      </w:r>
      <w:r w:rsidRPr="002E5764">
        <w:rPr>
          <w:rtl/>
        </w:rPr>
        <w:t xml:space="preserve"> و </w:t>
      </w:r>
      <w:r w:rsidRPr="002E5764">
        <w:rPr>
          <w:rtl/>
          <w:lang w:bidi="fa-IR"/>
        </w:rPr>
        <w:t>۲۰۱۱</w:t>
      </w:r>
      <w:r w:rsidRPr="002E5764">
        <w:rPr>
          <w:rtl/>
        </w:rPr>
        <w:t>، ا</w:t>
      </w:r>
      <w:r w:rsidRPr="002E5764">
        <w:rPr>
          <w:rFonts w:hint="cs"/>
          <w:rtl/>
        </w:rPr>
        <w:t>ی</w:t>
      </w:r>
      <w:r w:rsidRPr="002E5764">
        <w:rPr>
          <w:rFonts w:hint="eastAsia"/>
          <w:rtl/>
        </w:rPr>
        <w:t>ن</w:t>
      </w:r>
      <w:r w:rsidRPr="002E5764">
        <w:rPr>
          <w:rtl/>
        </w:rPr>
        <w:t xml:space="preserve"> بازار رشد سر</w:t>
      </w:r>
      <w:r w:rsidRPr="002E5764">
        <w:rPr>
          <w:rFonts w:hint="cs"/>
          <w:rtl/>
        </w:rPr>
        <w:t>ی</w:t>
      </w:r>
      <w:r w:rsidRPr="002E5764">
        <w:rPr>
          <w:rFonts w:hint="eastAsia"/>
          <w:rtl/>
        </w:rPr>
        <w:t>ع</w:t>
      </w:r>
      <w:r w:rsidRPr="002E5764">
        <w:rPr>
          <w:rFonts w:hint="cs"/>
          <w:rtl/>
        </w:rPr>
        <w:t>ی</w:t>
      </w:r>
      <w:r w:rsidRPr="002E5764">
        <w:rPr>
          <w:rtl/>
        </w:rPr>
        <w:t xml:space="preserve"> را تجربه کرد و ارزش ب</w:t>
      </w:r>
      <w:r w:rsidRPr="002E5764">
        <w:rPr>
          <w:rFonts w:hint="cs"/>
          <w:rtl/>
        </w:rPr>
        <w:t>ی</w:t>
      </w:r>
      <w:r w:rsidRPr="002E5764">
        <w:rPr>
          <w:rFonts w:hint="eastAsia"/>
          <w:rtl/>
        </w:rPr>
        <w:t>ت‌کو</w:t>
      </w:r>
      <w:r w:rsidRPr="002E5764">
        <w:rPr>
          <w:rFonts w:hint="cs"/>
          <w:rtl/>
        </w:rPr>
        <w:t>ی</w:t>
      </w:r>
      <w:r w:rsidRPr="002E5764">
        <w:rPr>
          <w:rFonts w:hint="eastAsia"/>
          <w:rtl/>
        </w:rPr>
        <w:t>ن</w:t>
      </w:r>
      <w:r w:rsidRPr="002E5764">
        <w:rPr>
          <w:rtl/>
        </w:rPr>
        <w:t xml:space="preserve"> تا ب</w:t>
      </w:r>
      <w:r w:rsidRPr="002E5764">
        <w:rPr>
          <w:rFonts w:hint="cs"/>
          <w:rtl/>
        </w:rPr>
        <w:t>ی</w:t>
      </w:r>
      <w:r w:rsidRPr="002E5764">
        <w:rPr>
          <w:rFonts w:hint="eastAsia"/>
          <w:rtl/>
        </w:rPr>
        <w:t>ش</w:t>
      </w:r>
      <w:r w:rsidRPr="002E5764">
        <w:rPr>
          <w:rtl/>
        </w:rPr>
        <w:t xml:space="preserve"> از </w:t>
      </w:r>
      <w:r w:rsidRPr="002E5764">
        <w:rPr>
          <w:rtl/>
          <w:lang w:bidi="fa-IR"/>
        </w:rPr>
        <w:t>۳۱</w:t>
      </w:r>
      <w:r w:rsidRPr="002E5764">
        <w:rPr>
          <w:rtl/>
        </w:rPr>
        <w:t xml:space="preserve"> دلار افزا</w:t>
      </w:r>
      <w:r w:rsidRPr="002E5764">
        <w:rPr>
          <w:rFonts w:hint="cs"/>
          <w:rtl/>
        </w:rPr>
        <w:t>ی</w:t>
      </w:r>
      <w:r w:rsidRPr="002E5764">
        <w:rPr>
          <w:rFonts w:hint="eastAsia"/>
          <w:rtl/>
        </w:rPr>
        <w:t>ش</w:t>
      </w:r>
      <w:r w:rsidRPr="002E5764">
        <w:rPr>
          <w:rtl/>
        </w:rPr>
        <w:t xml:space="preserve"> </w:t>
      </w:r>
      <w:r w:rsidRPr="002E5764">
        <w:rPr>
          <w:rFonts w:hint="cs"/>
          <w:rtl/>
        </w:rPr>
        <w:t>ی</w:t>
      </w:r>
      <w:r w:rsidRPr="002E5764">
        <w:rPr>
          <w:rFonts w:hint="eastAsia"/>
          <w:rtl/>
        </w:rPr>
        <w:t>افت</w:t>
      </w:r>
      <w:r w:rsidRPr="002E5764">
        <w:rPr>
          <w:rtl/>
        </w:rPr>
        <w:t>. روند صعود</w:t>
      </w:r>
      <w:r w:rsidRPr="002E5764">
        <w:rPr>
          <w:rFonts w:hint="cs"/>
          <w:rtl/>
        </w:rPr>
        <w:t>ی</w:t>
      </w:r>
      <w:r w:rsidRPr="002E5764">
        <w:rPr>
          <w:rtl/>
        </w:rPr>
        <w:t xml:space="preserve"> در سال </w:t>
      </w:r>
      <w:r w:rsidRPr="002E5764">
        <w:rPr>
          <w:rtl/>
          <w:lang w:bidi="fa-IR"/>
        </w:rPr>
        <w:t>۲۰۱۳</w:t>
      </w:r>
      <w:r w:rsidRPr="002E5764">
        <w:rPr>
          <w:rtl/>
        </w:rPr>
        <w:t xml:space="preserve"> ادامه </w:t>
      </w:r>
      <w:r w:rsidRPr="002E5764">
        <w:rPr>
          <w:rFonts w:hint="cs"/>
          <w:rtl/>
        </w:rPr>
        <w:t>ی</w:t>
      </w:r>
      <w:r w:rsidRPr="002E5764">
        <w:rPr>
          <w:rFonts w:hint="eastAsia"/>
          <w:rtl/>
        </w:rPr>
        <w:t>افت</w:t>
      </w:r>
      <w:r w:rsidRPr="002E5764">
        <w:rPr>
          <w:rtl/>
        </w:rPr>
        <w:t xml:space="preserve"> و ق</w:t>
      </w:r>
      <w:r w:rsidRPr="002E5764">
        <w:rPr>
          <w:rFonts w:hint="cs"/>
          <w:rtl/>
        </w:rPr>
        <w:t>ی</w:t>
      </w:r>
      <w:r w:rsidRPr="002E5764">
        <w:rPr>
          <w:rFonts w:hint="eastAsia"/>
          <w:rtl/>
        </w:rPr>
        <w:t>مت</w:t>
      </w:r>
      <w:r w:rsidRPr="002E5764">
        <w:rPr>
          <w:rtl/>
        </w:rPr>
        <w:t xml:space="preserve"> آن از مرز </w:t>
      </w:r>
      <w:r w:rsidRPr="002E5764">
        <w:rPr>
          <w:rtl/>
          <w:lang w:bidi="fa-IR"/>
        </w:rPr>
        <w:t>۱۰۰۰</w:t>
      </w:r>
      <w:r w:rsidRPr="002E5764">
        <w:rPr>
          <w:rtl/>
        </w:rPr>
        <w:t xml:space="preserve"> دلار گذشت. با ا</w:t>
      </w:r>
      <w:r w:rsidRPr="002E5764">
        <w:rPr>
          <w:rFonts w:hint="cs"/>
          <w:rtl/>
        </w:rPr>
        <w:t>ی</w:t>
      </w:r>
      <w:r w:rsidRPr="002E5764">
        <w:rPr>
          <w:rFonts w:hint="eastAsia"/>
          <w:rtl/>
        </w:rPr>
        <w:t>ن</w:t>
      </w:r>
      <w:r w:rsidRPr="002E5764">
        <w:rPr>
          <w:rtl/>
        </w:rPr>
        <w:t xml:space="preserve"> حال، بازار به سرعت وارد دوره‌ا</w:t>
      </w:r>
      <w:r w:rsidRPr="002E5764">
        <w:rPr>
          <w:rFonts w:hint="cs"/>
          <w:rtl/>
        </w:rPr>
        <w:t>ی</w:t>
      </w:r>
      <w:r w:rsidRPr="002E5764">
        <w:rPr>
          <w:rtl/>
        </w:rPr>
        <w:t xml:space="preserve"> ا</w:t>
      </w:r>
      <w:r w:rsidRPr="002E5764">
        <w:rPr>
          <w:rFonts w:hint="eastAsia"/>
          <w:rtl/>
        </w:rPr>
        <w:t>ز</w:t>
      </w:r>
      <w:r w:rsidRPr="002E5764">
        <w:rPr>
          <w:rtl/>
        </w:rPr>
        <w:t xml:space="preserve"> نوسانات شد</w:t>
      </w:r>
      <w:r w:rsidRPr="002E5764">
        <w:rPr>
          <w:rFonts w:hint="cs"/>
          <w:rtl/>
        </w:rPr>
        <w:t>ی</w:t>
      </w:r>
      <w:r w:rsidRPr="002E5764">
        <w:rPr>
          <w:rFonts w:hint="eastAsia"/>
          <w:rtl/>
        </w:rPr>
        <w:t>د</w:t>
      </w:r>
      <w:r w:rsidRPr="002E5764">
        <w:rPr>
          <w:rtl/>
        </w:rPr>
        <w:t xml:space="preserve"> شد و ارزش ب</w:t>
      </w:r>
      <w:r w:rsidRPr="002E5764">
        <w:rPr>
          <w:rFonts w:hint="cs"/>
          <w:rtl/>
        </w:rPr>
        <w:t>ی</w:t>
      </w:r>
      <w:r w:rsidRPr="002E5764">
        <w:rPr>
          <w:rFonts w:hint="eastAsia"/>
          <w:rtl/>
        </w:rPr>
        <w:t>ت‌کو</w:t>
      </w:r>
      <w:r w:rsidRPr="002E5764">
        <w:rPr>
          <w:rFonts w:hint="cs"/>
          <w:rtl/>
        </w:rPr>
        <w:t>ی</w:t>
      </w:r>
      <w:r w:rsidRPr="002E5764">
        <w:rPr>
          <w:rFonts w:hint="eastAsia"/>
          <w:rtl/>
        </w:rPr>
        <w:t>ن</w:t>
      </w:r>
      <w:r w:rsidRPr="002E5764">
        <w:rPr>
          <w:rtl/>
        </w:rPr>
        <w:t xml:space="preserve"> ط</w:t>
      </w:r>
      <w:r w:rsidRPr="002E5764">
        <w:rPr>
          <w:rFonts w:hint="cs"/>
          <w:rtl/>
        </w:rPr>
        <w:t>ی</w:t>
      </w:r>
      <w:r w:rsidRPr="002E5764">
        <w:rPr>
          <w:rtl/>
        </w:rPr>
        <w:t xml:space="preserve"> </w:t>
      </w:r>
      <w:r w:rsidRPr="002E5764">
        <w:rPr>
          <w:rFonts w:hint="cs"/>
          <w:rtl/>
        </w:rPr>
        <w:t>ی</w:t>
      </w:r>
      <w:r w:rsidRPr="002E5764">
        <w:rPr>
          <w:rFonts w:hint="eastAsia"/>
          <w:rtl/>
        </w:rPr>
        <w:t>ک</w:t>
      </w:r>
      <w:r w:rsidRPr="002E5764">
        <w:rPr>
          <w:rtl/>
        </w:rPr>
        <w:t xml:space="preserve"> سال به حدود </w:t>
      </w:r>
      <w:r w:rsidRPr="002E5764">
        <w:rPr>
          <w:rtl/>
          <w:lang w:bidi="fa-IR"/>
        </w:rPr>
        <w:t>۲۰۰</w:t>
      </w:r>
      <w:r w:rsidRPr="002E5764">
        <w:rPr>
          <w:rtl/>
        </w:rPr>
        <w:t xml:space="preserve"> دلار کاهش </w:t>
      </w:r>
      <w:r w:rsidRPr="002E5764">
        <w:rPr>
          <w:rFonts w:hint="cs"/>
          <w:rtl/>
        </w:rPr>
        <w:t>ی</w:t>
      </w:r>
      <w:r w:rsidRPr="002E5764">
        <w:rPr>
          <w:rFonts w:hint="eastAsia"/>
          <w:rtl/>
        </w:rPr>
        <w:t>افت</w:t>
      </w:r>
      <w:r w:rsidRPr="002E5764">
        <w:rPr>
          <w:rtl/>
        </w:rPr>
        <w:t xml:space="preserve">. از سال </w:t>
      </w:r>
      <w:r w:rsidRPr="002E5764">
        <w:rPr>
          <w:rtl/>
          <w:lang w:bidi="fa-IR"/>
        </w:rPr>
        <w:t>۲۰۱۶</w:t>
      </w:r>
      <w:r w:rsidRPr="002E5764">
        <w:rPr>
          <w:rtl/>
        </w:rPr>
        <w:t>، روند</w:t>
      </w:r>
      <w:r w:rsidRPr="002E5764">
        <w:rPr>
          <w:rFonts w:hint="cs"/>
          <w:rtl/>
        </w:rPr>
        <w:t>ی</w:t>
      </w:r>
      <w:r w:rsidRPr="002E5764">
        <w:rPr>
          <w:rtl/>
        </w:rPr>
        <w:t xml:space="preserve"> باثبات‌تر شکل گرفت و در سال </w:t>
      </w:r>
      <w:r w:rsidRPr="002E5764">
        <w:rPr>
          <w:rtl/>
          <w:lang w:bidi="fa-IR"/>
        </w:rPr>
        <w:t>۲۰۱۷</w:t>
      </w:r>
      <w:r w:rsidRPr="002E5764">
        <w:rPr>
          <w:rtl/>
        </w:rPr>
        <w:t>، رشد شتاب‌گونه‌ا</w:t>
      </w:r>
      <w:r w:rsidRPr="002E5764">
        <w:rPr>
          <w:rFonts w:hint="cs"/>
          <w:rtl/>
        </w:rPr>
        <w:t>ی</w:t>
      </w:r>
      <w:r w:rsidRPr="002E5764">
        <w:rPr>
          <w:rtl/>
        </w:rPr>
        <w:t xml:space="preserve"> مشاهده شد که در دسامبر همان سال، ق</w:t>
      </w:r>
      <w:r w:rsidRPr="002E5764">
        <w:rPr>
          <w:rFonts w:hint="cs"/>
          <w:rtl/>
        </w:rPr>
        <w:t>ی</w:t>
      </w:r>
      <w:r w:rsidRPr="002E5764">
        <w:rPr>
          <w:rFonts w:hint="eastAsia"/>
          <w:rtl/>
        </w:rPr>
        <w:t>مت</w:t>
      </w:r>
      <w:r w:rsidRPr="002E5764">
        <w:rPr>
          <w:rtl/>
        </w:rPr>
        <w:t xml:space="preserve"> ب</w:t>
      </w:r>
      <w:r w:rsidRPr="002E5764">
        <w:rPr>
          <w:rFonts w:hint="cs"/>
          <w:rtl/>
        </w:rPr>
        <w:t>ی</w:t>
      </w:r>
      <w:r w:rsidRPr="002E5764">
        <w:rPr>
          <w:rFonts w:hint="eastAsia"/>
          <w:rtl/>
        </w:rPr>
        <w:t>ت‌کو</w:t>
      </w:r>
      <w:r w:rsidRPr="002E5764">
        <w:rPr>
          <w:rFonts w:hint="cs"/>
          <w:rtl/>
        </w:rPr>
        <w:t>ی</w:t>
      </w:r>
      <w:r w:rsidRPr="002E5764">
        <w:rPr>
          <w:rFonts w:hint="eastAsia"/>
          <w:rtl/>
        </w:rPr>
        <w:t>ن</w:t>
      </w:r>
      <w:r w:rsidRPr="002E5764">
        <w:rPr>
          <w:rtl/>
        </w:rPr>
        <w:t xml:space="preserve"> به ب</w:t>
      </w:r>
      <w:r w:rsidRPr="002E5764">
        <w:rPr>
          <w:rFonts w:hint="cs"/>
          <w:rtl/>
        </w:rPr>
        <w:t>ی</w:t>
      </w:r>
      <w:r w:rsidRPr="002E5764">
        <w:rPr>
          <w:rFonts w:hint="eastAsia"/>
          <w:rtl/>
        </w:rPr>
        <w:t>ش</w:t>
      </w:r>
      <w:r w:rsidRPr="002E5764">
        <w:rPr>
          <w:rtl/>
        </w:rPr>
        <w:t xml:space="preserve"> از </w:t>
      </w:r>
      <w:r w:rsidRPr="002E5764">
        <w:rPr>
          <w:rtl/>
          <w:lang w:bidi="fa-IR"/>
        </w:rPr>
        <w:t>۱۹</w:t>
      </w:r>
      <w:r w:rsidRPr="002E5764">
        <w:rPr>
          <w:rtl/>
        </w:rPr>
        <w:t xml:space="preserve"> هزار دلار رس</w:t>
      </w:r>
      <w:r w:rsidRPr="002E5764">
        <w:rPr>
          <w:rFonts w:hint="cs"/>
          <w:rtl/>
        </w:rPr>
        <w:t>ی</w:t>
      </w:r>
      <w:r w:rsidRPr="002E5764">
        <w:rPr>
          <w:rFonts w:hint="eastAsia"/>
          <w:rtl/>
        </w:rPr>
        <w:t>د</w:t>
      </w:r>
      <w:r w:rsidRPr="002E5764">
        <w:rPr>
          <w:rtl/>
        </w:rPr>
        <w:t>. ا</w:t>
      </w:r>
      <w:r w:rsidRPr="002E5764">
        <w:rPr>
          <w:rFonts w:hint="cs"/>
          <w:rtl/>
        </w:rPr>
        <w:t>ی</w:t>
      </w:r>
      <w:r w:rsidRPr="002E5764">
        <w:rPr>
          <w:rFonts w:hint="eastAsia"/>
          <w:rtl/>
        </w:rPr>
        <w:t>ن</w:t>
      </w:r>
      <w:r w:rsidRPr="002E5764">
        <w:rPr>
          <w:rtl/>
        </w:rPr>
        <w:t xml:space="preserve"> افزا</w:t>
      </w:r>
      <w:r w:rsidRPr="002E5764">
        <w:rPr>
          <w:rFonts w:hint="cs"/>
          <w:rtl/>
        </w:rPr>
        <w:t>ی</w:t>
      </w:r>
      <w:r w:rsidRPr="002E5764">
        <w:rPr>
          <w:rFonts w:hint="eastAsia"/>
          <w:rtl/>
        </w:rPr>
        <w:t>ش</w:t>
      </w:r>
      <w:r w:rsidRPr="002E5764">
        <w:rPr>
          <w:rtl/>
        </w:rPr>
        <w:t xml:space="preserve"> نما</w:t>
      </w:r>
      <w:r w:rsidRPr="002E5764">
        <w:rPr>
          <w:rFonts w:hint="cs"/>
          <w:rtl/>
        </w:rPr>
        <w:t>یی</w:t>
      </w:r>
      <w:r w:rsidRPr="002E5764">
        <w:rPr>
          <w:rtl/>
        </w:rPr>
        <w:t xml:space="preserve"> همراه با نوسانات شد</w:t>
      </w:r>
      <w:r w:rsidRPr="002E5764">
        <w:rPr>
          <w:rFonts w:hint="cs"/>
          <w:rtl/>
        </w:rPr>
        <w:t>ی</w:t>
      </w:r>
      <w:r w:rsidRPr="002E5764">
        <w:rPr>
          <w:rFonts w:hint="eastAsia"/>
          <w:rtl/>
        </w:rPr>
        <w:t>د،</w:t>
      </w:r>
      <w:r w:rsidRPr="002E5764">
        <w:rPr>
          <w:rtl/>
        </w:rPr>
        <w:t xml:space="preserve"> موج گسترده‌ا</w:t>
      </w:r>
      <w:r w:rsidRPr="002E5764">
        <w:rPr>
          <w:rFonts w:hint="cs"/>
          <w:rtl/>
        </w:rPr>
        <w:t>ی</w:t>
      </w:r>
      <w:r w:rsidRPr="002E5764">
        <w:rPr>
          <w:rtl/>
        </w:rPr>
        <w:t xml:space="preserve"> از سرما</w:t>
      </w:r>
      <w:r w:rsidRPr="002E5764">
        <w:rPr>
          <w:rFonts w:hint="cs"/>
          <w:rtl/>
        </w:rPr>
        <w:t>ی</w:t>
      </w:r>
      <w:r w:rsidRPr="002E5764">
        <w:rPr>
          <w:rFonts w:hint="eastAsia"/>
          <w:rtl/>
        </w:rPr>
        <w:t>ه‌گذاران</w:t>
      </w:r>
      <w:r w:rsidRPr="002E5764">
        <w:rPr>
          <w:rtl/>
        </w:rPr>
        <w:t xml:space="preserve"> را به سمت بازار رمزارزها جذب کرد</w:t>
      </w:r>
      <w:r w:rsidRPr="002E5764">
        <w:t>.</w:t>
      </w:r>
      <w:r>
        <w:rPr>
          <w:rFonts w:hint="cs"/>
          <w:rtl/>
        </w:rPr>
        <w:t xml:space="preserve"> </w:t>
      </w:r>
      <w:r w:rsidRPr="002E5764">
        <w:rPr>
          <w:rFonts w:hint="eastAsia"/>
          <w:rtl/>
        </w:rPr>
        <w:t>بر</w:t>
      </w:r>
      <w:r w:rsidRPr="002E5764">
        <w:rPr>
          <w:rtl/>
        </w:rPr>
        <w:t xml:space="preserve"> اساس داده‌ها</w:t>
      </w:r>
      <w:r w:rsidRPr="002E5764">
        <w:rPr>
          <w:rFonts w:hint="cs"/>
          <w:rtl/>
        </w:rPr>
        <w:t>ی</w:t>
      </w:r>
      <w:r w:rsidRPr="002E5764">
        <w:rPr>
          <w:rtl/>
        </w:rPr>
        <w:t xml:space="preserve"> منتشر شده توسط </w:t>
      </w:r>
      <w:r w:rsidR="00544FA9">
        <w:rPr>
          <w:rFonts w:hint="cs"/>
          <w:rtl/>
        </w:rPr>
        <w:t>کوین‌مارکت‌کپ</w:t>
      </w:r>
      <w:r w:rsidR="00544FA9">
        <w:rPr>
          <w:rStyle w:val="FootnoteReference"/>
          <w:rtl/>
        </w:rPr>
        <w:footnoteReference w:id="27"/>
      </w:r>
      <w:r w:rsidRPr="002E5764">
        <w:rPr>
          <w:rtl/>
        </w:rPr>
        <w:t>، ارزش کل بازار در حال گردش ارزها</w:t>
      </w:r>
      <w:r w:rsidRPr="002E5764">
        <w:rPr>
          <w:rFonts w:hint="cs"/>
          <w:rtl/>
        </w:rPr>
        <w:t>ی</w:t>
      </w:r>
      <w:r w:rsidRPr="002E5764">
        <w:rPr>
          <w:rtl/>
        </w:rPr>
        <w:t xml:space="preserve"> د</w:t>
      </w:r>
      <w:r w:rsidRPr="002E5764">
        <w:rPr>
          <w:rFonts w:hint="cs"/>
          <w:rtl/>
        </w:rPr>
        <w:t>ی</w:t>
      </w:r>
      <w:r w:rsidRPr="002E5764">
        <w:rPr>
          <w:rFonts w:hint="eastAsia"/>
          <w:rtl/>
        </w:rPr>
        <w:t>ج</w:t>
      </w:r>
      <w:r w:rsidRPr="002E5764">
        <w:rPr>
          <w:rFonts w:hint="cs"/>
          <w:rtl/>
        </w:rPr>
        <w:t>ی</w:t>
      </w:r>
      <w:r w:rsidRPr="002E5764">
        <w:rPr>
          <w:rFonts w:hint="eastAsia"/>
          <w:rtl/>
        </w:rPr>
        <w:t>تال</w:t>
      </w:r>
      <w:r w:rsidRPr="002E5764">
        <w:rPr>
          <w:rtl/>
        </w:rPr>
        <w:t xml:space="preserve"> در حال حاضر از مرز </w:t>
      </w:r>
      <w:r w:rsidRPr="002E5764">
        <w:rPr>
          <w:rFonts w:hint="cs"/>
          <w:rtl/>
        </w:rPr>
        <w:t>ی</w:t>
      </w:r>
      <w:r w:rsidRPr="002E5764">
        <w:rPr>
          <w:rFonts w:hint="eastAsia"/>
          <w:rtl/>
        </w:rPr>
        <w:t>ک</w:t>
      </w:r>
      <w:r w:rsidRPr="002E5764">
        <w:rPr>
          <w:rtl/>
        </w:rPr>
        <w:t xml:space="preserve"> تر</w:t>
      </w:r>
      <w:r w:rsidRPr="002E5764">
        <w:rPr>
          <w:rFonts w:hint="cs"/>
          <w:rtl/>
        </w:rPr>
        <w:t>ی</w:t>
      </w:r>
      <w:r w:rsidRPr="002E5764">
        <w:rPr>
          <w:rFonts w:hint="eastAsia"/>
          <w:rtl/>
        </w:rPr>
        <w:t>ل</w:t>
      </w:r>
      <w:r w:rsidRPr="002E5764">
        <w:rPr>
          <w:rFonts w:hint="cs"/>
          <w:rtl/>
        </w:rPr>
        <w:t>ی</w:t>
      </w:r>
      <w:r w:rsidRPr="002E5764">
        <w:rPr>
          <w:rFonts w:hint="eastAsia"/>
          <w:rtl/>
        </w:rPr>
        <w:t>ون</w:t>
      </w:r>
      <w:r w:rsidRPr="002E5764">
        <w:rPr>
          <w:rtl/>
        </w:rPr>
        <w:t xml:space="preserve"> دلار عبور کرده است. ا</w:t>
      </w:r>
      <w:r w:rsidRPr="002E5764">
        <w:rPr>
          <w:rFonts w:hint="cs"/>
          <w:rtl/>
        </w:rPr>
        <w:t>ی</w:t>
      </w:r>
      <w:r w:rsidRPr="002E5764">
        <w:rPr>
          <w:rFonts w:hint="eastAsia"/>
          <w:rtl/>
        </w:rPr>
        <w:t>ن</w:t>
      </w:r>
      <w:r w:rsidRPr="002E5764">
        <w:rPr>
          <w:rtl/>
        </w:rPr>
        <w:t xml:space="preserve"> امر نشان م</w:t>
      </w:r>
      <w:r w:rsidRPr="002E5764">
        <w:rPr>
          <w:rFonts w:hint="cs"/>
          <w:rtl/>
        </w:rPr>
        <w:t>ی‌</w:t>
      </w:r>
      <w:r w:rsidRPr="002E5764">
        <w:rPr>
          <w:rFonts w:hint="eastAsia"/>
          <w:rtl/>
        </w:rPr>
        <w:t>دهد</w:t>
      </w:r>
      <w:r w:rsidRPr="002E5764">
        <w:rPr>
          <w:rtl/>
        </w:rPr>
        <w:t xml:space="preserve"> که بازار ارزها</w:t>
      </w:r>
      <w:r w:rsidRPr="002E5764">
        <w:rPr>
          <w:rFonts w:hint="cs"/>
          <w:rtl/>
        </w:rPr>
        <w:t>ی</w:t>
      </w:r>
      <w:r w:rsidRPr="002E5764">
        <w:rPr>
          <w:rtl/>
        </w:rPr>
        <w:t xml:space="preserve"> د</w:t>
      </w:r>
      <w:r w:rsidRPr="002E5764">
        <w:rPr>
          <w:rFonts w:hint="cs"/>
          <w:rtl/>
        </w:rPr>
        <w:t>ی</w:t>
      </w:r>
      <w:r w:rsidRPr="002E5764">
        <w:rPr>
          <w:rFonts w:hint="eastAsia"/>
          <w:rtl/>
        </w:rPr>
        <w:t>ج</w:t>
      </w:r>
      <w:r w:rsidRPr="002E5764">
        <w:rPr>
          <w:rFonts w:hint="cs"/>
          <w:rtl/>
        </w:rPr>
        <w:t>ی</w:t>
      </w:r>
      <w:r w:rsidRPr="002E5764">
        <w:rPr>
          <w:rFonts w:hint="eastAsia"/>
          <w:rtl/>
        </w:rPr>
        <w:t>تال</w:t>
      </w:r>
      <w:r w:rsidRPr="002E5764">
        <w:rPr>
          <w:rtl/>
        </w:rPr>
        <w:t xml:space="preserve"> نه تنها جا</w:t>
      </w:r>
      <w:r w:rsidRPr="002E5764">
        <w:rPr>
          <w:rFonts w:hint="cs"/>
          <w:rtl/>
        </w:rPr>
        <w:t>ی</w:t>
      </w:r>
      <w:r w:rsidRPr="002E5764">
        <w:rPr>
          <w:rFonts w:hint="eastAsia"/>
          <w:rtl/>
        </w:rPr>
        <w:t>گاه</w:t>
      </w:r>
      <w:r w:rsidRPr="002E5764">
        <w:rPr>
          <w:rtl/>
        </w:rPr>
        <w:t xml:space="preserve"> قابل توجه</w:t>
      </w:r>
      <w:r w:rsidRPr="002E5764">
        <w:rPr>
          <w:rFonts w:hint="cs"/>
          <w:rtl/>
        </w:rPr>
        <w:t>ی</w:t>
      </w:r>
      <w:r w:rsidRPr="002E5764">
        <w:rPr>
          <w:rtl/>
        </w:rPr>
        <w:t xml:space="preserve"> در نظام مال</w:t>
      </w:r>
      <w:r w:rsidRPr="002E5764">
        <w:rPr>
          <w:rFonts w:hint="cs"/>
          <w:rtl/>
        </w:rPr>
        <w:t>ی</w:t>
      </w:r>
      <w:r w:rsidRPr="002E5764">
        <w:rPr>
          <w:rtl/>
        </w:rPr>
        <w:t xml:space="preserve"> جهان</w:t>
      </w:r>
      <w:r w:rsidRPr="002E5764">
        <w:rPr>
          <w:rFonts w:hint="cs"/>
          <w:rtl/>
        </w:rPr>
        <w:t>ی</w:t>
      </w:r>
      <w:r w:rsidRPr="002E5764">
        <w:rPr>
          <w:rtl/>
        </w:rPr>
        <w:t xml:space="preserve"> پ</w:t>
      </w:r>
      <w:r w:rsidRPr="002E5764">
        <w:rPr>
          <w:rFonts w:hint="cs"/>
          <w:rtl/>
        </w:rPr>
        <w:t>ی</w:t>
      </w:r>
      <w:r w:rsidRPr="002E5764">
        <w:rPr>
          <w:rFonts w:hint="eastAsia"/>
          <w:rtl/>
        </w:rPr>
        <w:t>دا</w:t>
      </w:r>
      <w:r w:rsidRPr="002E5764">
        <w:rPr>
          <w:rtl/>
        </w:rPr>
        <w:t xml:space="preserve"> کرده، بلکه به‌عنوان </w:t>
      </w:r>
      <w:r w:rsidRPr="002E5764">
        <w:rPr>
          <w:rFonts w:hint="cs"/>
          <w:rtl/>
        </w:rPr>
        <w:t>ی</w:t>
      </w:r>
      <w:r w:rsidRPr="002E5764">
        <w:rPr>
          <w:rFonts w:hint="eastAsia"/>
          <w:rtl/>
        </w:rPr>
        <w:t>ک</w:t>
      </w:r>
      <w:r w:rsidRPr="002E5764">
        <w:rPr>
          <w:rFonts w:hint="cs"/>
          <w:rtl/>
        </w:rPr>
        <w:t>ی</w:t>
      </w:r>
      <w:r w:rsidRPr="002E5764">
        <w:rPr>
          <w:rtl/>
        </w:rPr>
        <w:t xml:space="preserve"> </w:t>
      </w:r>
      <w:r w:rsidRPr="002E5764">
        <w:rPr>
          <w:rFonts w:hint="eastAsia"/>
          <w:rtl/>
        </w:rPr>
        <w:t>از</w:t>
      </w:r>
      <w:r w:rsidRPr="002E5764">
        <w:rPr>
          <w:rtl/>
        </w:rPr>
        <w:t xml:space="preserve"> مهم‌تر</w:t>
      </w:r>
      <w:r w:rsidRPr="002E5764">
        <w:rPr>
          <w:rFonts w:hint="cs"/>
          <w:rtl/>
        </w:rPr>
        <w:t>ی</w:t>
      </w:r>
      <w:r w:rsidRPr="002E5764">
        <w:rPr>
          <w:rFonts w:hint="eastAsia"/>
          <w:rtl/>
        </w:rPr>
        <w:t>ن</w:t>
      </w:r>
      <w:r w:rsidRPr="002E5764">
        <w:rPr>
          <w:rtl/>
        </w:rPr>
        <w:t xml:space="preserve"> حوزه‌ها</w:t>
      </w:r>
      <w:r w:rsidRPr="002E5764">
        <w:rPr>
          <w:rFonts w:hint="cs"/>
          <w:rtl/>
        </w:rPr>
        <w:t>ی</w:t>
      </w:r>
      <w:r w:rsidRPr="002E5764">
        <w:rPr>
          <w:rtl/>
        </w:rPr>
        <w:t xml:space="preserve"> سرما</w:t>
      </w:r>
      <w:r w:rsidRPr="002E5764">
        <w:rPr>
          <w:rFonts w:hint="cs"/>
          <w:rtl/>
        </w:rPr>
        <w:t>ی</w:t>
      </w:r>
      <w:r w:rsidRPr="002E5764">
        <w:rPr>
          <w:rFonts w:hint="eastAsia"/>
          <w:rtl/>
        </w:rPr>
        <w:t>ه‌گذار</w:t>
      </w:r>
      <w:r w:rsidRPr="002E5764">
        <w:rPr>
          <w:rFonts w:hint="cs"/>
          <w:rtl/>
        </w:rPr>
        <w:t>ی</w:t>
      </w:r>
      <w:r w:rsidRPr="002E5764">
        <w:rPr>
          <w:rtl/>
        </w:rPr>
        <w:t xml:space="preserve"> نو</w:t>
      </w:r>
      <w:r w:rsidRPr="002E5764">
        <w:rPr>
          <w:rFonts w:hint="cs"/>
          <w:rtl/>
        </w:rPr>
        <w:t>ی</w:t>
      </w:r>
      <w:r w:rsidRPr="002E5764">
        <w:rPr>
          <w:rFonts w:hint="eastAsia"/>
          <w:rtl/>
        </w:rPr>
        <w:t>ن</w:t>
      </w:r>
      <w:r w:rsidRPr="002E5764">
        <w:rPr>
          <w:rtl/>
        </w:rPr>
        <w:t xml:space="preserve"> مطرح شده است.</w:t>
      </w:r>
    </w:p>
    <w:p w14:paraId="21899D50" w14:textId="77777777" w:rsidR="00887EB6" w:rsidRPr="00A1165F" w:rsidRDefault="00887EB6" w:rsidP="00887EB6">
      <w:pPr>
        <w:bidi/>
        <w:ind w:left="360" w:firstLine="360"/>
        <w:jc w:val="both"/>
      </w:pPr>
    </w:p>
    <w:p w14:paraId="113F27B3" w14:textId="745A485B" w:rsidR="00D923AD" w:rsidRDefault="00B16CA0" w:rsidP="00CD1D64">
      <w:pPr>
        <w:bidi/>
        <w:ind w:left="360" w:firstLine="360"/>
        <w:jc w:val="both"/>
        <w:rPr>
          <w:lang w:bidi="fa-IR"/>
        </w:rPr>
      </w:pPr>
      <w:r>
        <w:rPr>
          <w:rtl/>
          <w:lang w:bidi="fa-IR"/>
        </w:rPr>
        <w:t>ماه</w:t>
      </w:r>
      <w:r>
        <w:rPr>
          <w:rFonts w:hint="cs"/>
          <w:rtl/>
          <w:lang w:bidi="fa-IR"/>
        </w:rPr>
        <w:t>ی</w:t>
      </w:r>
      <w:r>
        <w:rPr>
          <w:rFonts w:hint="eastAsia"/>
          <w:rtl/>
          <w:lang w:bidi="fa-IR"/>
        </w:rPr>
        <w:t>ت</w:t>
      </w:r>
      <w:r>
        <w:rPr>
          <w:rtl/>
          <w:lang w:bidi="fa-IR"/>
        </w:rPr>
        <w:t xml:space="preserve"> پرر</w:t>
      </w:r>
      <w:r>
        <w:rPr>
          <w:rFonts w:hint="cs"/>
          <w:rtl/>
          <w:lang w:bidi="fa-IR"/>
        </w:rPr>
        <w:t>ی</w:t>
      </w:r>
      <w:r>
        <w:rPr>
          <w:rFonts w:hint="eastAsia"/>
          <w:rtl/>
          <w:lang w:bidi="fa-IR"/>
        </w:rPr>
        <w:t>سک</w:t>
      </w:r>
      <w:r>
        <w:rPr>
          <w:rtl/>
          <w:lang w:bidi="fa-IR"/>
        </w:rPr>
        <w:t xml:space="preserve"> بازار ارزها</w:t>
      </w:r>
      <w:r>
        <w:rPr>
          <w:rFonts w:hint="cs"/>
          <w:rtl/>
          <w:lang w:bidi="fa-IR"/>
        </w:rPr>
        <w:t>ی</w:t>
      </w:r>
      <w:r>
        <w:rPr>
          <w:rtl/>
          <w:lang w:bidi="fa-IR"/>
        </w:rPr>
        <w:t xml:space="preserve"> د</w:t>
      </w:r>
      <w:r>
        <w:rPr>
          <w:rFonts w:hint="cs"/>
          <w:rtl/>
          <w:lang w:bidi="fa-IR"/>
        </w:rPr>
        <w:t>ی</w:t>
      </w:r>
      <w:r>
        <w:rPr>
          <w:rFonts w:hint="eastAsia"/>
          <w:rtl/>
          <w:lang w:bidi="fa-IR"/>
        </w:rPr>
        <w:t>ج</w:t>
      </w:r>
      <w:r>
        <w:rPr>
          <w:rFonts w:hint="cs"/>
          <w:rtl/>
          <w:lang w:bidi="fa-IR"/>
        </w:rPr>
        <w:t>ی</w:t>
      </w:r>
      <w:r>
        <w:rPr>
          <w:rFonts w:hint="eastAsia"/>
          <w:rtl/>
          <w:lang w:bidi="fa-IR"/>
        </w:rPr>
        <w:t>تال،</w:t>
      </w:r>
      <w:r>
        <w:rPr>
          <w:rtl/>
          <w:lang w:bidi="fa-IR"/>
        </w:rPr>
        <w:t xml:space="preserve"> همراه با نبود دانش کاف</w:t>
      </w:r>
      <w:r>
        <w:rPr>
          <w:rFonts w:hint="cs"/>
          <w:rtl/>
          <w:lang w:bidi="fa-IR"/>
        </w:rPr>
        <w:t>ی</w:t>
      </w:r>
      <w:r>
        <w:rPr>
          <w:rtl/>
          <w:lang w:bidi="fa-IR"/>
        </w:rPr>
        <w:t xml:space="preserve"> و چالش‌ها</w:t>
      </w:r>
      <w:r>
        <w:rPr>
          <w:rFonts w:hint="cs"/>
          <w:rtl/>
          <w:lang w:bidi="fa-IR"/>
        </w:rPr>
        <w:t>ی</w:t>
      </w:r>
      <w:r>
        <w:rPr>
          <w:rtl/>
          <w:lang w:bidi="fa-IR"/>
        </w:rPr>
        <w:t xml:space="preserve"> مد</w:t>
      </w:r>
      <w:r>
        <w:rPr>
          <w:rFonts w:hint="cs"/>
          <w:rtl/>
          <w:lang w:bidi="fa-IR"/>
        </w:rPr>
        <w:t>ی</w:t>
      </w:r>
      <w:r>
        <w:rPr>
          <w:rFonts w:hint="eastAsia"/>
          <w:rtl/>
          <w:lang w:bidi="fa-IR"/>
        </w:rPr>
        <w:t>ر</w:t>
      </w:r>
      <w:r>
        <w:rPr>
          <w:rFonts w:hint="cs"/>
          <w:rtl/>
          <w:lang w:bidi="fa-IR"/>
        </w:rPr>
        <w:t>ی</w:t>
      </w:r>
      <w:r>
        <w:rPr>
          <w:rFonts w:hint="eastAsia"/>
          <w:rtl/>
          <w:lang w:bidi="fa-IR"/>
        </w:rPr>
        <w:t>ت</w:t>
      </w:r>
      <w:r>
        <w:rPr>
          <w:rtl/>
          <w:lang w:bidi="fa-IR"/>
        </w:rPr>
        <w:t xml:space="preserve"> سرما</w:t>
      </w:r>
      <w:r>
        <w:rPr>
          <w:rFonts w:hint="cs"/>
          <w:rtl/>
          <w:lang w:bidi="fa-IR"/>
        </w:rPr>
        <w:t>ی</w:t>
      </w:r>
      <w:r>
        <w:rPr>
          <w:rFonts w:hint="eastAsia"/>
          <w:rtl/>
          <w:lang w:bidi="fa-IR"/>
        </w:rPr>
        <w:t>ه،</w:t>
      </w:r>
      <w:r>
        <w:rPr>
          <w:rtl/>
          <w:lang w:bidi="fa-IR"/>
        </w:rPr>
        <w:t xml:space="preserve"> موجب شده است که بس</w:t>
      </w:r>
      <w:r>
        <w:rPr>
          <w:rFonts w:hint="cs"/>
          <w:rtl/>
          <w:lang w:bidi="fa-IR"/>
        </w:rPr>
        <w:t>ی</w:t>
      </w:r>
      <w:r>
        <w:rPr>
          <w:rFonts w:hint="eastAsia"/>
          <w:rtl/>
          <w:lang w:bidi="fa-IR"/>
        </w:rPr>
        <w:t>ار</w:t>
      </w:r>
      <w:r>
        <w:rPr>
          <w:rFonts w:hint="cs"/>
          <w:rtl/>
          <w:lang w:bidi="fa-IR"/>
        </w:rPr>
        <w:t>ی</w:t>
      </w:r>
      <w:r>
        <w:rPr>
          <w:rtl/>
          <w:lang w:bidi="fa-IR"/>
        </w:rPr>
        <w:t xml:space="preserve"> از سرما</w:t>
      </w:r>
      <w:r>
        <w:rPr>
          <w:rFonts w:hint="cs"/>
          <w:rtl/>
          <w:lang w:bidi="fa-IR"/>
        </w:rPr>
        <w:t>ی</w:t>
      </w:r>
      <w:r>
        <w:rPr>
          <w:rFonts w:hint="eastAsia"/>
          <w:rtl/>
          <w:lang w:bidi="fa-IR"/>
        </w:rPr>
        <w:t>ه‌گذاران</w:t>
      </w:r>
      <w:r>
        <w:rPr>
          <w:rtl/>
          <w:lang w:bidi="fa-IR"/>
        </w:rPr>
        <w:t xml:space="preserve"> بالقوه از ورود به ا</w:t>
      </w:r>
      <w:r>
        <w:rPr>
          <w:rFonts w:hint="cs"/>
          <w:rtl/>
          <w:lang w:bidi="fa-IR"/>
        </w:rPr>
        <w:t>ی</w:t>
      </w:r>
      <w:r>
        <w:rPr>
          <w:rFonts w:hint="eastAsia"/>
          <w:rtl/>
          <w:lang w:bidi="fa-IR"/>
        </w:rPr>
        <w:t>ن</w:t>
      </w:r>
      <w:r>
        <w:rPr>
          <w:rtl/>
          <w:lang w:bidi="fa-IR"/>
        </w:rPr>
        <w:t xml:space="preserve"> حوزه اجتناب کنند. در هم</w:t>
      </w:r>
      <w:r>
        <w:rPr>
          <w:rFonts w:hint="cs"/>
          <w:rtl/>
          <w:lang w:bidi="fa-IR"/>
        </w:rPr>
        <w:t>ی</w:t>
      </w:r>
      <w:r>
        <w:rPr>
          <w:rFonts w:hint="eastAsia"/>
          <w:rtl/>
          <w:lang w:bidi="fa-IR"/>
        </w:rPr>
        <w:t>ن</w:t>
      </w:r>
      <w:r>
        <w:rPr>
          <w:rtl/>
          <w:lang w:bidi="fa-IR"/>
        </w:rPr>
        <w:t xml:space="preserve"> راستا، تحق</w:t>
      </w:r>
      <w:r>
        <w:rPr>
          <w:rFonts w:hint="cs"/>
          <w:rtl/>
          <w:lang w:bidi="fa-IR"/>
        </w:rPr>
        <w:t>ی</w:t>
      </w:r>
      <w:r>
        <w:rPr>
          <w:rFonts w:hint="eastAsia"/>
          <w:rtl/>
          <w:lang w:bidi="fa-IR"/>
        </w:rPr>
        <w:t>قات</w:t>
      </w:r>
      <w:r>
        <w:rPr>
          <w:rtl/>
          <w:lang w:bidi="fa-IR"/>
        </w:rPr>
        <w:t xml:space="preserve"> متعدد</w:t>
      </w:r>
      <w:r>
        <w:rPr>
          <w:rFonts w:hint="cs"/>
          <w:rtl/>
          <w:lang w:bidi="fa-IR"/>
        </w:rPr>
        <w:t>ی</w:t>
      </w:r>
      <w:r>
        <w:rPr>
          <w:rtl/>
          <w:lang w:bidi="fa-IR"/>
        </w:rPr>
        <w:t xml:space="preserve"> با هدف کاهش سطح ر</w:t>
      </w:r>
      <w:r>
        <w:rPr>
          <w:rFonts w:hint="cs"/>
          <w:rtl/>
          <w:lang w:bidi="fa-IR"/>
        </w:rPr>
        <w:t>ی</w:t>
      </w:r>
      <w:r>
        <w:rPr>
          <w:rFonts w:hint="eastAsia"/>
          <w:rtl/>
          <w:lang w:bidi="fa-IR"/>
        </w:rPr>
        <w:t>سک</w:t>
      </w:r>
      <w:r>
        <w:rPr>
          <w:rtl/>
          <w:lang w:bidi="fa-IR"/>
        </w:rPr>
        <w:t xml:space="preserve"> سرما</w:t>
      </w:r>
      <w:r>
        <w:rPr>
          <w:rFonts w:hint="cs"/>
          <w:rtl/>
          <w:lang w:bidi="fa-IR"/>
        </w:rPr>
        <w:t>ی</w:t>
      </w:r>
      <w:r>
        <w:rPr>
          <w:rFonts w:hint="eastAsia"/>
          <w:rtl/>
          <w:lang w:bidi="fa-IR"/>
        </w:rPr>
        <w:t>ه‌گذار</w:t>
      </w:r>
      <w:r>
        <w:rPr>
          <w:rFonts w:hint="cs"/>
          <w:rtl/>
          <w:lang w:bidi="fa-IR"/>
        </w:rPr>
        <w:t>ی</w:t>
      </w:r>
      <w:r>
        <w:rPr>
          <w:rtl/>
          <w:lang w:bidi="fa-IR"/>
        </w:rPr>
        <w:t xml:space="preserve"> صورت گرفته که </w:t>
      </w:r>
      <w:r>
        <w:rPr>
          <w:rFonts w:hint="cs"/>
          <w:rtl/>
          <w:lang w:bidi="fa-IR"/>
        </w:rPr>
        <w:t>ی</w:t>
      </w:r>
      <w:r>
        <w:rPr>
          <w:rFonts w:hint="eastAsia"/>
          <w:rtl/>
          <w:lang w:bidi="fa-IR"/>
        </w:rPr>
        <w:t>ک</w:t>
      </w:r>
      <w:r>
        <w:rPr>
          <w:rFonts w:hint="cs"/>
          <w:rtl/>
          <w:lang w:bidi="fa-IR"/>
        </w:rPr>
        <w:t>ی</w:t>
      </w:r>
      <w:r>
        <w:rPr>
          <w:rtl/>
          <w:lang w:bidi="fa-IR"/>
        </w:rPr>
        <w:t xml:space="preserve"> از محورها</w:t>
      </w:r>
      <w:r>
        <w:rPr>
          <w:rFonts w:hint="cs"/>
          <w:rtl/>
          <w:lang w:bidi="fa-IR"/>
        </w:rPr>
        <w:t>ی</w:t>
      </w:r>
      <w:r>
        <w:rPr>
          <w:rtl/>
          <w:lang w:bidi="fa-IR"/>
        </w:rPr>
        <w:t xml:space="preserve"> اصل</w:t>
      </w:r>
      <w:r>
        <w:rPr>
          <w:rFonts w:hint="cs"/>
          <w:rtl/>
          <w:lang w:bidi="fa-IR"/>
        </w:rPr>
        <w:t>ی</w:t>
      </w:r>
      <w:r>
        <w:rPr>
          <w:rtl/>
          <w:lang w:bidi="fa-IR"/>
        </w:rPr>
        <w:t xml:space="preserve"> آن،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نوسانات ق</w:t>
      </w:r>
      <w:r>
        <w:rPr>
          <w:rFonts w:hint="cs"/>
          <w:rtl/>
          <w:lang w:bidi="fa-IR"/>
        </w:rPr>
        <w:t>ی</w:t>
      </w:r>
      <w:r>
        <w:rPr>
          <w:rFonts w:hint="eastAsia"/>
          <w:rtl/>
          <w:lang w:bidi="fa-IR"/>
        </w:rPr>
        <w:t>مت</w:t>
      </w:r>
      <w:r>
        <w:rPr>
          <w:rFonts w:hint="cs"/>
          <w:rtl/>
          <w:lang w:bidi="fa-IR"/>
        </w:rPr>
        <w:t>ی</w:t>
      </w:r>
      <w:r>
        <w:rPr>
          <w:rtl/>
          <w:lang w:bidi="fa-IR"/>
        </w:rPr>
        <w:t xml:space="preserve"> ارزها</w:t>
      </w:r>
      <w:r>
        <w:rPr>
          <w:rFonts w:hint="cs"/>
          <w:rtl/>
          <w:lang w:bidi="fa-IR"/>
        </w:rPr>
        <w:t>ی</w:t>
      </w:r>
      <w:r>
        <w:rPr>
          <w:rtl/>
          <w:lang w:bidi="fa-IR"/>
        </w:rPr>
        <w:t xml:space="preserve"> د</w:t>
      </w:r>
      <w:r>
        <w:rPr>
          <w:rFonts w:hint="cs"/>
          <w:rtl/>
          <w:lang w:bidi="fa-IR"/>
        </w:rPr>
        <w:t>ی</w:t>
      </w:r>
      <w:r>
        <w:rPr>
          <w:rFonts w:hint="eastAsia"/>
          <w:rtl/>
          <w:lang w:bidi="fa-IR"/>
        </w:rPr>
        <w:t>ج</w:t>
      </w:r>
      <w:r>
        <w:rPr>
          <w:rFonts w:hint="cs"/>
          <w:rtl/>
          <w:lang w:bidi="fa-IR"/>
        </w:rPr>
        <w:t>ی</w:t>
      </w:r>
      <w:r>
        <w:rPr>
          <w:rFonts w:hint="eastAsia"/>
          <w:rtl/>
          <w:lang w:bidi="fa-IR"/>
        </w:rPr>
        <w:t>تال</w:t>
      </w:r>
      <w:r>
        <w:rPr>
          <w:rtl/>
          <w:lang w:bidi="fa-IR"/>
        </w:rPr>
        <w:t xml:space="preserve"> است. از سو</w:t>
      </w:r>
      <w:r>
        <w:rPr>
          <w:rFonts w:hint="cs"/>
          <w:rtl/>
          <w:lang w:bidi="fa-IR"/>
        </w:rPr>
        <w:t>ی</w:t>
      </w:r>
      <w:r>
        <w:rPr>
          <w:rtl/>
          <w:lang w:bidi="fa-IR"/>
        </w:rPr>
        <w:t xml:space="preserve"> د</w:t>
      </w:r>
      <w:r>
        <w:rPr>
          <w:rFonts w:hint="cs"/>
          <w:rtl/>
          <w:lang w:bidi="fa-IR"/>
        </w:rPr>
        <w:t>ی</w:t>
      </w:r>
      <w:r>
        <w:rPr>
          <w:rFonts w:hint="eastAsia"/>
          <w:rtl/>
          <w:lang w:bidi="fa-IR"/>
        </w:rPr>
        <w:t>گر،</w:t>
      </w:r>
      <w:r>
        <w:rPr>
          <w:rtl/>
          <w:lang w:bidi="fa-IR"/>
        </w:rPr>
        <w:t xml:space="preserve"> سرما</w:t>
      </w:r>
      <w:r>
        <w:rPr>
          <w:rFonts w:hint="cs"/>
          <w:rtl/>
          <w:lang w:bidi="fa-IR"/>
        </w:rPr>
        <w:t>ی</w:t>
      </w:r>
      <w:r>
        <w:rPr>
          <w:rFonts w:hint="eastAsia"/>
          <w:rtl/>
          <w:lang w:bidi="fa-IR"/>
        </w:rPr>
        <w:t>ه‌گذاران</w:t>
      </w:r>
      <w:r>
        <w:rPr>
          <w:rtl/>
          <w:lang w:bidi="fa-IR"/>
        </w:rPr>
        <w:t xml:space="preserve"> مال</w:t>
      </w:r>
      <w:r>
        <w:rPr>
          <w:rFonts w:hint="cs"/>
          <w:rtl/>
          <w:lang w:bidi="fa-IR"/>
        </w:rPr>
        <w:t>ی</w:t>
      </w:r>
      <w:r>
        <w:rPr>
          <w:rtl/>
          <w:lang w:bidi="fa-IR"/>
        </w:rPr>
        <w:t xml:space="preserve"> به راهکارها و استراتژ</w:t>
      </w:r>
      <w:r>
        <w:rPr>
          <w:rFonts w:hint="cs"/>
          <w:rtl/>
          <w:lang w:bidi="fa-IR"/>
        </w:rPr>
        <w:t>ی‌</w:t>
      </w:r>
      <w:r>
        <w:rPr>
          <w:rFonts w:hint="eastAsia"/>
          <w:rtl/>
          <w:lang w:bidi="fa-IR"/>
        </w:rPr>
        <w:t>ها</w:t>
      </w:r>
      <w:r>
        <w:rPr>
          <w:rFonts w:hint="cs"/>
          <w:rtl/>
          <w:lang w:bidi="fa-IR"/>
        </w:rPr>
        <w:t>ی</w:t>
      </w:r>
      <w:r>
        <w:rPr>
          <w:rtl/>
          <w:lang w:bidi="fa-IR"/>
        </w:rPr>
        <w:t xml:space="preserve"> کارآمد</w:t>
      </w:r>
      <w:r>
        <w:rPr>
          <w:rFonts w:hint="cs"/>
          <w:rtl/>
          <w:lang w:bidi="fa-IR"/>
        </w:rPr>
        <w:t>ی</w:t>
      </w:r>
      <w:r>
        <w:rPr>
          <w:rtl/>
          <w:lang w:bidi="fa-IR"/>
        </w:rPr>
        <w:t xml:space="preserve"> ن</w:t>
      </w:r>
      <w:r>
        <w:rPr>
          <w:rFonts w:hint="cs"/>
          <w:rtl/>
          <w:lang w:bidi="fa-IR"/>
        </w:rPr>
        <w:t>ی</w:t>
      </w:r>
      <w:r>
        <w:rPr>
          <w:rFonts w:hint="eastAsia"/>
          <w:rtl/>
          <w:lang w:bidi="fa-IR"/>
        </w:rPr>
        <w:t>از</w:t>
      </w:r>
      <w:r>
        <w:rPr>
          <w:rtl/>
          <w:lang w:bidi="fa-IR"/>
        </w:rPr>
        <w:t xml:space="preserve"> دارند تا بتوانند ر</w:t>
      </w:r>
      <w:r>
        <w:rPr>
          <w:rFonts w:hint="cs"/>
          <w:rtl/>
          <w:lang w:bidi="fa-IR"/>
        </w:rPr>
        <w:t>ی</w:t>
      </w:r>
      <w:r>
        <w:rPr>
          <w:rFonts w:hint="eastAsia"/>
          <w:rtl/>
          <w:lang w:bidi="fa-IR"/>
        </w:rPr>
        <w:t>سک‌ها</w:t>
      </w:r>
      <w:r>
        <w:rPr>
          <w:rFonts w:hint="cs"/>
          <w:rtl/>
          <w:lang w:bidi="fa-IR"/>
        </w:rPr>
        <w:t>ی</w:t>
      </w:r>
      <w:r>
        <w:rPr>
          <w:rtl/>
          <w:lang w:bidi="fa-IR"/>
        </w:rPr>
        <w:t xml:space="preserve"> ناش</w:t>
      </w:r>
      <w:r>
        <w:rPr>
          <w:rFonts w:hint="cs"/>
          <w:rtl/>
          <w:lang w:bidi="fa-IR"/>
        </w:rPr>
        <w:t>ی</w:t>
      </w:r>
      <w:r>
        <w:rPr>
          <w:rtl/>
          <w:lang w:bidi="fa-IR"/>
        </w:rPr>
        <w:t xml:space="preserve"> از رفتار پ</w:t>
      </w:r>
      <w:r>
        <w:rPr>
          <w:rFonts w:hint="cs"/>
          <w:rtl/>
          <w:lang w:bidi="fa-IR"/>
        </w:rPr>
        <w:t>ی</w:t>
      </w:r>
      <w:r>
        <w:rPr>
          <w:rFonts w:hint="eastAsia"/>
          <w:rtl/>
          <w:lang w:bidi="fa-IR"/>
        </w:rPr>
        <w:t>چ</w:t>
      </w:r>
      <w:r>
        <w:rPr>
          <w:rFonts w:hint="cs"/>
          <w:rtl/>
          <w:lang w:bidi="fa-IR"/>
        </w:rPr>
        <w:t>ی</w:t>
      </w:r>
      <w:r>
        <w:rPr>
          <w:rFonts w:hint="eastAsia"/>
          <w:rtl/>
          <w:lang w:bidi="fa-IR"/>
        </w:rPr>
        <w:t>ده</w:t>
      </w:r>
      <w:r>
        <w:rPr>
          <w:rtl/>
          <w:lang w:bidi="fa-IR"/>
        </w:rPr>
        <w:t xml:space="preserve"> و غ</w:t>
      </w:r>
      <w:r>
        <w:rPr>
          <w:rFonts w:hint="cs"/>
          <w:rtl/>
          <w:lang w:bidi="fa-IR"/>
        </w:rPr>
        <w:t>ی</w:t>
      </w:r>
      <w:r>
        <w:rPr>
          <w:rFonts w:hint="eastAsia"/>
          <w:rtl/>
          <w:lang w:bidi="fa-IR"/>
        </w:rPr>
        <w:t>رقابل</w:t>
      </w:r>
      <w:r>
        <w:rPr>
          <w:rtl/>
          <w:lang w:bidi="fa-IR"/>
        </w:rPr>
        <w:t xml:space="preserve">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بازارها</w:t>
      </w:r>
      <w:r>
        <w:rPr>
          <w:rFonts w:hint="cs"/>
          <w:rtl/>
          <w:lang w:bidi="fa-IR"/>
        </w:rPr>
        <w:t>ی</w:t>
      </w:r>
      <w:r>
        <w:rPr>
          <w:rtl/>
          <w:lang w:bidi="fa-IR"/>
        </w:rPr>
        <w:t xml:space="preserve"> مال</w:t>
      </w:r>
      <w:r>
        <w:rPr>
          <w:rFonts w:hint="cs"/>
          <w:rtl/>
          <w:lang w:bidi="fa-IR"/>
        </w:rPr>
        <w:t>ی</w:t>
      </w:r>
      <w:r>
        <w:rPr>
          <w:rtl/>
          <w:lang w:bidi="fa-IR"/>
        </w:rPr>
        <w:t xml:space="preserve"> را کنترل کنند. و</w:t>
      </w:r>
      <w:r>
        <w:rPr>
          <w:rFonts w:hint="cs"/>
          <w:rtl/>
          <w:lang w:bidi="fa-IR"/>
        </w:rPr>
        <w:t>ی</w:t>
      </w:r>
      <w:r>
        <w:rPr>
          <w:rFonts w:hint="eastAsia"/>
          <w:rtl/>
          <w:lang w:bidi="fa-IR"/>
        </w:rPr>
        <w:t>ژگ</w:t>
      </w:r>
      <w:r>
        <w:rPr>
          <w:rFonts w:hint="cs"/>
          <w:rtl/>
          <w:lang w:bidi="fa-IR"/>
        </w:rPr>
        <w:t>ی‌</w:t>
      </w:r>
      <w:r>
        <w:rPr>
          <w:rFonts w:hint="eastAsia"/>
          <w:rtl/>
          <w:lang w:bidi="fa-IR"/>
        </w:rPr>
        <w:t>ها</w:t>
      </w:r>
      <w:r>
        <w:rPr>
          <w:rFonts w:hint="cs"/>
          <w:rtl/>
          <w:lang w:bidi="fa-IR"/>
        </w:rPr>
        <w:t>ی</w:t>
      </w:r>
      <w:r>
        <w:rPr>
          <w:rtl/>
          <w:lang w:bidi="fa-IR"/>
        </w:rPr>
        <w:t xml:space="preserve"> غ</w:t>
      </w:r>
      <w:r>
        <w:rPr>
          <w:rFonts w:hint="cs"/>
          <w:rtl/>
          <w:lang w:bidi="fa-IR"/>
        </w:rPr>
        <w:t>ی</w:t>
      </w:r>
      <w:r>
        <w:rPr>
          <w:rFonts w:hint="eastAsia"/>
          <w:rtl/>
          <w:lang w:bidi="fa-IR"/>
        </w:rPr>
        <w:t>رخط</w:t>
      </w:r>
      <w:r>
        <w:rPr>
          <w:rFonts w:hint="cs"/>
          <w:rtl/>
          <w:lang w:bidi="fa-IR"/>
        </w:rPr>
        <w:t>ی</w:t>
      </w:r>
      <w:r>
        <w:rPr>
          <w:rtl/>
          <w:lang w:bidi="fa-IR"/>
        </w:rPr>
        <w:t xml:space="preserve"> در داده‌ها</w:t>
      </w:r>
      <w:r>
        <w:rPr>
          <w:rFonts w:hint="cs"/>
          <w:rtl/>
          <w:lang w:bidi="fa-IR"/>
        </w:rPr>
        <w:t>ی</w:t>
      </w:r>
      <w:r>
        <w:rPr>
          <w:rtl/>
          <w:lang w:bidi="fa-IR"/>
        </w:rPr>
        <w:t xml:space="preserve"> ق</w:t>
      </w:r>
      <w:r>
        <w:rPr>
          <w:rFonts w:hint="cs"/>
          <w:rtl/>
          <w:lang w:bidi="fa-IR"/>
        </w:rPr>
        <w:t>ی</w:t>
      </w:r>
      <w:r>
        <w:rPr>
          <w:rFonts w:hint="eastAsia"/>
          <w:rtl/>
          <w:lang w:bidi="fa-IR"/>
        </w:rPr>
        <w:t>مت</w:t>
      </w:r>
      <w:r>
        <w:rPr>
          <w:rFonts w:hint="cs"/>
          <w:rtl/>
          <w:lang w:bidi="fa-IR"/>
        </w:rPr>
        <w:t>ی</w:t>
      </w:r>
      <w:r>
        <w:rPr>
          <w:rtl/>
          <w:lang w:bidi="fa-IR"/>
        </w:rPr>
        <w:t xml:space="preserve"> ارزها</w:t>
      </w:r>
      <w:r>
        <w:rPr>
          <w:rFonts w:hint="cs"/>
          <w:rtl/>
          <w:lang w:bidi="fa-IR"/>
        </w:rPr>
        <w:t>ی</w:t>
      </w:r>
      <w:r>
        <w:rPr>
          <w:rtl/>
          <w:lang w:bidi="fa-IR"/>
        </w:rPr>
        <w:t xml:space="preserve"> د</w:t>
      </w:r>
      <w:r>
        <w:rPr>
          <w:rFonts w:hint="cs"/>
          <w:rtl/>
          <w:lang w:bidi="fa-IR"/>
        </w:rPr>
        <w:t>ی</w:t>
      </w:r>
      <w:r>
        <w:rPr>
          <w:rFonts w:hint="eastAsia"/>
          <w:rtl/>
          <w:lang w:bidi="fa-IR"/>
        </w:rPr>
        <w:t>ج</w:t>
      </w:r>
      <w:r>
        <w:rPr>
          <w:rFonts w:hint="cs"/>
          <w:rtl/>
          <w:lang w:bidi="fa-IR"/>
        </w:rPr>
        <w:t>ی</w:t>
      </w:r>
      <w:r>
        <w:rPr>
          <w:rFonts w:hint="eastAsia"/>
          <w:rtl/>
          <w:lang w:bidi="fa-IR"/>
        </w:rPr>
        <w:t>تال،</w:t>
      </w:r>
      <w:r>
        <w:rPr>
          <w:rtl/>
          <w:lang w:bidi="fa-IR"/>
        </w:rPr>
        <w:t xml:space="preserve"> اثربخش</w:t>
      </w:r>
      <w:r>
        <w:rPr>
          <w:rFonts w:hint="cs"/>
          <w:rtl/>
          <w:lang w:bidi="fa-IR"/>
        </w:rPr>
        <w:t>ی</w:t>
      </w:r>
      <w:r>
        <w:rPr>
          <w:rtl/>
          <w:lang w:bidi="fa-IR"/>
        </w:rPr>
        <w:t xml:space="preserve"> بس</w:t>
      </w:r>
      <w:r>
        <w:rPr>
          <w:rFonts w:hint="cs"/>
          <w:rtl/>
          <w:lang w:bidi="fa-IR"/>
        </w:rPr>
        <w:t>ی</w:t>
      </w:r>
      <w:r>
        <w:rPr>
          <w:rFonts w:hint="eastAsia"/>
          <w:rtl/>
          <w:lang w:bidi="fa-IR"/>
        </w:rPr>
        <w:t>ار</w:t>
      </w:r>
      <w:r>
        <w:rPr>
          <w:rFonts w:hint="cs"/>
          <w:rtl/>
          <w:lang w:bidi="fa-IR"/>
        </w:rPr>
        <w:t>ی</w:t>
      </w:r>
      <w:r>
        <w:rPr>
          <w:rtl/>
          <w:lang w:bidi="fa-IR"/>
        </w:rPr>
        <w:t xml:space="preserve"> از رو</w:t>
      </w:r>
      <w:r>
        <w:rPr>
          <w:rFonts w:hint="cs"/>
          <w:rtl/>
          <w:lang w:bidi="fa-IR"/>
        </w:rPr>
        <w:t>ی</w:t>
      </w:r>
      <w:r>
        <w:rPr>
          <w:rFonts w:hint="eastAsia"/>
          <w:rtl/>
          <w:lang w:bidi="fa-IR"/>
        </w:rPr>
        <w:t>کردها</w:t>
      </w:r>
      <w:r>
        <w:rPr>
          <w:rFonts w:hint="cs"/>
          <w:rtl/>
          <w:lang w:bidi="fa-IR"/>
        </w:rPr>
        <w:t>ی</w:t>
      </w:r>
      <w:r>
        <w:rPr>
          <w:rtl/>
          <w:lang w:bidi="fa-IR"/>
        </w:rPr>
        <w:t xml:space="preserve"> سنت</w:t>
      </w:r>
      <w:r>
        <w:rPr>
          <w:rFonts w:hint="cs"/>
          <w:rtl/>
          <w:lang w:bidi="fa-IR"/>
        </w:rPr>
        <w:t>ی</w:t>
      </w:r>
      <w:r>
        <w:rPr>
          <w:rtl/>
          <w:lang w:bidi="fa-IR"/>
        </w:rPr>
        <w:t xml:space="preserve"> در حوزه‌</w:t>
      </w:r>
      <w:r>
        <w:rPr>
          <w:rFonts w:hint="cs"/>
          <w:rtl/>
          <w:lang w:bidi="fa-IR"/>
        </w:rPr>
        <w:t>ی</w:t>
      </w:r>
      <w:r>
        <w:rPr>
          <w:rtl/>
          <w:lang w:bidi="fa-IR"/>
        </w:rPr>
        <w:t xml:space="preserve">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سر</w:t>
      </w:r>
      <w:r>
        <w:rPr>
          <w:rFonts w:hint="cs"/>
          <w:rtl/>
          <w:lang w:bidi="fa-IR"/>
        </w:rPr>
        <w:t>ی‌</w:t>
      </w:r>
      <w:r>
        <w:rPr>
          <w:rFonts w:hint="eastAsia"/>
          <w:rtl/>
          <w:lang w:bidi="fa-IR"/>
        </w:rPr>
        <w:t>ها</w:t>
      </w:r>
      <w:r>
        <w:rPr>
          <w:rFonts w:hint="cs"/>
          <w:rtl/>
          <w:lang w:bidi="fa-IR"/>
        </w:rPr>
        <w:t>ی</w:t>
      </w:r>
      <w:r>
        <w:rPr>
          <w:rtl/>
          <w:lang w:bidi="fa-IR"/>
        </w:rPr>
        <w:t xml:space="preserve"> زمان</w:t>
      </w:r>
      <w:r>
        <w:rPr>
          <w:rFonts w:hint="cs"/>
          <w:rtl/>
          <w:lang w:bidi="fa-IR"/>
        </w:rPr>
        <w:t>ی</w:t>
      </w:r>
      <w:r>
        <w:rPr>
          <w:rtl/>
          <w:lang w:bidi="fa-IR"/>
        </w:rPr>
        <w:t xml:space="preserve"> را محدود </w:t>
      </w:r>
      <w:r>
        <w:rPr>
          <w:rtl/>
          <w:lang w:bidi="fa-IR"/>
        </w:rPr>
        <w:lastRenderedPageBreak/>
        <w:t>ساخته است. در مقابل، به‌کارگ</w:t>
      </w:r>
      <w:r>
        <w:rPr>
          <w:rFonts w:hint="cs"/>
          <w:rtl/>
          <w:lang w:bidi="fa-IR"/>
        </w:rPr>
        <w:t>ی</w:t>
      </w:r>
      <w:r>
        <w:rPr>
          <w:rFonts w:hint="eastAsia"/>
          <w:rtl/>
          <w:lang w:bidi="fa-IR"/>
        </w:rPr>
        <w:t>ر</w:t>
      </w:r>
      <w:r>
        <w:rPr>
          <w:rFonts w:hint="cs"/>
          <w:rtl/>
          <w:lang w:bidi="fa-IR"/>
        </w:rPr>
        <w:t>ی</w:t>
      </w:r>
      <w:r>
        <w:rPr>
          <w:rtl/>
          <w:lang w:bidi="fa-IR"/>
        </w:rPr>
        <w:t xml:space="preserve"> روش‌ها</w:t>
      </w:r>
      <w:r>
        <w:rPr>
          <w:rFonts w:hint="cs"/>
          <w:rtl/>
          <w:lang w:bidi="fa-IR"/>
        </w:rPr>
        <w:t>ی</w:t>
      </w:r>
      <w:r>
        <w:rPr>
          <w:rtl/>
          <w:lang w:bidi="fa-IR"/>
        </w:rPr>
        <w:t xml:space="preserve"> </w:t>
      </w:r>
      <w:r>
        <w:rPr>
          <w:rFonts w:hint="cs"/>
          <w:rtl/>
          <w:lang w:bidi="fa-IR"/>
        </w:rPr>
        <w:t>ی</w:t>
      </w:r>
      <w:r>
        <w:rPr>
          <w:rFonts w:hint="eastAsia"/>
          <w:rtl/>
          <w:lang w:bidi="fa-IR"/>
        </w:rPr>
        <w:t>ادگ</w:t>
      </w:r>
      <w:r>
        <w:rPr>
          <w:rFonts w:hint="cs"/>
          <w:rtl/>
          <w:lang w:bidi="fa-IR"/>
        </w:rPr>
        <w:t>ی</w:t>
      </w:r>
      <w:r>
        <w:rPr>
          <w:rFonts w:hint="eastAsia"/>
          <w:rtl/>
          <w:lang w:bidi="fa-IR"/>
        </w:rPr>
        <w:t>ر</w:t>
      </w:r>
      <w:r>
        <w:rPr>
          <w:rFonts w:hint="cs"/>
          <w:rtl/>
          <w:lang w:bidi="fa-IR"/>
        </w:rPr>
        <w:t>ی</w:t>
      </w:r>
      <w:r>
        <w:rPr>
          <w:rtl/>
          <w:lang w:bidi="fa-IR"/>
        </w:rPr>
        <w:t xml:space="preserve"> عم</w:t>
      </w:r>
      <w:r>
        <w:rPr>
          <w:rFonts w:hint="cs"/>
          <w:rtl/>
          <w:lang w:bidi="fa-IR"/>
        </w:rPr>
        <w:t>ی</w:t>
      </w:r>
      <w:r>
        <w:rPr>
          <w:rFonts w:hint="eastAsia"/>
          <w:rtl/>
          <w:lang w:bidi="fa-IR"/>
        </w:rPr>
        <w:t>ق</w:t>
      </w:r>
      <w:r>
        <w:rPr>
          <w:rtl/>
          <w:lang w:bidi="fa-IR"/>
        </w:rPr>
        <w:t xml:space="preserve"> امکان شناسا</w:t>
      </w:r>
      <w:r>
        <w:rPr>
          <w:rFonts w:hint="cs"/>
          <w:rtl/>
          <w:lang w:bidi="fa-IR"/>
        </w:rPr>
        <w:t>یی</w:t>
      </w:r>
      <w:r>
        <w:rPr>
          <w:rtl/>
          <w:lang w:bidi="fa-IR"/>
        </w:rPr>
        <w:t xml:space="preserve"> الگوها</w:t>
      </w:r>
      <w:r>
        <w:rPr>
          <w:rFonts w:hint="cs"/>
          <w:rtl/>
          <w:lang w:bidi="fa-IR"/>
        </w:rPr>
        <w:t>ی</w:t>
      </w:r>
      <w:r>
        <w:rPr>
          <w:rtl/>
          <w:lang w:bidi="fa-IR"/>
        </w:rPr>
        <w:t xml:space="preserve"> پنهان و پ</w:t>
      </w:r>
      <w:r>
        <w:rPr>
          <w:rFonts w:hint="cs"/>
          <w:rtl/>
          <w:lang w:bidi="fa-IR"/>
        </w:rPr>
        <w:t>ی</w:t>
      </w:r>
      <w:r>
        <w:rPr>
          <w:rFonts w:hint="eastAsia"/>
          <w:rtl/>
          <w:lang w:bidi="fa-IR"/>
        </w:rPr>
        <w:t>چ</w:t>
      </w:r>
      <w:r>
        <w:rPr>
          <w:rFonts w:hint="cs"/>
          <w:rtl/>
          <w:lang w:bidi="fa-IR"/>
        </w:rPr>
        <w:t>ی</w:t>
      </w:r>
      <w:r>
        <w:rPr>
          <w:rFonts w:hint="eastAsia"/>
          <w:rtl/>
          <w:lang w:bidi="fa-IR"/>
        </w:rPr>
        <w:t>ده</w:t>
      </w:r>
      <w:r>
        <w:rPr>
          <w:rtl/>
          <w:lang w:bidi="fa-IR"/>
        </w:rPr>
        <w:t xml:space="preserve"> را فراهم م</w:t>
      </w:r>
      <w:r>
        <w:rPr>
          <w:rFonts w:hint="cs"/>
          <w:rtl/>
          <w:lang w:bidi="fa-IR"/>
        </w:rPr>
        <w:t>ی‌</w:t>
      </w:r>
      <w:r>
        <w:rPr>
          <w:rFonts w:hint="eastAsia"/>
          <w:rtl/>
          <w:lang w:bidi="fa-IR"/>
        </w:rPr>
        <w:t>سازد</w:t>
      </w:r>
      <w:r>
        <w:rPr>
          <w:rtl/>
          <w:lang w:bidi="fa-IR"/>
        </w:rPr>
        <w:t xml:space="preserve"> و م</w:t>
      </w:r>
      <w:r>
        <w:rPr>
          <w:rFonts w:hint="cs"/>
          <w:rtl/>
          <w:lang w:bidi="fa-IR"/>
        </w:rPr>
        <w:t>ی‌</w:t>
      </w:r>
      <w:r>
        <w:rPr>
          <w:rFonts w:hint="eastAsia"/>
          <w:rtl/>
          <w:lang w:bidi="fa-IR"/>
        </w:rPr>
        <w:t>تواند</w:t>
      </w:r>
      <w:r>
        <w:rPr>
          <w:rtl/>
          <w:lang w:bidi="fa-IR"/>
        </w:rPr>
        <w:t xml:space="preserve"> به تدو</w:t>
      </w:r>
      <w:r>
        <w:rPr>
          <w:rFonts w:hint="cs"/>
          <w:rtl/>
          <w:lang w:bidi="fa-IR"/>
        </w:rPr>
        <w:t>ی</w:t>
      </w:r>
      <w:r>
        <w:rPr>
          <w:rFonts w:hint="eastAsia"/>
          <w:rtl/>
          <w:lang w:bidi="fa-IR"/>
        </w:rPr>
        <w:t>ن</w:t>
      </w:r>
      <w:r>
        <w:rPr>
          <w:rtl/>
          <w:lang w:bidi="fa-IR"/>
        </w:rPr>
        <w:t xml:space="preserve"> استراتژ</w:t>
      </w:r>
      <w:r>
        <w:rPr>
          <w:rFonts w:hint="cs"/>
          <w:rtl/>
          <w:lang w:bidi="fa-IR"/>
        </w:rPr>
        <w:t>ی‌</w:t>
      </w:r>
      <w:r>
        <w:rPr>
          <w:rFonts w:hint="eastAsia"/>
          <w:rtl/>
          <w:lang w:bidi="fa-IR"/>
        </w:rPr>
        <w:t>ها</w:t>
      </w:r>
      <w:r>
        <w:rPr>
          <w:rFonts w:hint="cs"/>
          <w:rtl/>
          <w:lang w:bidi="fa-IR"/>
        </w:rPr>
        <w:t>ی</w:t>
      </w:r>
      <w:r>
        <w:rPr>
          <w:rtl/>
          <w:lang w:bidi="fa-IR"/>
        </w:rPr>
        <w:t xml:space="preserve"> به</w:t>
      </w:r>
      <w:r>
        <w:rPr>
          <w:rFonts w:hint="cs"/>
          <w:rtl/>
          <w:lang w:bidi="fa-IR"/>
        </w:rPr>
        <w:t>ی</w:t>
      </w:r>
      <w:r>
        <w:rPr>
          <w:rFonts w:hint="eastAsia"/>
          <w:rtl/>
          <w:lang w:bidi="fa-IR"/>
        </w:rPr>
        <w:t>نه</w:t>
      </w:r>
      <w:r>
        <w:rPr>
          <w:rtl/>
          <w:lang w:bidi="fa-IR"/>
        </w:rPr>
        <w:t xml:space="preserve"> </w:t>
      </w:r>
      <w:r>
        <w:rPr>
          <w:rFonts w:hint="eastAsia"/>
          <w:rtl/>
          <w:lang w:bidi="fa-IR"/>
        </w:rPr>
        <w:t>برا</w:t>
      </w:r>
      <w:r>
        <w:rPr>
          <w:rFonts w:hint="cs"/>
          <w:rtl/>
          <w:lang w:bidi="fa-IR"/>
        </w:rPr>
        <w:t>ی</w:t>
      </w:r>
      <w:r>
        <w:rPr>
          <w:rtl/>
          <w:lang w:bidi="fa-IR"/>
        </w:rPr>
        <w:t xml:space="preserve"> مد</w:t>
      </w:r>
      <w:r>
        <w:rPr>
          <w:rFonts w:hint="cs"/>
          <w:rtl/>
          <w:lang w:bidi="fa-IR"/>
        </w:rPr>
        <w:t>ی</w:t>
      </w:r>
      <w:r>
        <w:rPr>
          <w:rFonts w:hint="eastAsia"/>
          <w:rtl/>
          <w:lang w:bidi="fa-IR"/>
        </w:rPr>
        <w:t>ر</w:t>
      </w:r>
      <w:r>
        <w:rPr>
          <w:rFonts w:hint="cs"/>
          <w:rtl/>
          <w:lang w:bidi="fa-IR"/>
        </w:rPr>
        <w:t>ی</w:t>
      </w:r>
      <w:r>
        <w:rPr>
          <w:rFonts w:hint="eastAsia"/>
          <w:rtl/>
          <w:lang w:bidi="fa-IR"/>
        </w:rPr>
        <w:t>ت</w:t>
      </w:r>
      <w:r>
        <w:rPr>
          <w:rtl/>
          <w:lang w:bidi="fa-IR"/>
        </w:rPr>
        <w:t xml:space="preserve"> سرما</w:t>
      </w:r>
      <w:r>
        <w:rPr>
          <w:rFonts w:hint="cs"/>
          <w:rtl/>
          <w:lang w:bidi="fa-IR"/>
        </w:rPr>
        <w:t>ی</w:t>
      </w:r>
      <w:r>
        <w:rPr>
          <w:rFonts w:hint="eastAsia"/>
          <w:rtl/>
          <w:lang w:bidi="fa-IR"/>
        </w:rPr>
        <w:t>ه</w:t>
      </w:r>
      <w:r>
        <w:rPr>
          <w:rtl/>
          <w:lang w:bidi="fa-IR"/>
        </w:rPr>
        <w:t xml:space="preserve"> منجر شود</w:t>
      </w:r>
      <w:r>
        <w:rPr>
          <w:lang w:bidi="fa-IR"/>
        </w:rPr>
        <w:t>.</w:t>
      </w:r>
      <w:r w:rsidR="00CD1D64">
        <w:rPr>
          <w:rFonts w:hint="cs"/>
          <w:rtl/>
          <w:lang w:bidi="fa-IR"/>
        </w:rPr>
        <w:t xml:space="preserve"> </w:t>
      </w:r>
      <w:r>
        <w:rPr>
          <w:rFonts w:hint="eastAsia"/>
          <w:rtl/>
          <w:lang w:bidi="fa-IR"/>
        </w:rPr>
        <w:t>با</w:t>
      </w:r>
      <w:r>
        <w:rPr>
          <w:rtl/>
          <w:lang w:bidi="fa-IR"/>
        </w:rPr>
        <w:t xml:space="preserve"> وجود پ</w:t>
      </w:r>
      <w:r>
        <w:rPr>
          <w:rFonts w:hint="cs"/>
          <w:rtl/>
          <w:lang w:bidi="fa-IR"/>
        </w:rPr>
        <w:t>ی</w:t>
      </w:r>
      <w:r>
        <w:rPr>
          <w:rFonts w:hint="eastAsia"/>
          <w:rtl/>
          <w:lang w:bidi="fa-IR"/>
        </w:rPr>
        <w:t>شرفت‌ها</w:t>
      </w:r>
      <w:r>
        <w:rPr>
          <w:rFonts w:hint="cs"/>
          <w:rtl/>
          <w:lang w:bidi="fa-IR"/>
        </w:rPr>
        <w:t>ی</w:t>
      </w:r>
      <w:r>
        <w:rPr>
          <w:rtl/>
          <w:lang w:bidi="fa-IR"/>
        </w:rPr>
        <w:t xml:space="preserve"> حاصل‌شده، عملکرد مدل‌ها</w:t>
      </w:r>
      <w:r>
        <w:rPr>
          <w:rFonts w:hint="cs"/>
          <w:rtl/>
          <w:lang w:bidi="fa-IR"/>
        </w:rPr>
        <w:t>ی</w:t>
      </w:r>
      <w:r>
        <w:rPr>
          <w:rtl/>
          <w:lang w:bidi="fa-IR"/>
        </w:rPr>
        <w:t xml:space="preserve">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همچنان جا</w:t>
      </w:r>
      <w:r>
        <w:rPr>
          <w:rFonts w:hint="cs"/>
          <w:rtl/>
          <w:lang w:bidi="fa-IR"/>
        </w:rPr>
        <w:t>ی</w:t>
      </w:r>
      <w:r>
        <w:rPr>
          <w:rtl/>
          <w:lang w:bidi="fa-IR"/>
        </w:rPr>
        <w:t xml:space="preserve"> بهبود دارد. </w:t>
      </w:r>
    </w:p>
    <w:p w14:paraId="3EE2CB0E" w14:textId="77777777" w:rsidR="00D923AD" w:rsidRDefault="00D923AD">
      <w:pPr>
        <w:bidi/>
        <w:jc w:val="both"/>
        <w:rPr>
          <w:lang w:bidi="fa-IR"/>
        </w:rPr>
      </w:pPr>
    </w:p>
    <w:p w14:paraId="1D94A770" w14:textId="77777777" w:rsidR="00D923AD" w:rsidRDefault="00DC5E13">
      <w:pPr>
        <w:pStyle w:val="H11"/>
      </w:pPr>
      <w:bookmarkStart w:id="5" w:name="_Toc207003636"/>
      <w:r>
        <w:rPr>
          <w:rtl/>
        </w:rPr>
        <w:t>اهداف پژوهش</w:t>
      </w:r>
      <w:bookmarkEnd w:id="5"/>
    </w:p>
    <w:p w14:paraId="3EFB0C16" w14:textId="4CBD5120" w:rsidR="00D4666A" w:rsidRDefault="00524232" w:rsidP="00D4666A">
      <w:pPr>
        <w:bidi/>
        <w:ind w:left="360" w:firstLine="360"/>
        <w:jc w:val="both"/>
        <w:rPr>
          <w:rtl/>
          <w:lang w:bidi="fa-IR"/>
        </w:rPr>
      </w:pPr>
      <w:r>
        <w:rPr>
          <w:rtl/>
          <w:lang w:bidi="fa-IR"/>
        </w:rPr>
        <w:t>همان‌گونه که پ</w:t>
      </w:r>
      <w:r>
        <w:rPr>
          <w:rFonts w:hint="cs"/>
          <w:rtl/>
          <w:lang w:bidi="fa-IR"/>
        </w:rPr>
        <w:t>ی</w:t>
      </w:r>
      <w:r>
        <w:rPr>
          <w:rFonts w:hint="eastAsia"/>
          <w:rtl/>
          <w:lang w:bidi="fa-IR"/>
        </w:rPr>
        <w:t>ش‌تر</w:t>
      </w:r>
      <w:r>
        <w:rPr>
          <w:rtl/>
          <w:lang w:bidi="fa-IR"/>
        </w:rPr>
        <w:t xml:space="preserve"> اشاره شد، بازار ارزها</w:t>
      </w:r>
      <w:r>
        <w:rPr>
          <w:rFonts w:hint="cs"/>
          <w:rtl/>
          <w:lang w:bidi="fa-IR"/>
        </w:rPr>
        <w:t>ی</w:t>
      </w:r>
      <w:r>
        <w:rPr>
          <w:rtl/>
          <w:lang w:bidi="fa-IR"/>
        </w:rPr>
        <w:t xml:space="preserve"> د</w:t>
      </w:r>
      <w:r>
        <w:rPr>
          <w:rFonts w:hint="cs"/>
          <w:rtl/>
          <w:lang w:bidi="fa-IR"/>
        </w:rPr>
        <w:t>ی</w:t>
      </w:r>
      <w:r>
        <w:rPr>
          <w:rFonts w:hint="eastAsia"/>
          <w:rtl/>
          <w:lang w:bidi="fa-IR"/>
        </w:rPr>
        <w:t>ج</w:t>
      </w:r>
      <w:r>
        <w:rPr>
          <w:rFonts w:hint="cs"/>
          <w:rtl/>
          <w:lang w:bidi="fa-IR"/>
        </w:rPr>
        <w:t>ی</w:t>
      </w:r>
      <w:r>
        <w:rPr>
          <w:rFonts w:hint="eastAsia"/>
          <w:rtl/>
          <w:lang w:bidi="fa-IR"/>
        </w:rPr>
        <w:t>تال</w:t>
      </w:r>
      <w:r>
        <w:rPr>
          <w:rtl/>
          <w:lang w:bidi="fa-IR"/>
        </w:rPr>
        <w:t xml:space="preserve"> با نوسانات شد</w:t>
      </w:r>
      <w:r>
        <w:rPr>
          <w:rFonts w:hint="cs"/>
          <w:rtl/>
          <w:lang w:bidi="fa-IR"/>
        </w:rPr>
        <w:t>ی</w:t>
      </w:r>
      <w:r>
        <w:rPr>
          <w:rFonts w:hint="eastAsia"/>
          <w:rtl/>
          <w:lang w:bidi="fa-IR"/>
        </w:rPr>
        <w:t>د</w:t>
      </w:r>
      <w:r>
        <w:rPr>
          <w:rtl/>
          <w:lang w:bidi="fa-IR"/>
        </w:rPr>
        <w:t xml:space="preserve"> و غ</w:t>
      </w:r>
      <w:r>
        <w:rPr>
          <w:rFonts w:hint="cs"/>
          <w:rtl/>
          <w:lang w:bidi="fa-IR"/>
        </w:rPr>
        <w:t>ی</w:t>
      </w:r>
      <w:r>
        <w:rPr>
          <w:rFonts w:hint="eastAsia"/>
          <w:rtl/>
          <w:lang w:bidi="fa-IR"/>
        </w:rPr>
        <w:t>رقابل</w:t>
      </w:r>
      <w:r>
        <w:rPr>
          <w:rtl/>
          <w:lang w:bidi="fa-IR"/>
        </w:rPr>
        <w:t xml:space="preserve">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همراه است و برآورد دق</w:t>
      </w:r>
      <w:r>
        <w:rPr>
          <w:rFonts w:hint="cs"/>
          <w:rtl/>
          <w:lang w:bidi="fa-IR"/>
        </w:rPr>
        <w:t>ی</w:t>
      </w:r>
      <w:r>
        <w:rPr>
          <w:rFonts w:hint="eastAsia"/>
          <w:rtl/>
          <w:lang w:bidi="fa-IR"/>
        </w:rPr>
        <w:t>ق</w:t>
      </w:r>
      <w:r>
        <w:rPr>
          <w:rtl/>
          <w:lang w:bidi="fa-IR"/>
        </w:rPr>
        <w:t xml:space="preserve"> ق</w:t>
      </w:r>
      <w:r>
        <w:rPr>
          <w:rFonts w:hint="cs"/>
          <w:rtl/>
          <w:lang w:bidi="fa-IR"/>
        </w:rPr>
        <w:t>ی</w:t>
      </w:r>
      <w:r>
        <w:rPr>
          <w:rFonts w:hint="eastAsia"/>
          <w:rtl/>
          <w:lang w:bidi="fa-IR"/>
        </w:rPr>
        <w:t>مت</w:t>
      </w:r>
      <w:r>
        <w:rPr>
          <w:rtl/>
          <w:lang w:bidi="fa-IR"/>
        </w:rPr>
        <w:t xml:space="preserve"> ا</w:t>
      </w:r>
      <w:r>
        <w:rPr>
          <w:rFonts w:hint="cs"/>
          <w:rtl/>
          <w:lang w:bidi="fa-IR"/>
        </w:rPr>
        <w:t>ی</w:t>
      </w:r>
      <w:r>
        <w:rPr>
          <w:rFonts w:hint="eastAsia"/>
          <w:rtl/>
          <w:lang w:bidi="fa-IR"/>
        </w:rPr>
        <w:t>ن</w:t>
      </w:r>
      <w:r>
        <w:rPr>
          <w:rtl/>
          <w:lang w:bidi="fa-IR"/>
        </w:rPr>
        <w:t xml:space="preserve"> دارا</w:t>
      </w:r>
      <w:r>
        <w:rPr>
          <w:rFonts w:hint="cs"/>
          <w:rtl/>
          <w:lang w:bidi="fa-IR"/>
        </w:rPr>
        <w:t>یی‌</w:t>
      </w:r>
      <w:r>
        <w:rPr>
          <w:rFonts w:hint="eastAsia"/>
          <w:rtl/>
          <w:lang w:bidi="fa-IR"/>
        </w:rPr>
        <w:t>ها</w:t>
      </w:r>
      <w:r>
        <w:rPr>
          <w:rtl/>
          <w:lang w:bidi="fa-IR"/>
        </w:rPr>
        <w:t xml:space="preserve"> </w:t>
      </w:r>
      <w:r>
        <w:rPr>
          <w:rFonts w:hint="cs"/>
          <w:rtl/>
          <w:lang w:bidi="fa-IR"/>
        </w:rPr>
        <w:t>ی</w:t>
      </w:r>
      <w:r>
        <w:rPr>
          <w:rFonts w:hint="eastAsia"/>
          <w:rtl/>
          <w:lang w:bidi="fa-IR"/>
        </w:rPr>
        <w:t>ک</w:t>
      </w:r>
      <w:r>
        <w:rPr>
          <w:rFonts w:hint="cs"/>
          <w:rtl/>
          <w:lang w:bidi="fa-IR"/>
        </w:rPr>
        <w:t>ی</w:t>
      </w:r>
      <w:r>
        <w:rPr>
          <w:rtl/>
          <w:lang w:bidi="fa-IR"/>
        </w:rPr>
        <w:t xml:space="preserve"> از چالش‌ها</w:t>
      </w:r>
      <w:r>
        <w:rPr>
          <w:rFonts w:hint="cs"/>
          <w:rtl/>
          <w:lang w:bidi="fa-IR"/>
        </w:rPr>
        <w:t>ی</w:t>
      </w:r>
      <w:r>
        <w:rPr>
          <w:rtl/>
          <w:lang w:bidi="fa-IR"/>
        </w:rPr>
        <w:t xml:space="preserve"> اساس</w:t>
      </w:r>
      <w:r>
        <w:rPr>
          <w:rFonts w:hint="cs"/>
          <w:rtl/>
          <w:lang w:bidi="fa-IR"/>
        </w:rPr>
        <w:t>ی</w:t>
      </w:r>
      <w:r>
        <w:rPr>
          <w:rtl/>
          <w:lang w:bidi="fa-IR"/>
        </w:rPr>
        <w:t xml:space="preserve"> در ا</w:t>
      </w:r>
      <w:r>
        <w:rPr>
          <w:rFonts w:hint="cs"/>
          <w:rtl/>
          <w:lang w:bidi="fa-IR"/>
        </w:rPr>
        <w:t>ی</w:t>
      </w:r>
      <w:r>
        <w:rPr>
          <w:rFonts w:hint="eastAsia"/>
          <w:rtl/>
          <w:lang w:bidi="fa-IR"/>
        </w:rPr>
        <w:t>ن</w:t>
      </w:r>
      <w:r>
        <w:rPr>
          <w:rtl/>
          <w:lang w:bidi="fa-IR"/>
        </w:rPr>
        <w:t xml:space="preserve"> حوزه محسوب م</w:t>
      </w:r>
      <w:r>
        <w:rPr>
          <w:rFonts w:hint="cs"/>
          <w:rtl/>
          <w:lang w:bidi="fa-IR"/>
        </w:rPr>
        <w:t>ی‌</w:t>
      </w:r>
      <w:r>
        <w:rPr>
          <w:rFonts w:hint="eastAsia"/>
          <w:rtl/>
          <w:lang w:bidi="fa-IR"/>
        </w:rPr>
        <w:t>شود</w:t>
      </w:r>
      <w:r>
        <w:rPr>
          <w:rtl/>
          <w:lang w:bidi="fa-IR"/>
        </w:rPr>
        <w:t>. انجام تحل</w:t>
      </w:r>
      <w:r>
        <w:rPr>
          <w:rFonts w:hint="cs"/>
          <w:rtl/>
          <w:lang w:bidi="fa-IR"/>
        </w:rPr>
        <w:t>ی</w:t>
      </w:r>
      <w:r>
        <w:rPr>
          <w:rFonts w:hint="eastAsia"/>
          <w:rtl/>
          <w:lang w:bidi="fa-IR"/>
        </w:rPr>
        <w:t>ل‌ها</w:t>
      </w:r>
      <w:r>
        <w:rPr>
          <w:rtl/>
          <w:lang w:bidi="fa-IR"/>
        </w:rPr>
        <w:t xml:space="preserve"> و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Fonts w:hint="eastAsia"/>
          <w:rtl/>
          <w:lang w:bidi="fa-IR"/>
        </w:rPr>
        <w:t>ها</w:t>
      </w:r>
      <w:r>
        <w:rPr>
          <w:rtl/>
          <w:lang w:bidi="fa-IR"/>
        </w:rPr>
        <w:t xml:space="preserve"> به روش‌ها</w:t>
      </w:r>
      <w:r>
        <w:rPr>
          <w:rFonts w:hint="cs"/>
          <w:rtl/>
          <w:lang w:bidi="fa-IR"/>
        </w:rPr>
        <w:t>ی</w:t>
      </w:r>
      <w:r>
        <w:rPr>
          <w:rtl/>
          <w:lang w:bidi="fa-IR"/>
        </w:rPr>
        <w:t xml:space="preserve"> دست</w:t>
      </w:r>
      <w:r>
        <w:rPr>
          <w:rFonts w:hint="cs"/>
          <w:rtl/>
          <w:lang w:bidi="fa-IR"/>
        </w:rPr>
        <w:t>ی</w:t>
      </w:r>
      <w:r>
        <w:rPr>
          <w:rtl/>
          <w:lang w:bidi="fa-IR"/>
        </w:rPr>
        <w:t xml:space="preserve"> و سنت</w:t>
      </w:r>
      <w:r>
        <w:rPr>
          <w:rFonts w:hint="cs"/>
          <w:rtl/>
          <w:lang w:bidi="fa-IR"/>
        </w:rPr>
        <w:t>ی</w:t>
      </w:r>
      <w:r>
        <w:rPr>
          <w:rtl/>
          <w:lang w:bidi="fa-IR"/>
        </w:rPr>
        <w:t xml:space="preserve"> ن</w:t>
      </w:r>
      <w:r>
        <w:rPr>
          <w:rFonts w:hint="cs"/>
          <w:rtl/>
          <w:lang w:bidi="fa-IR"/>
        </w:rPr>
        <w:t>ی</w:t>
      </w:r>
      <w:r>
        <w:rPr>
          <w:rFonts w:hint="eastAsia"/>
          <w:rtl/>
          <w:lang w:bidi="fa-IR"/>
        </w:rPr>
        <w:t>ازمند</w:t>
      </w:r>
      <w:r>
        <w:rPr>
          <w:rtl/>
          <w:lang w:bidi="fa-IR"/>
        </w:rPr>
        <w:t xml:space="preserve"> سطح بالا</w:t>
      </w:r>
      <w:r>
        <w:rPr>
          <w:rFonts w:hint="cs"/>
          <w:rtl/>
          <w:lang w:bidi="fa-IR"/>
        </w:rPr>
        <w:t>یی</w:t>
      </w:r>
      <w:r>
        <w:rPr>
          <w:rtl/>
          <w:lang w:bidi="fa-IR"/>
        </w:rPr>
        <w:t xml:space="preserve"> از دانش </w:t>
      </w:r>
      <w:r>
        <w:rPr>
          <w:rFonts w:hint="eastAsia"/>
          <w:rtl/>
          <w:lang w:bidi="fa-IR"/>
        </w:rPr>
        <w:t>تخصص</w:t>
      </w:r>
      <w:r>
        <w:rPr>
          <w:rFonts w:hint="cs"/>
          <w:rtl/>
          <w:lang w:bidi="fa-IR"/>
        </w:rPr>
        <w:t>ی</w:t>
      </w:r>
      <w:r>
        <w:rPr>
          <w:rFonts w:hint="eastAsia"/>
          <w:rtl/>
          <w:lang w:bidi="fa-IR"/>
        </w:rPr>
        <w:t>،</w:t>
      </w:r>
      <w:r>
        <w:rPr>
          <w:rtl/>
          <w:lang w:bidi="fa-IR"/>
        </w:rPr>
        <w:t xml:space="preserve"> تجربه‌</w:t>
      </w:r>
      <w:r>
        <w:rPr>
          <w:rFonts w:hint="cs"/>
          <w:rtl/>
          <w:lang w:bidi="fa-IR"/>
        </w:rPr>
        <w:t>ی</w:t>
      </w:r>
      <w:r>
        <w:rPr>
          <w:rtl/>
          <w:lang w:bidi="fa-IR"/>
        </w:rPr>
        <w:t xml:space="preserve"> عمل</w:t>
      </w:r>
      <w:r>
        <w:rPr>
          <w:rFonts w:hint="cs"/>
          <w:rtl/>
          <w:lang w:bidi="fa-IR"/>
        </w:rPr>
        <w:t>ی</w:t>
      </w:r>
      <w:r>
        <w:rPr>
          <w:rtl/>
          <w:lang w:bidi="fa-IR"/>
        </w:rPr>
        <w:t xml:space="preserve"> و مهارت‌ها</w:t>
      </w:r>
      <w:r>
        <w:rPr>
          <w:rFonts w:hint="cs"/>
          <w:rtl/>
          <w:lang w:bidi="fa-IR"/>
        </w:rPr>
        <w:t>ی</w:t>
      </w:r>
      <w:r>
        <w:rPr>
          <w:rtl/>
          <w:lang w:bidi="fa-IR"/>
        </w:rPr>
        <w:t xml:space="preserve"> تحل</w:t>
      </w:r>
      <w:r>
        <w:rPr>
          <w:rFonts w:hint="cs"/>
          <w:rtl/>
          <w:lang w:bidi="fa-IR"/>
        </w:rPr>
        <w:t>ی</w:t>
      </w:r>
      <w:r>
        <w:rPr>
          <w:rFonts w:hint="eastAsia"/>
          <w:rtl/>
          <w:lang w:bidi="fa-IR"/>
        </w:rPr>
        <w:t>ل</w:t>
      </w:r>
      <w:r>
        <w:rPr>
          <w:rFonts w:hint="cs"/>
          <w:rtl/>
          <w:lang w:bidi="fa-IR"/>
        </w:rPr>
        <w:t>ی</w:t>
      </w:r>
      <w:r>
        <w:rPr>
          <w:rtl/>
          <w:lang w:bidi="fa-IR"/>
        </w:rPr>
        <w:t xml:space="preserve"> است. دست</w:t>
      </w:r>
      <w:r>
        <w:rPr>
          <w:rFonts w:hint="cs"/>
          <w:rtl/>
          <w:lang w:bidi="fa-IR"/>
        </w:rPr>
        <w:t>ی</w:t>
      </w:r>
      <w:r>
        <w:rPr>
          <w:rFonts w:hint="eastAsia"/>
          <w:rtl/>
          <w:lang w:bidi="fa-IR"/>
        </w:rPr>
        <w:t>اب</w:t>
      </w:r>
      <w:r>
        <w:rPr>
          <w:rFonts w:hint="cs"/>
          <w:rtl/>
          <w:lang w:bidi="fa-IR"/>
        </w:rPr>
        <w:t>ی</w:t>
      </w:r>
      <w:r>
        <w:rPr>
          <w:rtl/>
          <w:lang w:bidi="fa-IR"/>
        </w:rPr>
        <w:t xml:space="preserve"> به ا</w:t>
      </w:r>
      <w:r>
        <w:rPr>
          <w:rFonts w:hint="cs"/>
          <w:rtl/>
          <w:lang w:bidi="fa-IR"/>
        </w:rPr>
        <w:t>ی</w:t>
      </w:r>
      <w:r>
        <w:rPr>
          <w:rFonts w:hint="eastAsia"/>
          <w:rtl/>
          <w:lang w:bidi="fa-IR"/>
        </w:rPr>
        <w:t>ن</w:t>
      </w:r>
      <w:r>
        <w:rPr>
          <w:rtl/>
          <w:lang w:bidi="fa-IR"/>
        </w:rPr>
        <w:t xml:space="preserve"> مهارت‌ها مستلزم صرف زمان و هز</w:t>
      </w:r>
      <w:r>
        <w:rPr>
          <w:rFonts w:hint="cs"/>
          <w:rtl/>
          <w:lang w:bidi="fa-IR"/>
        </w:rPr>
        <w:t>ی</w:t>
      </w:r>
      <w:r>
        <w:rPr>
          <w:rFonts w:hint="eastAsia"/>
          <w:rtl/>
          <w:lang w:bidi="fa-IR"/>
        </w:rPr>
        <w:t>نه‌</w:t>
      </w:r>
      <w:r>
        <w:rPr>
          <w:rFonts w:hint="cs"/>
          <w:rtl/>
          <w:lang w:bidi="fa-IR"/>
        </w:rPr>
        <w:t>ی</w:t>
      </w:r>
      <w:r>
        <w:rPr>
          <w:rtl/>
          <w:lang w:bidi="fa-IR"/>
        </w:rPr>
        <w:t xml:space="preserve"> قابل توجه</w:t>
      </w:r>
      <w:r>
        <w:rPr>
          <w:rFonts w:hint="cs"/>
          <w:rtl/>
          <w:lang w:bidi="fa-IR"/>
        </w:rPr>
        <w:t>ی</w:t>
      </w:r>
      <w:r>
        <w:rPr>
          <w:rtl/>
          <w:lang w:bidi="fa-IR"/>
        </w:rPr>
        <w:t xml:space="preserve"> است و حت</w:t>
      </w:r>
      <w:r>
        <w:rPr>
          <w:rFonts w:hint="cs"/>
          <w:rtl/>
          <w:lang w:bidi="fa-IR"/>
        </w:rPr>
        <w:t>ی</w:t>
      </w:r>
      <w:r>
        <w:rPr>
          <w:rtl/>
          <w:lang w:bidi="fa-IR"/>
        </w:rPr>
        <w:t xml:space="preserve"> در صورت کسب ا</w:t>
      </w:r>
      <w:r>
        <w:rPr>
          <w:rFonts w:hint="cs"/>
          <w:rtl/>
          <w:lang w:bidi="fa-IR"/>
        </w:rPr>
        <w:t>ی</w:t>
      </w:r>
      <w:r>
        <w:rPr>
          <w:rFonts w:hint="eastAsia"/>
          <w:rtl/>
          <w:lang w:bidi="fa-IR"/>
        </w:rPr>
        <w:t>ن</w:t>
      </w:r>
      <w:r>
        <w:rPr>
          <w:rtl/>
          <w:lang w:bidi="fa-IR"/>
        </w:rPr>
        <w:t xml:space="preserve"> دانش، فرآ</w:t>
      </w:r>
      <w:r>
        <w:rPr>
          <w:rFonts w:hint="cs"/>
          <w:rtl/>
          <w:lang w:bidi="fa-IR"/>
        </w:rPr>
        <w:t>ی</w:t>
      </w:r>
      <w:r>
        <w:rPr>
          <w:rFonts w:hint="eastAsia"/>
          <w:rtl/>
          <w:lang w:bidi="fa-IR"/>
        </w:rPr>
        <w:t>ند</w:t>
      </w:r>
      <w:r>
        <w:rPr>
          <w:rtl/>
          <w:lang w:bidi="fa-IR"/>
        </w:rPr>
        <w:t xml:space="preserve"> پا</w:t>
      </w:r>
      <w:r>
        <w:rPr>
          <w:rFonts w:hint="cs"/>
          <w:rtl/>
          <w:lang w:bidi="fa-IR"/>
        </w:rPr>
        <w:t>ی</w:t>
      </w:r>
      <w:r>
        <w:rPr>
          <w:rFonts w:hint="eastAsia"/>
          <w:rtl/>
          <w:lang w:bidi="fa-IR"/>
        </w:rPr>
        <w:t>ش</w:t>
      </w:r>
      <w:r>
        <w:rPr>
          <w:rtl/>
          <w:lang w:bidi="fa-IR"/>
        </w:rPr>
        <w:t xml:space="preserve"> مداوم بازار و بررس</w:t>
      </w:r>
      <w:r>
        <w:rPr>
          <w:rFonts w:hint="cs"/>
          <w:rtl/>
          <w:lang w:bidi="fa-IR"/>
        </w:rPr>
        <w:t>ی</w:t>
      </w:r>
      <w:r>
        <w:rPr>
          <w:rtl/>
          <w:lang w:bidi="fa-IR"/>
        </w:rPr>
        <w:t xml:space="preserve"> همزمان نمودارها</w:t>
      </w:r>
      <w:r>
        <w:rPr>
          <w:rFonts w:hint="cs"/>
          <w:rtl/>
          <w:lang w:bidi="fa-IR"/>
        </w:rPr>
        <w:t>ی</w:t>
      </w:r>
      <w:r>
        <w:rPr>
          <w:rtl/>
          <w:lang w:bidi="fa-IR"/>
        </w:rPr>
        <w:t xml:space="preserve"> ق</w:t>
      </w:r>
      <w:r>
        <w:rPr>
          <w:rFonts w:hint="cs"/>
          <w:rtl/>
          <w:lang w:bidi="fa-IR"/>
        </w:rPr>
        <w:t>ی</w:t>
      </w:r>
      <w:r>
        <w:rPr>
          <w:rFonts w:hint="eastAsia"/>
          <w:rtl/>
          <w:lang w:bidi="fa-IR"/>
        </w:rPr>
        <w:t>مت</w:t>
      </w:r>
      <w:r>
        <w:rPr>
          <w:rFonts w:hint="cs"/>
          <w:rtl/>
          <w:lang w:bidi="fa-IR"/>
        </w:rPr>
        <w:t>ی</w:t>
      </w:r>
      <w:r>
        <w:rPr>
          <w:rtl/>
          <w:lang w:bidi="fa-IR"/>
        </w:rPr>
        <w:t xml:space="preserve"> و اخبار مرتبط به‌صورت ۲۴ ساعته و هفت روز هفته، عملاً غ</w:t>
      </w:r>
      <w:r>
        <w:rPr>
          <w:rFonts w:hint="cs"/>
          <w:rtl/>
          <w:lang w:bidi="fa-IR"/>
        </w:rPr>
        <w:t>ی</w:t>
      </w:r>
      <w:r>
        <w:rPr>
          <w:rFonts w:hint="eastAsia"/>
          <w:rtl/>
          <w:lang w:bidi="fa-IR"/>
        </w:rPr>
        <w:t>رممکن</w:t>
      </w:r>
      <w:r>
        <w:rPr>
          <w:rtl/>
          <w:lang w:bidi="fa-IR"/>
        </w:rPr>
        <w:t xml:space="preserve"> خوا</w:t>
      </w:r>
      <w:r>
        <w:rPr>
          <w:rFonts w:hint="eastAsia"/>
          <w:rtl/>
          <w:lang w:bidi="fa-IR"/>
        </w:rPr>
        <w:t>هد</w:t>
      </w:r>
      <w:r>
        <w:rPr>
          <w:rtl/>
          <w:lang w:bidi="fa-IR"/>
        </w:rPr>
        <w:t xml:space="preserve"> بود؛ ز</w:t>
      </w:r>
      <w:r>
        <w:rPr>
          <w:rFonts w:hint="cs"/>
          <w:rtl/>
          <w:lang w:bidi="fa-IR"/>
        </w:rPr>
        <w:t>ی</w:t>
      </w:r>
      <w:r>
        <w:rPr>
          <w:rFonts w:hint="eastAsia"/>
          <w:rtl/>
          <w:lang w:bidi="fa-IR"/>
        </w:rPr>
        <w:t>را</w:t>
      </w:r>
      <w:r>
        <w:rPr>
          <w:rtl/>
          <w:lang w:bidi="fa-IR"/>
        </w:rPr>
        <w:t xml:space="preserve"> حت</w:t>
      </w:r>
      <w:r>
        <w:rPr>
          <w:rFonts w:hint="cs"/>
          <w:rtl/>
          <w:lang w:bidi="fa-IR"/>
        </w:rPr>
        <w:t>ی</w:t>
      </w:r>
      <w:r>
        <w:rPr>
          <w:rtl/>
          <w:lang w:bidi="fa-IR"/>
        </w:rPr>
        <w:t xml:space="preserve"> برا</w:t>
      </w:r>
      <w:r>
        <w:rPr>
          <w:rFonts w:hint="cs"/>
          <w:rtl/>
          <w:lang w:bidi="fa-IR"/>
        </w:rPr>
        <w:t>ی</w:t>
      </w:r>
      <w:r>
        <w:rPr>
          <w:rtl/>
          <w:lang w:bidi="fa-IR"/>
        </w:rPr>
        <w:t xml:space="preserve"> معامله‌گران حرفه‌ا</w:t>
      </w:r>
      <w:r>
        <w:rPr>
          <w:rFonts w:hint="cs"/>
          <w:rtl/>
          <w:lang w:bidi="fa-IR"/>
        </w:rPr>
        <w:t>ی</w:t>
      </w:r>
      <w:r>
        <w:rPr>
          <w:rtl/>
          <w:lang w:bidi="fa-IR"/>
        </w:rPr>
        <w:t xml:space="preserve"> ن</w:t>
      </w:r>
      <w:r>
        <w:rPr>
          <w:rFonts w:hint="cs"/>
          <w:rtl/>
          <w:lang w:bidi="fa-IR"/>
        </w:rPr>
        <w:t>ی</w:t>
      </w:r>
      <w:r>
        <w:rPr>
          <w:rFonts w:hint="eastAsia"/>
          <w:rtl/>
          <w:lang w:bidi="fa-IR"/>
        </w:rPr>
        <w:t>ز</w:t>
      </w:r>
      <w:r>
        <w:rPr>
          <w:rtl/>
          <w:lang w:bidi="fa-IR"/>
        </w:rPr>
        <w:t xml:space="preserve"> امکان فعال</w:t>
      </w:r>
      <w:r>
        <w:rPr>
          <w:rFonts w:hint="cs"/>
          <w:rtl/>
          <w:lang w:bidi="fa-IR"/>
        </w:rPr>
        <w:t>ی</w:t>
      </w:r>
      <w:r>
        <w:rPr>
          <w:rFonts w:hint="eastAsia"/>
          <w:rtl/>
          <w:lang w:bidi="fa-IR"/>
        </w:rPr>
        <w:t>ت</w:t>
      </w:r>
      <w:r>
        <w:rPr>
          <w:rtl/>
          <w:lang w:bidi="fa-IR"/>
        </w:rPr>
        <w:t xml:space="preserve"> مستمر و ب</w:t>
      </w:r>
      <w:r>
        <w:rPr>
          <w:rFonts w:hint="cs"/>
          <w:rtl/>
          <w:lang w:bidi="fa-IR"/>
        </w:rPr>
        <w:t>ی‌</w:t>
      </w:r>
      <w:r>
        <w:rPr>
          <w:rFonts w:hint="eastAsia"/>
          <w:rtl/>
          <w:lang w:bidi="fa-IR"/>
        </w:rPr>
        <w:t>وقفه</w:t>
      </w:r>
      <w:r>
        <w:rPr>
          <w:rtl/>
          <w:lang w:bidi="fa-IR"/>
        </w:rPr>
        <w:t xml:space="preserve"> وجود ندارد</w:t>
      </w:r>
      <w:r>
        <w:rPr>
          <w:lang w:bidi="fa-IR"/>
        </w:rPr>
        <w:t>.</w:t>
      </w:r>
    </w:p>
    <w:p w14:paraId="15DE06C7" w14:textId="77777777" w:rsidR="000B7251" w:rsidRDefault="000B7251" w:rsidP="000B7251">
      <w:pPr>
        <w:bidi/>
        <w:ind w:left="360" w:firstLine="360"/>
        <w:jc w:val="both"/>
        <w:rPr>
          <w:lang w:bidi="fa-IR"/>
        </w:rPr>
      </w:pPr>
    </w:p>
    <w:p w14:paraId="6AE834DF" w14:textId="1ADA8FEA" w:rsidR="00D923AD" w:rsidRPr="00EE00AD" w:rsidRDefault="00524232" w:rsidP="00524232">
      <w:pPr>
        <w:bidi/>
        <w:ind w:left="360" w:firstLine="360"/>
        <w:jc w:val="both"/>
        <w:rPr>
          <w:lang w:bidi="fa-IR"/>
        </w:rPr>
      </w:pPr>
      <w:r>
        <w:rPr>
          <w:rtl/>
          <w:lang w:bidi="fa-IR"/>
        </w:rPr>
        <w:t xml:space="preserve"> تعداد بالا</w:t>
      </w:r>
      <w:r>
        <w:rPr>
          <w:rFonts w:hint="cs"/>
          <w:rtl/>
          <w:lang w:bidi="fa-IR"/>
        </w:rPr>
        <w:t>ی</w:t>
      </w:r>
      <w:r>
        <w:rPr>
          <w:rtl/>
          <w:lang w:bidi="fa-IR"/>
        </w:rPr>
        <w:t xml:space="preserve"> رمزارزها</w:t>
      </w:r>
      <w:r w:rsidR="000977E4">
        <w:rPr>
          <w:rFonts w:hint="cs"/>
          <w:rtl/>
          <w:lang w:bidi="fa-IR"/>
        </w:rPr>
        <w:t>،</w:t>
      </w:r>
      <w:r>
        <w:rPr>
          <w:rtl/>
          <w:lang w:bidi="fa-IR"/>
        </w:rPr>
        <w:t xml:space="preserve"> بررس</w:t>
      </w:r>
      <w:r>
        <w:rPr>
          <w:rFonts w:hint="cs"/>
          <w:rtl/>
          <w:lang w:bidi="fa-IR"/>
        </w:rPr>
        <w:t>ی</w:t>
      </w:r>
      <w:r>
        <w:rPr>
          <w:rtl/>
          <w:lang w:bidi="fa-IR"/>
        </w:rPr>
        <w:t xml:space="preserve"> جامع همه‌</w:t>
      </w:r>
      <w:r>
        <w:rPr>
          <w:rFonts w:hint="cs"/>
          <w:rtl/>
          <w:lang w:bidi="fa-IR"/>
        </w:rPr>
        <w:t>ی</w:t>
      </w:r>
      <w:r>
        <w:rPr>
          <w:rtl/>
          <w:lang w:bidi="fa-IR"/>
        </w:rPr>
        <w:t xml:space="preserve"> آن‌ها را ناممکن م</w:t>
      </w:r>
      <w:r>
        <w:rPr>
          <w:rFonts w:hint="cs"/>
          <w:rtl/>
          <w:lang w:bidi="fa-IR"/>
        </w:rPr>
        <w:t>ی‌</w:t>
      </w:r>
      <w:r>
        <w:rPr>
          <w:rFonts w:hint="eastAsia"/>
          <w:rtl/>
          <w:lang w:bidi="fa-IR"/>
        </w:rPr>
        <w:t>سازد</w:t>
      </w:r>
      <w:r>
        <w:rPr>
          <w:rtl/>
          <w:lang w:bidi="fa-IR"/>
        </w:rPr>
        <w:t>. بنابرا</w:t>
      </w:r>
      <w:r>
        <w:rPr>
          <w:rFonts w:hint="cs"/>
          <w:rtl/>
          <w:lang w:bidi="fa-IR"/>
        </w:rPr>
        <w:t>ی</w:t>
      </w:r>
      <w:r>
        <w:rPr>
          <w:rFonts w:hint="eastAsia"/>
          <w:rtl/>
          <w:lang w:bidi="fa-IR"/>
        </w:rPr>
        <w:t>ن،</w:t>
      </w:r>
      <w:r>
        <w:rPr>
          <w:rtl/>
          <w:lang w:bidi="fa-IR"/>
        </w:rPr>
        <w:t xml:space="preserve"> وجود </w:t>
      </w:r>
      <w:r>
        <w:rPr>
          <w:rFonts w:hint="cs"/>
          <w:rtl/>
          <w:lang w:bidi="fa-IR"/>
        </w:rPr>
        <w:t>ی</w:t>
      </w:r>
      <w:r>
        <w:rPr>
          <w:rFonts w:hint="eastAsia"/>
          <w:rtl/>
          <w:lang w:bidi="fa-IR"/>
        </w:rPr>
        <w:t>ک</w:t>
      </w:r>
      <w:r>
        <w:rPr>
          <w:rtl/>
          <w:lang w:bidi="fa-IR"/>
        </w:rPr>
        <w:t xml:space="preserve"> سامانه‌</w:t>
      </w:r>
      <w:r>
        <w:rPr>
          <w:rFonts w:hint="cs"/>
          <w:rtl/>
          <w:lang w:bidi="fa-IR"/>
        </w:rPr>
        <w:t>ی</w:t>
      </w:r>
      <w:r>
        <w:rPr>
          <w:rtl/>
          <w:lang w:bidi="fa-IR"/>
        </w:rPr>
        <w:t xml:space="preserve"> هوشمند که بتواند ق</w:t>
      </w:r>
      <w:r>
        <w:rPr>
          <w:rFonts w:hint="cs"/>
          <w:rtl/>
          <w:lang w:bidi="fa-IR"/>
        </w:rPr>
        <w:t>ی</w:t>
      </w:r>
      <w:r>
        <w:rPr>
          <w:rFonts w:hint="eastAsia"/>
          <w:rtl/>
          <w:lang w:bidi="fa-IR"/>
        </w:rPr>
        <w:t>مت‌ها</w:t>
      </w:r>
      <w:r>
        <w:rPr>
          <w:rtl/>
          <w:lang w:bidi="fa-IR"/>
        </w:rPr>
        <w:t xml:space="preserve"> را با دقت</w:t>
      </w:r>
      <w:r>
        <w:rPr>
          <w:rFonts w:hint="cs"/>
          <w:rtl/>
          <w:lang w:bidi="fa-IR"/>
        </w:rPr>
        <w:t>ی</w:t>
      </w:r>
      <w:r>
        <w:rPr>
          <w:rtl/>
          <w:lang w:bidi="fa-IR"/>
        </w:rPr>
        <w:t xml:space="preserve"> قابل‌قبول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کند، به‌شدت ضرور</w:t>
      </w:r>
      <w:r>
        <w:rPr>
          <w:rFonts w:hint="cs"/>
          <w:rtl/>
          <w:lang w:bidi="fa-IR"/>
        </w:rPr>
        <w:t>ی</w:t>
      </w:r>
      <w:r>
        <w:rPr>
          <w:rtl/>
          <w:lang w:bidi="fa-IR"/>
        </w:rPr>
        <w:t xml:space="preserve"> به </w:t>
      </w:r>
      <w:r>
        <w:rPr>
          <w:rFonts w:hint="eastAsia"/>
          <w:rtl/>
          <w:lang w:bidi="fa-IR"/>
        </w:rPr>
        <w:t>نظر</w:t>
      </w:r>
      <w:r>
        <w:rPr>
          <w:rtl/>
          <w:lang w:bidi="fa-IR"/>
        </w:rPr>
        <w:t xml:space="preserve"> م</w:t>
      </w:r>
      <w:r>
        <w:rPr>
          <w:rFonts w:hint="cs"/>
          <w:rtl/>
          <w:lang w:bidi="fa-IR"/>
        </w:rPr>
        <w:t>ی‌</w:t>
      </w:r>
      <w:r>
        <w:rPr>
          <w:rFonts w:hint="eastAsia"/>
          <w:rtl/>
          <w:lang w:bidi="fa-IR"/>
        </w:rPr>
        <w:t>رسد</w:t>
      </w:r>
      <w:r>
        <w:rPr>
          <w:lang w:bidi="fa-IR"/>
        </w:rPr>
        <w:t>.</w:t>
      </w:r>
      <w:r>
        <w:rPr>
          <w:rFonts w:hint="cs"/>
          <w:rtl/>
          <w:lang w:bidi="fa-IR"/>
        </w:rPr>
        <w:t xml:space="preserve"> </w:t>
      </w:r>
      <w:r>
        <w:rPr>
          <w:rFonts w:hint="eastAsia"/>
          <w:rtl/>
          <w:lang w:bidi="fa-IR"/>
        </w:rPr>
        <w:t>در</w:t>
      </w:r>
      <w:r>
        <w:rPr>
          <w:rtl/>
          <w:lang w:bidi="fa-IR"/>
        </w:rPr>
        <w:t xml:space="preserve"> ا</w:t>
      </w:r>
      <w:r>
        <w:rPr>
          <w:rFonts w:hint="cs"/>
          <w:rtl/>
          <w:lang w:bidi="fa-IR"/>
        </w:rPr>
        <w:t>ی</w:t>
      </w:r>
      <w:r>
        <w:rPr>
          <w:rFonts w:hint="eastAsia"/>
          <w:rtl/>
          <w:lang w:bidi="fa-IR"/>
        </w:rPr>
        <w:t>ن</w:t>
      </w:r>
      <w:r>
        <w:rPr>
          <w:rtl/>
          <w:lang w:bidi="fa-IR"/>
        </w:rPr>
        <w:t xml:space="preserve"> </w:t>
      </w:r>
      <w:r w:rsidR="001A7AAD">
        <w:rPr>
          <w:rFonts w:hint="cs"/>
          <w:rtl/>
          <w:lang w:bidi="fa-IR"/>
        </w:rPr>
        <w:t>تحقیق</w:t>
      </w:r>
      <w:r>
        <w:rPr>
          <w:rFonts w:hint="eastAsia"/>
          <w:rtl/>
          <w:lang w:bidi="fa-IR"/>
        </w:rPr>
        <w:t>،</w:t>
      </w:r>
      <w:r>
        <w:rPr>
          <w:rtl/>
          <w:lang w:bidi="fa-IR"/>
        </w:rPr>
        <w:t xml:space="preserve"> هدف اصل</w:t>
      </w:r>
      <w:r>
        <w:rPr>
          <w:rFonts w:hint="cs"/>
          <w:rtl/>
          <w:lang w:bidi="fa-IR"/>
        </w:rPr>
        <w:t>ی</w:t>
      </w:r>
      <w:r>
        <w:rPr>
          <w:rtl/>
          <w:lang w:bidi="fa-IR"/>
        </w:rPr>
        <w:t xml:space="preserve"> طراح</w:t>
      </w:r>
      <w:r>
        <w:rPr>
          <w:rFonts w:hint="cs"/>
          <w:rtl/>
          <w:lang w:bidi="fa-IR"/>
        </w:rPr>
        <w:t>ی</w:t>
      </w:r>
      <w:r>
        <w:rPr>
          <w:rtl/>
          <w:lang w:bidi="fa-IR"/>
        </w:rPr>
        <w:t xml:space="preserve"> و توسعه‌</w:t>
      </w:r>
      <w:r>
        <w:rPr>
          <w:rFonts w:hint="cs"/>
          <w:rtl/>
          <w:lang w:bidi="fa-IR"/>
        </w:rPr>
        <w:t>ی</w:t>
      </w:r>
      <w:r>
        <w:rPr>
          <w:rtl/>
          <w:lang w:bidi="fa-IR"/>
        </w:rPr>
        <w:t xml:space="preserve"> مدل</w:t>
      </w:r>
      <w:r>
        <w:rPr>
          <w:rFonts w:hint="cs"/>
          <w:rtl/>
          <w:lang w:bidi="fa-IR"/>
        </w:rPr>
        <w:t>ی</w:t>
      </w:r>
      <w:r>
        <w:rPr>
          <w:rtl/>
          <w:lang w:bidi="fa-IR"/>
        </w:rPr>
        <w:t xml:space="preserve"> با بهره‌گ</w:t>
      </w:r>
      <w:r>
        <w:rPr>
          <w:rFonts w:hint="cs"/>
          <w:rtl/>
          <w:lang w:bidi="fa-IR"/>
        </w:rPr>
        <w:t>ی</w:t>
      </w:r>
      <w:r>
        <w:rPr>
          <w:rFonts w:hint="eastAsia"/>
          <w:rtl/>
          <w:lang w:bidi="fa-IR"/>
        </w:rPr>
        <w:t>ر</w:t>
      </w:r>
      <w:r>
        <w:rPr>
          <w:rFonts w:hint="cs"/>
          <w:rtl/>
          <w:lang w:bidi="fa-IR"/>
        </w:rPr>
        <w:t>ی</w:t>
      </w:r>
      <w:r>
        <w:rPr>
          <w:rtl/>
          <w:lang w:bidi="fa-IR"/>
        </w:rPr>
        <w:t xml:space="preserve"> از الگور</w:t>
      </w:r>
      <w:r>
        <w:rPr>
          <w:rFonts w:hint="cs"/>
          <w:rtl/>
          <w:lang w:bidi="fa-IR"/>
        </w:rPr>
        <w:t>ی</w:t>
      </w:r>
      <w:r>
        <w:rPr>
          <w:rFonts w:hint="eastAsia"/>
          <w:rtl/>
          <w:lang w:bidi="fa-IR"/>
        </w:rPr>
        <w:t>تم‌ها</w:t>
      </w:r>
      <w:r>
        <w:rPr>
          <w:rFonts w:hint="cs"/>
          <w:rtl/>
          <w:lang w:bidi="fa-IR"/>
        </w:rPr>
        <w:t>ی</w:t>
      </w:r>
      <w:r>
        <w:rPr>
          <w:rtl/>
          <w:lang w:bidi="fa-IR"/>
        </w:rPr>
        <w:t xml:space="preserve"> نو</w:t>
      </w:r>
      <w:r>
        <w:rPr>
          <w:rFonts w:hint="cs"/>
          <w:rtl/>
          <w:lang w:bidi="fa-IR"/>
        </w:rPr>
        <w:t>ی</w:t>
      </w:r>
      <w:r>
        <w:rPr>
          <w:rFonts w:hint="eastAsia"/>
          <w:rtl/>
          <w:lang w:bidi="fa-IR"/>
        </w:rPr>
        <w:t>ن</w:t>
      </w:r>
      <w:r>
        <w:rPr>
          <w:rtl/>
          <w:lang w:bidi="fa-IR"/>
        </w:rPr>
        <w:t xml:space="preserve"> </w:t>
      </w:r>
      <w:r>
        <w:rPr>
          <w:rFonts w:hint="cs"/>
          <w:rtl/>
          <w:lang w:bidi="fa-IR"/>
        </w:rPr>
        <w:t>ی</w:t>
      </w:r>
      <w:r>
        <w:rPr>
          <w:rFonts w:hint="eastAsia"/>
          <w:rtl/>
          <w:lang w:bidi="fa-IR"/>
        </w:rPr>
        <w:t>ادگ</w:t>
      </w:r>
      <w:r>
        <w:rPr>
          <w:rFonts w:hint="cs"/>
          <w:rtl/>
          <w:lang w:bidi="fa-IR"/>
        </w:rPr>
        <w:t>ی</w:t>
      </w:r>
      <w:r>
        <w:rPr>
          <w:rFonts w:hint="eastAsia"/>
          <w:rtl/>
          <w:lang w:bidi="fa-IR"/>
        </w:rPr>
        <w:t>ر</w:t>
      </w:r>
      <w:r>
        <w:rPr>
          <w:rFonts w:hint="cs"/>
          <w:rtl/>
          <w:lang w:bidi="fa-IR"/>
        </w:rPr>
        <w:t>ی</w:t>
      </w:r>
      <w:r>
        <w:rPr>
          <w:rtl/>
          <w:lang w:bidi="fa-IR"/>
        </w:rPr>
        <w:t xml:space="preserve"> عم</w:t>
      </w:r>
      <w:r>
        <w:rPr>
          <w:rFonts w:hint="cs"/>
          <w:rtl/>
          <w:lang w:bidi="fa-IR"/>
        </w:rPr>
        <w:t>ی</w:t>
      </w:r>
      <w:r>
        <w:rPr>
          <w:rFonts w:hint="eastAsia"/>
          <w:rtl/>
          <w:lang w:bidi="fa-IR"/>
        </w:rPr>
        <w:t>ق</w:t>
      </w:r>
      <w:r>
        <w:rPr>
          <w:rtl/>
          <w:lang w:bidi="fa-IR"/>
        </w:rPr>
        <w:t xml:space="preserve"> </w:t>
      </w:r>
      <w:r w:rsidR="007700C5">
        <w:rPr>
          <w:rFonts w:hint="cs"/>
          <w:rtl/>
          <w:lang w:bidi="fa-IR"/>
        </w:rPr>
        <w:t>و</w:t>
      </w:r>
      <w:r>
        <w:rPr>
          <w:rtl/>
          <w:lang w:bidi="fa-IR"/>
        </w:rPr>
        <w:t xml:space="preserve"> ترک</w:t>
      </w:r>
      <w:r>
        <w:rPr>
          <w:rFonts w:hint="cs"/>
          <w:rtl/>
          <w:lang w:bidi="fa-IR"/>
        </w:rPr>
        <w:t>ی</w:t>
      </w:r>
      <w:r>
        <w:rPr>
          <w:rFonts w:hint="eastAsia"/>
          <w:rtl/>
          <w:lang w:bidi="fa-IR"/>
        </w:rPr>
        <w:t>ب</w:t>
      </w:r>
      <w:r>
        <w:rPr>
          <w:rtl/>
          <w:lang w:bidi="fa-IR"/>
        </w:rPr>
        <w:t xml:space="preserve"> </w:t>
      </w:r>
      <w:r w:rsidR="008D3FC1">
        <w:rPr>
          <w:rFonts w:hint="cs"/>
          <w:rtl/>
          <w:lang w:bidi="fa-IR"/>
        </w:rPr>
        <w:t>آن</w:t>
      </w:r>
      <w:r>
        <w:rPr>
          <w:rtl/>
          <w:lang w:bidi="fa-IR"/>
        </w:rPr>
        <w:t xml:space="preserve"> با </w:t>
      </w:r>
      <w:r>
        <w:rPr>
          <w:rFonts w:hint="cs"/>
          <w:rtl/>
          <w:lang w:bidi="fa-IR"/>
        </w:rPr>
        <w:t>ی</w:t>
      </w:r>
      <w:r>
        <w:rPr>
          <w:rFonts w:hint="eastAsia"/>
          <w:rtl/>
          <w:lang w:bidi="fa-IR"/>
        </w:rPr>
        <w:t>ک</w:t>
      </w:r>
      <w:r>
        <w:rPr>
          <w:rtl/>
          <w:lang w:bidi="fa-IR"/>
        </w:rPr>
        <w:t xml:space="preserve"> بخش مکمل تحل</w:t>
      </w:r>
      <w:r>
        <w:rPr>
          <w:rFonts w:hint="cs"/>
          <w:rtl/>
          <w:lang w:bidi="fa-IR"/>
        </w:rPr>
        <w:t>ی</w:t>
      </w:r>
      <w:r>
        <w:rPr>
          <w:rFonts w:hint="eastAsia"/>
          <w:rtl/>
          <w:lang w:bidi="fa-IR"/>
        </w:rPr>
        <w:t>ل</w:t>
      </w:r>
      <w:r>
        <w:rPr>
          <w:rtl/>
          <w:lang w:bidi="fa-IR"/>
        </w:rPr>
        <w:t xml:space="preserve"> احساسا</w:t>
      </w:r>
      <w:r>
        <w:rPr>
          <w:rFonts w:hint="eastAsia"/>
          <w:rtl/>
          <w:lang w:bidi="fa-IR"/>
        </w:rPr>
        <w:t>ت</w:t>
      </w:r>
      <w:r w:rsidR="005E4372">
        <w:rPr>
          <w:rFonts w:hint="cs"/>
          <w:rtl/>
          <w:lang w:bidi="fa-IR"/>
        </w:rPr>
        <w:t xml:space="preserve"> است</w:t>
      </w:r>
      <w:r>
        <w:rPr>
          <w:rtl/>
          <w:lang w:bidi="fa-IR"/>
        </w:rPr>
        <w:t xml:space="preserve">. </w:t>
      </w:r>
      <w:r w:rsidRPr="00B55088">
        <w:rPr>
          <w:rtl/>
          <w:lang w:bidi="fa-IR"/>
        </w:rPr>
        <w:t>چن</w:t>
      </w:r>
      <w:r w:rsidRPr="00B55088">
        <w:rPr>
          <w:rFonts w:hint="cs"/>
          <w:rtl/>
          <w:lang w:bidi="fa-IR"/>
        </w:rPr>
        <w:t>ی</w:t>
      </w:r>
      <w:r w:rsidRPr="00B55088">
        <w:rPr>
          <w:rFonts w:hint="eastAsia"/>
          <w:rtl/>
          <w:lang w:bidi="fa-IR"/>
        </w:rPr>
        <w:t>ن</w:t>
      </w:r>
      <w:r w:rsidRPr="00B55088">
        <w:rPr>
          <w:rtl/>
          <w:lang w:bidi="fa-IR"/>
        </w:rPr>
        <w:t xml:space="preserve"> رو</w:t>
      </w:r>
      <w:r w:rsidRPr="00B55088">
        <w:rPr>
          <w:rFonts w:hint="cs"/>
          <w:rtl/>
          <w:lang w:bidi="fa-IR"/>
        </w:rPr>
        <w:t>ی</w:t>
      </w:r>
      <w:r w:rsidRPr="00B55088">
        <w:rPr>
          <w:rFonts w:hint="eastAsia"/>
          <w:rtl/>
          <w:lang w:bidi="fa-IR"/>
        </w:rPr>
        <w:t>کرد</w:t>
      </w:r>
      <w:r w:rsidRPr="00B55088">
        <w:rPr>
          <w:rFonts w:hint="cs"/>
          <w:rtl/>
          <w:lang w:bidi="fa-IR"/>
        </w:rPr>
        <w:t>ی</w:t>
      </w:r>
      <w:r w:rsidRPr="00B55088">
        <w:rPr>
          <w:rtl/>
          <w:lang w:bidi="fa-IR"/>
        </w:rPr>
        <w:t xml:space="preserve"> م</w:t>
      </w:r>
      <w:r w:rsidRPr="00B55088">
        <w:rPr>
          <w:rFonts w:hint="cs"/>
          <w:rtl/>
          <w:lang w:bidi="fa-IR"/>
        </w:rPr>
        <w:t>ی‌</w:t>
      </w:r>
      <w:r w:rsidRPr="00B55088">
        <w:rPr>
          <w:rFonts w:hint="eastAsia"/>
          <w:rtl/>
          <w:lang w:bidi="fa-IR"/>
        </w:rPr>
        <w:t>تواند</w:t>
      </w:r>
      <w:r w:rsidRPr="00B55088">
        <w:rPr>
          <w:rtl/>
          <w:lang w:bidi="fa-IR"/>
        </w:rPr>
        <w:t xml:space="preserve"> ضمن افزا</w:t>
      </w:r>
      <w:r w:rsidRPr="00B55088">
        <w:rPr>
          <w:rFonts w:hint="cs"/>
          <w:rtl/>
          <w:lang w:bidi="fa-IR"/>
        </w:rPr>
        <w:t>ی</w:t>
      </w:r>
      <w:r w:rsidRPr="00B55088">
        <w:rPr>
          <w:rFonts w:hint="eastAsia"/>
          <w:rtl/>
          <w:lang w:bidi="fa-IR"/>
        </w:rPr>
        <w:t>ش</w:t>
      </w:r>
      <w:r w:rsidRPr="00B55088">
        <w:rPr>
          <w:rtl/>
          <w:lang w:bidi="fa-IR"/>
        </w:rPr>
        <w:t xml:space="preserve"> دقت پ</w:t>
      </w:r>
      <w:r w:rsidRPr="00B55088">
        <w:rPr>
          <w:rFonts w:hint="cs"/>
          <w:rtl/>
          <w:lang w:bidi="fa-IR"/>
        </w:rPr>
        <w:t>ی</w:t>
      </w:r>
      <w:r w:rsidRPr="00B55088">
        <w:rPr>
          <w:rFonts w:hint="eastAsia"/>
          <w:rtl/>
          <w:lang w:bidi="fa-IR"/>
        </w:rPr>
        <w:t>ش‌ب</w:t>
      </w:r>
      <w:r w:rsidRPr="00B55088">
        <w:rPr>
          <w:rFonts w:hint="cs"/>
          <w:rtl/>
          <w:lang w:bidi="fa-IR"/>
        </w:rPr>
        <w:t>ی</w:t>
      </w:r>
      <w:r w:rsidRPr="00B55088">
        <w:rPr>
          <w:rFonts w:hint="eastAsia"/>
          <w:rtl/>
          <w:lang w:bidi="fa-IR"/>
        </w:rPr>
        <w:t>ن</w:t>
      </w:r>
      <w:r w:rsidRPr="00B55088">
        <w:rPr>
          <w:rFonts w:hint="cs"/>
          <w:rtl/>
          <w:lang w:bidi="fa-IR"/>
        </w:rPr>
        <w:t>ی‌</w:t>
      </w:r>
      <w:r w:rsidRPr="00B55088">
        <w:rPr>
          <w:rFonts w:hint="eastAsia"/>
          <w:rtl/>
          <w:lang w:bidi="fa-IR"/>
        </w:rPr>
        <w:t>ها،</w:t>
      </w:r>
      <w:r w:rsidRPr="00B55088">
        <w:rPr>
          <w:rtl/>
          <w:lang w:bidi="fa-IR"/>
        </w:rPr>
        <w:t xml:space="preserve"> د</w:t>
      </w:r>
      <w:r w:rsidRPr="00B55088">
        <w:rPr>
          <w:rFonts w:hint="cs"/>
          <w:rtl/>
          <w:lang w:bidi="fa-IR"/>
        </w:rPr>
        <w:t>ی</w:t>
      </w:r>
      <w:r w:rsidRPr="00B55088">
        <w:rPr>
          <w:rFonts w:hint="eastAsia"/>
          <w:rtl/>
          <w:lang w:bidi="fa-IR"/>
        </w:rPr>
        <w:t>د</w:t>
      </w:r>
      <w:r w:rsidRPr="00B55088">
        <w:rPr>
          <w:rtl/>
          <w:lang w:bidi="fa-IR"/>
        </w:rPr>
        <w:t xml:space="preserve"> جامع‌تر</w:t>
      </w:r>
      <w:r w:rsidRPr="00B55088">
        <w:rPr>
          <w:rFonts w:hint="cs"/>
          <w:rtl/>
          <w:lang w:bidi="fa-IR"/>
        </w:rPr>
        <w:t>ی</w:t>
      </w:r>
      <w:r w:rsidRPr="00B55088">
        <w:rPr>
          <w:rtl/>
          <w:lang w:bidi="fa-IR"/>
        </w:rPr>
        <w:t xml:space="preserve"> از وضع</w:t>
      </w:r>
      <w:r w:rsidRPr="00B55088">
        <w:rPr>
          <w:rFonts w:hint="cs"/>
          <w:rtl/>
          <w:lang w:bidi="fa-IR"/>
        </w:rPr>
        <w:t>ی</w:t>
      </w:r>
      <w:r w:rsidRPr="00B55088">
        <w:rPr>
          <w:rFonts w:hint="eastAsia"/>
          <w:rtl/>
          <w:lang w:bidi="fa-IR"/>
        </w:rPr>
        <w:t>ت</w:t>
      </w:r>
      <w:r w:rsidRPr="00B55088">
        <w:rPr>
          <w:rtl/>
          <w:lang w:bidi="fa-IR"/>
        </w:rPr>
        <w:t xml:space="preserve"> بازار ارائه دهد و راهکار</w:t>
      </w:r>
      <w:r w:rsidRPr="00B55088">
        <w:rPr>
          <w:rFonts w:hint="cs"/>
          <w:rtl/>
          <w:lang w:bidi="fa-IR"/>
        </w:rPr>
        <w:t>ی</w:t>
      </w:r>
      <w:r w:rsidRPr="00B55088">
        <w:rPr>
          <w:rtl/>
          <w:lang w:bidi="fa-IR"/>
        </w:rPr>
        <w:t xml:space="preserve"> مؤثر برا</w:t>
      </w:r>
      <w:r w:rsidRPr="00B55088">
        <w:rPr>
          <w:rFonts w:hint="cs"/>
          <w:rtl/>
          <w:lang w:bidi="fa-IR"/>
        </w:rPr>
        <w:t>ی</w:t>
      </w:r>
      <w:r w:rsidRPr="00B55088">
        <w:rPr>
          <w:rtl/>
          <w:lang w:bidi="fa-IR"/>
        </w:rPr>
        <w:t xml:space="preserve"> </w:t>
      </w:r>
      <w:r w:rsidRPr="00EE00AD">
        <w:rPr>
          <w:rtl/>
          <w:lang w:bidi="fa-IR"/>
        </w:rPr>
        <w:t>تصم</w:t>
      </w:r>
      <w:r w:rsidRPr="00EE00AD">
        <w:rPr>
          <w:rFonts w:hint="cs"/>
          <w:rtl/>
          <w:lang w:bidi="fa-IR"/>
        </w:rPr>
        <w:t>ی</w:t>
      </w:r>
      <w:r w:rsidRPr="00EE00AD">
        <w:rPr>
          <w:rFonts w:hint="eastAsia"/>
          <w:rtl/>
          <w:lang w:bidi="fa-IR"/>
        </w:rPr>
        <w:t>م‌گ</w:t>
      </w:r>
      <w:r w:rsidRPr="00EE00AD">
        <w:rPr>
          <w:rFonts w:hint="cs"/>
          <w:rtl/>
          <w:lang w:bidi="fa-IR"/>
        </w:rPr>
        <w:t>ی</w:t>
      </w:r>
      <w:r w:rsidRPr="00EE00AD">
        <w:rPr>
          <w:rFonts w:hint="eastAsia"/>
          <w:rtl/>
          <w:lang w:bidi="fa-IR"/>
        </w:rPr>
        <w:t>ر</w:t>
      </w:r>
      <w:r w:rsidRPr="00EE00AD">
        <w:rPr>
          <w:rFonts w:hint="cs"/>
          <w:rtl/>
          <w:lang w:bidi="fa-IR"/>
        </w:rPr>
        <w:t>ی</w:t>
      </w:r>
      <w:r w:rsidRPr="00EE00AD">
        <w:rPr>
          <w:rtl/>
          <w:lang w:bidi="fa-IR"/>
        </w:rPr>
        <w:t xml:space="preserve"> سرما</w:t>
      </w:r>
      <w:r w:rsidRPr="00EE00AD">
        <w:rPr>
          <w:rFonts w:hint="cs"/>
          <w:rtl/>
          <w:lang w:bidi="fa-IR"/>
        </w:rPr>
        <w:t>ی</w:t>
      </w:r>
      <w:r w:rsidRPr="00EE00AD">
        <w:rPr>
          <w:rFonts w:hint="eastAsia"/>
          <w:rtl/>
          <w:lang w:bidi="fa-IR"/>
        </w:rPr>
        <w:t>ه‌گذاران</w:t>
      </w:r>
      <w:r w:rsidRPr="00EE00AD">
        <w:rPr>
          <w:rtl/>
          <w:lang w:bidi="fa-IR"/>
        </w:rPr>
        <w:t xml:space="preserve"> در بازار پرنوسان ارزها</w:t>
      </w:r>
      <w:r w:rsidRPr="00EE00AD">
        <w:rPr>
          <w:rFonts w:hint="cs"/>
          <w:rtl/>
          <w:lang w:bidi="fa-IR"/>
        </w:rPr>
        <w:t>ی</w:t>
      </w:r>
      <w:r w:rsidRPr="00EE00AD">
        <w:rPr>
          <w:rtl/>
          <w:lang w:bidi="fa-IR"/>
        </w:rPr>
        <w:t xml:space="preserve"> د</w:t>
      </w:r>
      <w:r w:rsidRPr="00EE00AD">
        <w:rPr>
          <w:rFonts w:hint="cs"/>
          <w:rtl/>
          <w:lang w:bidi="fa-IR"/>
        </w:rPr>
        <w:t>ی</w:t>
      </w:r>
      <w:r w:rsidRPr="00EE00AD">
        <w:rPr>
          <w:rFonts w:hint="eastAsia"/>
          <w:rtl/>
          <w:lang w:bidi="fa-IR"/>
        </w:rPr>
        <w:t>ج</w:t>
      </w:r>
      <w:r w:rsidRPr="00EE00AD">
        <w:rPr>
          <w:rFonts w:hint="cs"/>
          <w:rtl/>
          <w:lang w:bidi="fa-IR"/>
        </w:rPr>
        <w:t>ی</w:t>
      </w:r>
      <w:r w:rsidRPr="00EE00AD">
        <w:rPr>
          <w:rFonts w:hint="eastAsia"/>
          <w:rtl/>
          <w:lang w:bidi="fa-IR"/>
        </w:rPr>
        <w:t>تال</w:t>
      </w:r>
      <w:r w:rsidRPr="00EE00AD">
        <w:rPr>
          <w:rtl/>
          <w:lang w:bidi="fa-IR"/>
        </w:rPr>
        <w:t xml:space="preserve"> فراهم آورد.</w:t>
      </w:r>
    </w:p>
    <w:p w14:paraId="69415043" w14:textId="77777777" w:rsidR="00D923AD" w:rsidRPr="00EE00AD" w:rsidRDefault="00D923AD">
      <w:pPr>
        <w:bidi/>
        <w:ind w:left="360" w:firstLine="360"/>
        <w:jc w:val="both"/>
        <w:rPr>
          <w:lang w:bidi="fa-IR"/>
        </w:rPr>
      </w:pPr>
    </w:p>
    <w:p w14:paraId="09B100EC" w14:textId="77777777" w:rsidR="00D923AD" w:rsidRPr="00EE00AD" w:rsidRDefault="00DC5E13">
      <w:pPr>
        <w:pStyle w:val="H11"/>
      </w:pPr>
      <w:bookmarkStart w:id="6" w:name="_Toc207003637"/>
      <w:r w:rsidRPr="00EE00AD">
        <w:rPr>
          <w:rtl/>
        </w:rPr>
        <w:t>محدودیت های تحقیق</w:t>
      </w:r>
      <w:bookmarkEnd w:id="6"/>
    </w:p>
    <w:p w14:paraId="667D0465" w14:textId="77777777" w:rsidR="00D923AD" w:rsidRPr="00EE00AD" w:rsidRDefault="00DC5E13">
      <w:pPr>
        <w:pStyle w:val="Heading2"/>
        <w:bidi/>
      </w:pPr>
      <w:bookmarkStart w:id="7" w:name="_Toc156648321"/>
      <w:bookmarkStart w:id="8" w:name="_Toc207003638"/>
      <w:r w:rsidRPr="00EE00AD">
        <w:rPr>
          <w:rtl/>
        </w:rPr>
        <w:t>محدودیت در طرح تحقیق</w:t>
      </w:r>
      <w:bookmarkEnd w:id="7"/>
      <w:bookmarkEnd w:id="8"/>
    </w:p>
    <w:p w14:paraId="651E8C67" w14:textId="5959C682" w:rsidR="00D923AD" w:rsidRDefault="00DC5E13">
      <w:pPr>
        <w:bidi/>
        <w:ind w:left="720" w:firstLine="720"/>
        <w:jc w:val="both"/>
        <w:rPr>
          <w:lang w:bidi="fa-IR"/>
        </w:rPr>
      </w:pPr>
      <w:r>
        <w:rPr>
          <w:rtl/>
          <w:lang w:bidi="fa-IR"/>
        </w:rPr>
        <w:t xml:space="preserve">برای </w:t>
      </w:r>
      <w:r w:rsidR="00794B9C">
        <w:rPr>
          <w:rFonts w:hint="cs"/>
          <w:rtl/>
          <w:lang w:bidi="fa-IR"/>
        </w:rPr>
        <w:t>کاهش</w:t>
      </w:r>
      <w:r>
        <w:rPr>
          <w:rtl/>
          <w:lang w:bidi="fa-IR"/>
        </w:rPr>
        <w:t xml:space="preserve"> </w:t>
      </w:r>
      <w:r w:rsidR="00B23615">
        <w:rPr>
          <w:rFonts w:hint="cs"/>
          <w:rtl/>
          <w:lang w:bidi="fa-IR"/>
        </w:rPr>
        <w:t>خطا و افزایش دقت</w:t>
      </w:r>
      <w:r>
        <w:rPr>
          <w:rtl/>
          <w:lang w:bidi="fa-IR"/>
        </w:rPr>
        <w:t xml:space="preserve">، </w:t>
      </w:r>
      <w:r w:rsidR="00AB0013">
        <w:rPr>
          <w:rFonts w:hint="cs"/>
          <w:rtl/>
          <w:lang w:bidi="fa-IR"/>
        </w:rPr>
        <w:t>لازمه کار</w:t>
      </w:r>
      <w:r>
        <w:rPr>
          <w:rtl/>
          <w:lang w:bidi="fa-IR"/>
        </w:rPr>
        <w:t xml:space="preserve"> </w:t>
      </w:r>
      <w:r w:rsidR="00AB0013">
        <w:rPr>
          <w:rFonts w:hint="cs"/>
          <w:rtl/>
          <w:lang w:bidi="fa-IR"/>
        </w:rPr>
        <w:t>پیاده‌سازی و اجرا</w:t>
      </w:r>
      <w:r w:rsidR="003A3D9E">
        <w:rPr>
          <w:rFonts w:hint="cs"/>
          <w:rtl/>
          <w:lang w:bidi="fa-IR"/>
        </w:rPr>
        <w:t xml:space="preserve"> چندین</w:t>
      </w:r>
      <w:r>
        <w:rPr>
          <w:rtl/>
          <w:lang w:bidi="fa-IR"/>
        </w:rPr>
        <w:t xml:space="preserve"> معماری‌ه</w:t>
      </w:r>
      <w:r w:rsidR="00FD0C33">
        <w:rPr>
          <w:rFonts w:hint="cs"/>
          <w:rtl/>
          <w:lang w:bidi="fa-IR"/>
        </w:rPr>
        <w:t xml:space="preserve"> </w:t>
      </w:r>
      <w:r>
        <w:rPr>
          <w:rtl/>
          <w:lang w:bidi="fa-IR"/>
        </w:rPr>
        <w:t>سنگین</w:t>
      </w:r>
      <w:r w:rsidR="00FD0C33">
        <w:rPr>
          <w:rFonts w:hint="cs"/>
          <w:rtl/>
          <w:lang w:bidi="fa-IR"/>
        </w:rPr>
        <w:t xml:space="preserve"> </w:t>
      </w:r>
      <w:r>
        <w:rPr>
          <w:rtl/>
          <w:lang w:bidi="fa-IR"/>
        </w:rPr>
        <w:t>هستیم. به دلیل محدودیت</w:t>
      </w:r>
      <w:r w:rsidR="00D03559">
        <w:rPr>
          <w:rFonts w:hint="cs"/>
          <w:rtl/>
          <w:lang w:bidi="fa-IR"/>
        </w:rPr>
        <w:t>‌های موجود</w:t>
      </w:r>
      <w:r>
        <w:rPr>
          <w:rtl/>
          <w:lang w:bidi="fa-IR"/>
        </w:rPr>
        <w:t xml:space="preserve"> در</w:t>
      </w:r>
      <w:r w:rsidR="00D03559">
        <w:rPr>
          <w:rFonts w:hint="cs"/>
          <w:rtl/>
          <w:lang w:bidi="fa-IR"/>
        </w:rPr>
        <w:t xml:space="preserve"> تهیه و استفاده از</w:t>
      </w:r>
      <w:r>
        <w:rPr>
          <w:rtl/>
          <w:lang w:bidi="fa-IR"/>
        </w:rPr>
        <w:t xml:space="preserve"> سخت‌افزار </w:t>
      </w:r>
      <w:r w:rsidR="00D03559">
        <w:rPr>
          <w:rFonts w:hint="cs"/>
          <w:rtl/>
          <w:lang w:bidi="fa-IR"/>
        </w:rPr>
        <w:t xml:space="preserve">قوی </w:t>
      </w:r>
      <w:r>
        <w:rPr>
          <w:rtl/>
          <w:lang w:bidi="fa-IR"/>
        </w:rPr>
        <w:t>و همچنین تحریم</w:t>
      </w:r>
      <w:r w:rsidR="00507674">
        <w:rPr>
          <w:rFonts w:hint="cs"/>
          <w:rtl/>
          <w:lang w:bidi="fa-IR"/>
        </w:rPr>
        <w:t>‌های موجود</w:t>
      </w:r>
      <w:r>
        <w:rPr>
          <w:rtl/>
          <w:lang w:bidi="fa-IR"/>
        </w:rPr>
        <w:t>، نمی‌توان</w:t>
      </w:r>
      <w:r w:rsidR="00F83269">
        <w:rPr>
          <w:rFonts w:hint="cs"/>
          <w:rtl/>
          <w:lang w:bidi="fa-IR"/>
        </w:rPr>
        <w:t xml:space="preserve"> مدل</w:t>
      </w:r>
      <w:r>
        <w:rPr>
          <w:rtl/>
          <w:lang w:bidi="fa-IR"/>
        </w:rPr>
        <w:t xml:space="preserve">‌های </w:t>
      </w:r>
      <w:r w:rsidR="00F83269">
        <w:rPr>
          <w:rFonts w:hint="cs"/>
          <w:rtl/>
          <w:lang w:bidi="fa-IR"/>
        </w:rPr>
        <w:t>پیچیده</w:t>
      </w:r>
      <w:r>
        <w:rPr>
          <w:rtl/>
          <w:lang w:bidi="fa-IR"/>
        </w:rPr>
        <w:t xml:space="preserve"> را به</w:t>
      </w:r>
      <w:r w:rsidR="00F83269">
        <w:rPr>
          <w:rFonts w:hint="cs"/>
          <w:rtl/>
          <w:lang w:bidi="fa-IR"/>
        </w:rPr>
        <w:t xml:space="preserve"> سرعت و ساده</w:t>
      </w:r>
      <w:r>
        <w:rPr>
          <w:rtl/>
          <w:lang w:bidi="fa-IR"/>
        </w:rPr>
        <w:t xml:space="preserve"> اجرا کرد. </w:t>
      </w:r>
      <w:r w:rsidR="00A66346">
        <w:rPr>
          <w:rFonts w:hint="cs"/>
          <w:rtl/>
          <w:lang w:bidi="fa-IR"/>
        </w:rPr>
        <w:t xml:space="preserve">لازم به ذکر است </w:t>
      </w:r>
      <w:r w:rsidR="00A66346">
        <w:rPr>
          <w:rFonts w:hint="cs"/>
          <w:rtl/>
          <w:lang w:bidi="fa-IR"/>
        </w:rPr>
        <w:lastRenderedPageBreak/>
        <w:t>که</w:t>
      </w:r>
      <w:r>
        <w:rPr>
          <w:rtl/>
          <w:lang w:bidi="fa-IR"/>
        </w:rPr>
        <w:t xml:space="preserve"> </w:t>
      </w:r>
      <w:r w:rsidR="00A66346">
        <w:rPr>
          <w:rFonts w:hint="cs"/>
          <w:rtl/>
          <w:lang w:bidi="fa-IR"/>
        </w:rPr>
        <w:t>بخش اخبار و</w:t>
      </w:r>
      <w:r>
        <w:rPr>
          <w:rtl/>
          <w:lang w:bidi="fa-IR"/>
        </w:rPr>
        <w:t xml:space="preserve"> تحلیل احساسات</w:t>
      </w:r>
      <w:r w:rsidR="00A66346">
        <w:rPr>
          <w:rFonts w:hint="cs"/>
          <w:rtl/>
          <w:lang w:bidi="fa-IR"/>
        </w:rPr>
        <w:t xml:space="preserve"> </w:t>
      </w:r>
      <w:r>
        <w:rPr>
          <w:rtl/>
          <w:lang w:bidi="fa-IR"/>
        </w:rPr>
        <w:t xml:space="preserve">تاثیرات </w:t>
      </w:r>
      <w:r w:rsidR="003E2573">
        <w:rPr>
          <w:rFonts w:hint="cs"/>
          <w:rtl/>
          <w:lang w:bidi="fa-IR"/>
        </w:rPr>
        <w:t>زیادی</w:t>
      </w:r>
      <w:r>
        <w:rPr>
          <w:rtl/>
          <w:lang w:bidi="fa-IR"/>
        </w:rPr>
        <w:t xml:space="preserve"> روی قیمت ارزهای دیجیتال دارند. محدودیت</w:t>
      </w:r>
      <w:r w:rsidR="00FD7AF4">
        <w:rPr>
          <w:rFonts w:hint="cs"/>
          <w:rtl/>
          <w:lang w:bidi="fa-IR"/>
        </w:rPr>
        <w:t xml:space="preserve"> دیگری</w:t>
      </w:r>
      <w:r>
        <w:rPr>
          <w:rtl/>
          <w:lang w:bidi="fa-IR"/>
        </w:rPr>
        <w:t xml:space="preserve"> که برای این </w:t>
      </w:r>
      <w:r w:rsidR="00FD7AF4">
        <w:rPr>
          <w:rFonts w:hint="cs"/>
          <w:rtl/>
          <w:lang w:bidi="fa-IR"/>
        </w:rPr>
        <w:t>پایان‌نامه</w:t>
      </w:r>
      <w:r>
        <w:rPr>
          <w:rtl/>
          <w:lang w:bidi="fa-IR"/>
        </w:rPr>
        <w:t xml:space="preserve"> وجود دارد این است که شبکه‌های اجتماعی </w:t>
      </w:r>
      <w:r w:rsidR="00217969">
        <w:rPr>
          <w:rFonts w:hint="cs"/>
          <w:rtl/>
          <w:lang w:bidi="fa-IR"/>
        </w:rPr>
        <w:t xml:space="preserve"> بزرگی مانند ایکس</w:t>
      </w:r>
      <w:r>
        <w:rPr>
          <w:rtl/>
          <w:lang w:bidi="fa-IR"/>
        </w:rPr>
        <w:t xml:space="preserve"> در دسترس نیست</w:t>
      </w:r>
      <w:r w:rsidR="00A168FE">
        <w:rPr>
          <w:rFonts w:hint="cs"/>
          <w:rtl/>
          <w:lang w:bidi="fa-IR"/>
        </w:rPr>
        <w:t xml:space="preserve"> و امکان استفاده از</w:t>
      </w:r>
      <w:r w:rsidR="006C5021">
        <w:rPr>
          <w:rFonts w:hint="cs"/>
          <w:rtl/>
          <w:lang w:bidi="fa-IR"/>
        </w:rPr>
        <w:t xml:space="preserve"> داده‌های</w:t>
      </w:r>
      <w:r w:rsidR="00A168FE">
        <w:rPr>
          <w:rFonts w:hint="cs"/>
          <w:rtl/>
          <w:lang w:bidi="fa-IR"/>
        </w:rPr>
        <w:t xml:space="preserve"> آن‌ها وجود ندارد</w:t>
      </w:r>
      <w:r>
        <w:rPr>
          <w:rtl/>
          <w:lang w:bidi="fa-IR"/>
        </w:rPr>
        <w:t>.</w:t>
      </w:r>
    </w:p>
    <w:p w14:paraId="5FFD32F8" w14:textId="77777777" w:rsidR="00D923AD" w:rsidRDefault="00D923AD">
      <w:pPr>
        <w:bidi/>
        <w:ind w:left="360"/>
        <w:rPr>
          <w:lang w:bidi="fa-IR"/>
        </w:rPr>
      </w:pPr>
    </w:p>
    <w:p w14:paraId="0F992EFC" w14:textId="77777777" w:rsidR="00D923AD" w:rsidRDefault="00DC5E13">
      <w:pPr>
        <w:pStyle w:val="Heading2"/>
        <w:bidi/>
        <w:rPr>
          <w:lang w:bidi="fa-IR"/>
        </w:rPr>
      </w:pPr>
      <w:bookmarkStart w:id="9" w:name="_Toc156648322"/>
      <w:bookmarkStart w:id="10" w:name="_Toc207003639"/>
      <w:r>
        <w:rPr>
          <w:rtl/>
          <w:lang w:bidi="fa-IR"/>
        </w:rPr>
        <w:t>محدودیت در اثر بخشی</w:t>
      </w:r>
      <w:bookmarkEnd w:id="9"/>
      <w:bookmarkEnd w:id="10"/>
    </w:p>
    <w:p w14:paraId="02AC39B1" w14:textId="68D0CB65" w:rsidR="00D923AD" w:rsidRDefault="001E3A65">
      <w:pPr>
        <w:bidi/>
        <w:ind w:left="720" w:firstLine="720"/>
        <w:jc w:val="both"/>
        <w:rPr>
          <w:lang w:bidi="fa-IR"/>
        </w:rPr>
      </w:pPr>
      <w:r>
        <w:rPr>
          <w:rFonts w:hint="cs"/>
          <w:rtl/>
          <w:lang w:bidi="fa-IR"/>
        </w:rPr>
        <w:t xml:space="preserve">بسیاری از </w:t>
      </w:r>
      <w:r w:rsidR="00DC5E13">
        <w:rPr>
          <w:rtl/>
          <w:lang w:bidi="fa-IR"/>
        </w:rPr>
        <w:t>تحقیق</w:t>
      </w:r>
      <w:r w:rsidR="00DC5E13">
        <w:rPr>
          <w:lang w:bidi="fa-IR"/>
        </w:rPr>
        <w:t>‎</w:t>
      </w:r>
      <w:r w:rsidR="00DC5E13">
        <w:rPr>
          <w:rtl/>
          <w:lang w:bidi="fa-IR"/>
        </w:rPr>
        <w:t xml:space="preserve">های انجام شده در </w:t>
      </w:r>
      <w:r>
        <w:rPr>
          <w:rFonts w:hint="cs"/>
          <w:rtl/>
          <w:lang w:bidi="fa-IR"/>
        </w:rPr>
        <w:t>حیطه پیش‌بینی قیمت بازارها</w:t>
      </w:r>
      <w:r w:rsidR="00DC5E13">
        <w:rPr>
          <w:rtl/>
          <w:lang w:bidi="fa-IR"/>
        </w:rPr>
        <w:t xml:space="preserve"> به صورت کامل معماری</w:t>
      </w:r>
      <w:r w:rsidR="005147D4">
        <w:rPr>
          <w:rFonts w:hint="cs"/>
          <w:rtl/>
          <w:lang w:bidi="fa-IR"/>
        </w:rPr>
        <w:t xml:space="preserve"> مدل‌ها</w:t>
      </w:r>
      <w:r w:rsidR="00DC5E13">
        <w:rPr>
          <w:rtl/>
          <w:lang w:bidi="fa-IR"/>
        </w:rPr>
        <w:t>،</w:t>
      </w:r>
      <w:r w:rsidR="005147D4">
        <w:rPr>
          <w:rFonts w:hint="cs"/>
          <w:rtl/>
          <w:lang w:bidi="fa-IR"/>
        </w:rPr>
        <w:t xml:space="preserve"> سخت افزار مورد استفاده، پایگاه داده</w:t>
      </w:r>
      <w:r w:rsidR="00E97743">
        <w:rPr>
          <w:rFonts w:hint="cs"/>
          <w:rtl/>
          <w:lang w:bidi="fa-IR"/>
        </w:rPr>
        <w:t>‌</w:t>
      </w:r>
      <w:r w:rsidR="005147D4">
        <w:rPr>
          <w:rFonts w:hint="cs"/>
          <w:rtl/>
          <w:lang w:bidi="fa-IR"/>
        </w:rPr>
        <w:t>های استفاده شده،</w:t>
      </w:r>
      <w:r w:rsidR="00DC5E13">
        <w:rPr>
          <w:rtl/>
          <w:lang w:bidi="fa-IR"/>
        </w:rPr>
        <w:t xml:space="preserve"> نحوه پیاده‌سازی</w:t>
      </w:r>
      <w:r w:rsidR="005147D4">
        <w:rPr>
          <w:rFonts w:hint="cs"/>
          <w:rtl/>
          <w:lang w:bidi="fa-IR"/>
        </w:rPr>
        <w:t xml:space="preserve"> و</w:t>
      </w:r>
      <w:r w:rsidR="00DC5E13">
        <w:rPr>
          <w:rtl/>
          <w:lang w:bidi="fa-IR"/>
        </w:rPr>
        <w:t xml:space="preserve"> هایپرپارامترها</w:t>
      </w:r>
      <w:r w:rsidR="00DC5E13">
        <w:rPr>
          <w:rStyle w:val="FootnoteReference"/>
          <w:rtl/>
          <w:lang w:bidi="fa-IR"/>
        </w:rPr>
        <w:footnoteReference w:id="28"/>
      </w:r>
      <w:r w:rsidR="00DC5E13">
        <w:rPr>
          <w:rtl/>
          <w:lang w:bidi="fa-IR"/>
        </w:rPr>
        <w:t xml:space="preserve"> خود را </w:t>
      </w:r>
      <w:r w:rsidR="00F97A26">
        <w:rPr>
          <w:rFonts w:hint="cs"/>
          <w:rtl/>
          <w:lang w:bidi="fa-IR"/>
        </w:rPr>
        <w:t>شرح</w:t>
      </w:r>
      <w:r w:rsidR="00DC5E13">
        <w:rPr>
          <w:rtl/>
          <w:lang w:bidi="fa-IR"/>
        </w:rPr>
        <w:t xml:space="preserve"> نداده‌اند. </w:t>
      </w:r>
      <w:r w:rsidR="00B81A4F">
        <w:rPr>
          <w:rFonts w:hint="cs"/>
          <w:rtl/>
          <w:lang w:bidi="fa-IR"/>
        </w:rPr>
        <w:t>به دلایل گفته شده</w:t>
      </w:r>
      <w:r w:rsidR="00D27D4F">
        <w:rPr>
          <w:rFonts w:hint="cs"/>
          <w:rtl/>
          <w:lang w:bidi="fa-IR"/>
        </w:rPr>
        <w:t>،</w:t>
      </w:r>
      <w:r w:rsidR="00B81A4F">
        <w:rPr>
          <w:rFonts w:hint="cs"/>
          <w:rtl/>
          <w:lang w:bidi="fa-IR"/>
        </w:rPr>
        <w:t xml:space="preserve"> </w:t>
      </w:r>
      <w:r w:rsidR="00DC5E13">
        <w:rPr>
          <w:rtl/>
          <w:lang w:bidi="fa-IR"/>
        </w:rPr>
        <w:t xml:space="preserve">برای مقایسه و </w:t>
      </w:r>
      <w:r w:rsidR="002205A6">
        <w:rPr>
          <w:rFonts w:hint="cs"/>
          <w:rtl/>
          <w:lang w:bidi="fa-IR"/>
        </w:rPr>
        <w:t>بررسی</w:t>
      </w:r>
      <w:r w:rsidR="00DC5E13">
        <w:rPr>
          <w:rtl/>
          <w:lang w:bidi="fa-IR"/>
        </w:rPr>
        <w:t xml:space="preserve"> م</w:t>
      </w:r>
      <w:r w:rsidR="000F0EB6">
        <w:rPr>
          <w:rFonts w:hint="cs"/>
          <w:rtl/>
          <w:lang w:bidi="fa-IR"/>
        </w:rPr>
        <w:t>دل</w:t>
      </w:r>
      <w:r w:rsidR="0037307B">
        <w:rPr>
          <w:rFonts w:hint="cs"/>
          <w:rtl/>
          <w:lang w:bidi="fa-IR"/>
        </w:rPr>
        <w:t>‌</w:t>
      </w:r>
      <w:r w:rsidR="00DC5E13">
        <w:rPr>
          <w:rtl/>
          <w:lang w:bidi="fa-IR"/>
        </w:rPr>
        <w:t>های موجود، باید آن</w:t>
      </w:r>
      <w:r w:rsidR="00DC5E13">
        <w:rPr>
          <w:lang w:bidi="fa-IR"/>
        </w:rPr>
        <w:t>‎</w:t>
      </w:r>
      <w:r w:rsidR="00DC5E13">
        <w:rPr>
          <w:rtl/>
          <w:lang w:bidi="fa-IR"/>
        </w:rPr>
        <w:t>‌ها را پیاده‌سازی</w:t>
      </w:r>
      <w:r w:rsidR="00537627">
        <w:rPr>
          <w:rFonts w:hint="cs"/>
          <w:rtl/>
          <w:lang w:bidi="fa-IR"/>
        </w:rPr>
        <w:t xml:space="preserve"> و اجرا کرد</w:t>
      </w:r>
      <w:r w:rsidR="00DC5E13">
        <w:rPr>
          <w:rtl/>
          <w:lang w:bidi="fa-IR"/>
        </w:rPr>
        <w:t xml:space="preserve">. </w:t>
      </w:r>
      <w:r w:rsidR="009D251D">
        <w:rPr>
          <w:rFonts w:hint="cs"/>
          <w:rtl/>
          <w:lang w:bidi="fa-IR"/>
        </w:rPr>
        <w:t xml:space="preserve">لازم به ذکر است که </w:t>
      </w:r>
      <w:r w:rsidR="00DC5E13">
        <w:rPr>
          <w:rtl/>
          <w:lang w:bidi="fa-IR"/>
        </w:rPr>
        <w:t xml:space="preserve">این محدودیت ممکن است </w:t>
      </w:r>
      <w:r w:rsidR="0070395E">
        <w:rPr>
          <w:rFonts w:hint="cs"/>
          <w:rtl/>
          <w:lang w:bidi="fa-IR"/>
        </w:rPr>
        <w:t xml:space="preserve">باعث تغییر </w:t>
      </w:r>
      <w:r w:rsidR="00DC5E13">
        <w:rPr>
          <w:rtl/>
          <w:lang w:bidi="fa-IR"/>
        </w:rPr>
        <w:t>نتایج</w:t>
      </w:r>
      <w:r w:rsidR="003A2710">
        <w:rPr>
          <w:rFonts w:hint="cs"/>
          <w:rtl/>
          <w:lang w:bidi="fa-IR"/>
        </w:rPr>
        <w:t xml:space="preserve"> بدست آمده در این تحقیق</w:t>
      </w:r>
      <w:r w:rsidR="00DC5E13">
        <w:rPr>
          <w:rtl/>
          <w:lang w:bidi="fa-IR"/>
        </w:rPr>
        <w:t xml:space="preserve"> </w:t>
      </w:r>
      <w:r w:rsidR="003A2710">
        <w:rPr>
          <w:rFonts w:hint="cs"/>
          <w:rtl/>
          <w:lang w:bidi="fa-IR"/>
        </w:rPr>
        <w:t>نسبت به</w:t>
      </w:r>
      <w:r w:rsidR="00DC5E13">
        <w:rPr>
          <w:rtl/>
          <w:lang w:bidi="fa-IR"/>
        </w:rPr>
        <w:t xml:space="preserve"> چیزی که در تحقیقات آمده است</w:t>
      </w:r>
      <w:r w:rsidR="0041241F">
        <w:rPr>
          <w:rFonts w:hint="cs"/>
          <w:rtl/>
          <w:lang w:bidi="fa-IR"/>
        </w:rPr>
        <w:t>، شود.</w:t>
      </w:r>
    </w:p>
    <w:p w14:paraId="242DDAFF" w14:textId="77777777" w:rsidR="00D923AD" w:rsidRPr="009E61F6" w:rsidRDefault="00D923AD">
      <w:pPr>
        <w:bidi/>
        <w:ind w:left="360"/>
        <w:rPr>
          <w:lang w:bidi="fa-IR"/>
        </w:rPr>
      </w:pPr>
    </w:p>
    <w:p w14:paraId="0E373C1D" w14:textId="77777777" w:rsidR="00D923AD" w:rsidRPr="009E61F6" w:rsidRDefault="00DC5E13">
      <w:pPr>
        <w:pStyle w:val="Heading2"/>
        <w:bidi/>
        <w:rPr>
          <w:lang w:bidi="fa-IR"/>
        </w:rPr>
      </w:pPr>
      <w:bookmarkStart w:id="11" w:name="_Toc156648323"/>
      <w:bookmarkStart w:id="12" w:name="_Toc207003640"/>
      <w:r w:rsidRPr="009E61F6">
        <w:rPr>
          <w:rtl/>
          <w:lang w:bidi="fa-IR"/>
        </w:rPr>
        <w:t>محدودیت در جمع‌آوری داده‌ها</w:t>
      </w:r>
      <w:bookmarkEnd w:id="11"/>
      <w:bookmarkEnd w:id="12"/>
    </w:p>
    <w:p w14:paraId="7809D5FC" w14:textId="21696E6B" w:rsidR="00D923AD" w:rsidRPr="00656F6F" w:rsidRDefault="009E61F6">
      <w:pPr>
        <w:bidi/>
        <w:ind w:left="720" w:firstLine="720"/>
        <w:jc w:val="both"/>
        <w:rPr>
          <w:i/>
          <w:iCs/>
          <w:lang w:bidi="fa-IR"/>
        </w:rPr>
      </w:pPr>
      <w:r w:rsidRPr="009E61F6">
        <w:rPr>
          <w:rtl/>
          <w:lang w:bidi="fa-IR"/>
        </w:rPr>
        <w:t xml:space="preserve">محدودیت‌های </w:t>
      </w:r>
      <w:r>
        <w:rPr>
          <w:rFonts w:hint="cs"/>
          <w:rtl/>
          <w:lang w:bidi="fa-IR"/>
        </w:rPr>
        <w:t>زیادی</w:t>
      </w:r>
      <w:r w:rsidRPr="009E61F6">
        <w:rPr>
          <w:rtl/>
          <w:lang w:bidi="fa-IR"/>
        </w:rPr>
        <w:t xml:space="preserve"> </w:t>
      </w:r>
      <w:r>
        <w:rPr>
          <w:rFonts w:hint="cs"/>
          <w:rtl/>
          <w:lang w:bidi="fa-IR"/>
        </w:rPr>
        <w:t>در</w:t>
      </w:r>
      <w:r w:rsidR="00DC5E13" w:rsidRPr="009E61F6">
        <w:rPr>
          <w:rtl/>
          <w:lang w:bidi="fa-IR"/>
        </w:rPr>
        <w:t xml:space="preserve"> جمع‌آوری داده‌ها وجود دارد</w:t>
      </w:r>
      <w:r w:rsidR="00CB7F92">
        <w:rPr>
          <w:rFonts w:hint="cs"/>
          <w:rtl/>
          <w:lang w:bidi="fa-IR"/>
        </w:rPr>
        <w:t>.</w:t>
      </w:r>
      <w:r w:rsidR="00DC5E13" w:rsidRPr="009E61F6">
        <w:rPr>
          <w:rtl/>
          <w:lang w:bidi="fa-IR"/>
        </w:rPr>
        <w:t xml:space="preserve"> یکی از راه‌های بدست آوردن داده‌ها</w:t>
      </w:r>
      <w:r w:rsidR="006C6C16">
        <w:rPr>
          <w:rFonts w:hint="cs"/>
          <w:rtl/>
          <w:lang w:bidi="fa-IR"/>
        </w:rPr>
        <w:t>ی تاریخی</w:t>
      </w:r>
      <w:r w:rsidR="00C3024A">
        <w:rPr>
          <w:rFonts w:hint="cs"/>
          <w:rtl/>
          <w:lang w:bidi="fa-IR"/>
        </w:rPr>
        <w:t>،</w:t>
      </w:r>
      <w:r w:rsidR="00DC5E13" w:rsidRPr="009E61F6">
        <w:rPr>
          <w:rtl/>
          <w:lang w:bidi="fa-IR"/>
        </w:rPr>
        <w:t xml:space="preserve"> خرید اشتراک از سایت‌های خارجی</w:t>
      </w:r>
      <w:r w:rsidR="000D4F2F">
        <w:rPr>
          <w:rFonts w:hint="cs"/>
          <w:rtl/>
          <w:lang w:bidi="fa-IR"/>
        </w:rPr>
        <w:t xml:space="preserve"> زبان</w:t>
      </w:r>
      <w:r w:rsidR="00DC5E13" w:rsidRPr="009E61F6">
        <w:rPr>
          <w:rtl/>
          <w:lang w:bidi="fa-IR"/>
        </w:rPr>
        <w:t xml:space="preserve"> است که</w:t>
      </w:r>
      <w:r w:rsidR="00DC5E13">
        <w:rPr>
          <w:rtl/>
          <w:lang w:bidi="fa-IR"/>
        </w:rPr>
        <w:t xml:space="preserve"> </w:t>
      </w:r>
      <w:r w:rsidR="009D39CF">
        <w:rPr>
          <w:rFonts w:hint="cs"/>
          <w:rtl/>
          <w:lang w:bidi="fa-IR"/>
        </w:rPr>
        <w:t>نیاز به</w:t>
      </w:r>
      <w:r w:rsidR="00DC5E13">
        <w:rPr>
          <w:rtl/>
          <w:lang w:bidi="fa-IR"/>
        </w:rPr>
        <w:t xml:space="preserve"> پرداخت ارزی دارد. همچنین داده‌های تاریخی ارزهای دیجیتال در هر بازه زمانی که نیاز است را نمی‌توان به راحتی بدست‌آورد. </w:t>
      </w:r>
      <w:r w:rsidR="00656F6F">
        <w:rPr>
          <w:rFonts w:hint="cs"/>
          <w:rtl/>
          <w:lang w:bidi="fa-IR"/>
        </w:rPr>
        <w:t>همچنین پیدا کردن داده‌ها به صورت رایگان و در فرمت و چهار</w:t>
      </w:r>
      <w:r w:rsidR="001C371A">
        <w:rPr>
          <w:rFonts w:hint="cs"/>
          <w:rtl/>
          <w:lang w:bidi="fa-IR"/>
        </w:rPr>
        <w:t>چ</w:t>
      </w:r>
      <w:r w:rsidR="00656F6F">
        <w:rPr>
          <w:rFonts w:hint="cs"/>
          <w:rtl/>
          <w:lang w:bidi="fa-IR"/>
        </w:rPr>
        <w:t xml:space="preserve">وبی که نیاز هست، نیازمند </w:t>
      </w:r>
      <w:r w:rsidR="00B90867">
        <w:rPr>
          <w:rFonts w:hint="cs"/>
          <w:rtl/>
          <w:lang w:bidi="fa-IR"/>
        </w:rPr>
        <w:t xml:space="preserve">زمان و </w:t>
      </w:r>
      <w:r w:rsidR="00656F6F">
        <w:rPr>
          <w:rFonts w:hint="cs"/>
          <w:rtl/>
          <w:lang w:bidi="fa-IR"/>
        </w:rPr>
        <w:t>جست‌و‌جو زیادی است.</w:t>
      </w:r>
      <w:r w:rsidR="001C371A">
        <w:rPr>
          <w:rFonts w:hint="cs"/>
          <w:rtl/>
          <w:lang w:bidi="fa-IR"/>
        </w:rPr>
        <w:t xml:space="preserve"> همچنین برای دریافت داده‌های اخبار نیز محدودیت‌های زیادی دارند به طور مثال در هر روز فقط می توان یک تعداد داده مشخص را دریافت کرد و</w:t>
      </w:r>
      <w:r w:rsidR="00132A32">
        <w:rPr>
          <w:rFonts w:hint="cs"/>
          <w:rtl/>
          <w:lang w:bidi="fa-IR"/>
        </w:rPr>
        <w:t xml:space="preserve"> همین مقدار کم داده‌ها نیز صرفا می‌توانند</w:t>
      </w:r>
      <w:r w:rsidR="001C371A">
        <w:rPr>
          <w:rFonts w:hint="cs"/>
          <w:rtl/>
          <w:lang w:bidi="fa-IR"/>
        </w:rPr>
        <w:t xml:space="preserve"> از یک تعداد</w:t>
      </w:r>
      <w:r w:rsidR="002D209D" w:rsidRPr="002D209D">
        <w:rPr>
          <w:rFonts w:hint="cs"/>
          <w:rtl/>
          <w:lang w:bidi="fa-IR"/>
        </w:rPr>
        <w:t xml:space="preserve"> </w:t>
      </w:r>
      <w:r w:rsidR="002D209D">
        <w:rPr>
          <w:rFonts w:hint="cs"/>
          <w:rtl/>
          <w:lang w:bidi="fa-IR"/>
        </w:rPr>
        <w:t>سایت</w:t>
      </w:r>
      <w:r w:rsidR="001C371A">
        <w:rPr>
          <w:rFonts w:hint="cs"/>
          <w:rtl/>
          <w:lang w:bidi="fa-IR"/>
        </w:rPr>
        <w:t xml:space="preserve"> خاص </w:t>
      </w:r>
      <w:r w:rsidR="002D209D">
        <w:rPr>
          <w:rFonts w:hint="cs"/>
          <w:rtl/>
          <w:lang w:bidi="fa-IR"/>
        </w:rPr>
        <w:t>دریافت شوند</w:t>
      </w:r>
      <w:r w:rsidR="002B3B5A">
        <w:rPr>
          <w:rFonts w:hint="cs"/>
          <w:rtl/>
          <w:lang w:bidi="fa-IR"/>
        </w:rPr>
        <w:t xml:space="preserve"> و دسترسی به سایت‌های تخصصی</w:t>
      </w:r>
      <w:r w:rsidR="00F1487B">
        <w:rPr>
          <w:rFonts w:hint="cs"/>
          <w:rtl/>
          <w:lang w:bidi="fa-IR"/>
        </w:rPr>
        <w:t>‌</w:t>
      </w:r>
      <w:r w:rsidR="002B3B5A">
        <w:rPr>
          <w:rFonts w:hint="cs"/>
          <w:rtl/>
          <w:lang w:bidi="fa-IR"/>
        </w:rPr>
        <w:t>تر</w:t>
      </w:r>
      <w:r w:rsidR="00C44BF6">
        <w:rPr>
          <w:rFonts w:hint="cs"/>
          <w:rtl/>
          <w:lang w:bidi="fa-IR"/>
        </w:rPr>
        <w:t xml:space="preserve"> به صورت رایگان</w:t>
      </w:r>
      <w:r w:rsidR="002B3B5A">
        <w:rPr>
          <w:rFonts w:hint="cs"/>
          <w:rtl/>
          <w:lang w:bidi="fa-IR"/>
        </w:rPr>
        <w:t xml:space="preserve"> امکان ندارد</w:t>
      </w:r>
      <w:r w:rsidR="001C371A">
        <w:rPr>
          <w:rFonts w:hint="cs"/>
          <w:rtl/>
          <w:lang w:bidi="fa-IR"/>
        </w:rPr>
        <w:t xml:space="preserve">. </w:t>
      </w:r>
    </w:p>
    <w:p w14:paraId="2C632041" w14:textId="77777777" w:rsidR="00D923AD" w:rsidRDefault="00D923AD">
      <w:pPr>
        <w:bidi/>
        <w:ind w:left="720" w:firstLine="720"/>
        <w:jc w:val="both"/>
        <w:rPr>
          <w:lang w:bidi="fa-IR"/>
        </w:rPr>
      </w:pPr>
    </w:p>
    <w:p w14:paraId="71D93341" w14:textId="77777777" w:rsidR="00D923AD" w:rsidRPr="00A55324" w:rsidRDefault="00DC5E13">
      <w:pPr>
        <w:pStyle w:val="H11"/>
      </w:pPr>
      <w:bookmarkStart w:id="13" w:name="_Toc207003641"/>
      <w:r>
        <w:rPr>
          <w:rtl/>
        </w:rPr>
        <w:lastRenderedPageBreak/>
        <w:t>جم</w:t>
      </w:r>
      <w:r w:rsidRPr="00A55324">
        <w:rPr>
          <w:rtl/>
        </w:rPr>
        <w:t>ع بندی</w:t>
      </w:r>
      <w:bookmarkEnd w:id="13"/>
    </w:p>
    <w:p w14:paraId="017006B8" w14:textId="4E9D2BA9" w:rsidR="00D923AD" w:rsidRDefault="00DC5E13" w:rsidP="003D7E45">
      <w:pPr>
        <w:bidi/>
        <w:ind w:left="720" w:firstLine="720"/>
        <w:jc w:val="both"/>
        <w:rPr>
          <w:rtl/>
          <w:lang w:bidi="fa-IR"/>
        </w:rPr>
      </w:pPr>
      <w:r w:rsidRPr="00A55324">
        <w:rPr>
          <w:rtl/>
          <w:lang w:bidi="fa-IR"/>
        </w:rPr>
        <w:t xml:space="preserve">در این فصل به کلیات پژوهش پرداخته شد. به این صورت که ابتدا مقدمه‌ای بر اینکه چرا باید این پژوهش انجام شود ارائه شد، </w:t>
      </w:r>
      <w:r w:rsidR="007F6F99">
        <w:rPr>
          <w:rtl/>
          <w:lang w:bidi="fa-IR"/>
        </w:rPr>
        <w:t>در ا</w:t>
      </w:r>
      <w:r w:rsidR="007F6F99">
        <w:rPr>
          <w:rFonts w:hint="cs"/>
          <w:rtl/>
          <w:lang w:bidi="fa-IR"/>
        </w:rPr>
        <w:t>ی</w:t>
      </w:r>
      <w:r w:rsidR="007F6F99">
        <w:rPr>
          <w:rFonts w:hint="eastAsia"/>
          <w:rtl/>
          <w:lang w:bidi="fa-IR"/>
        </w:rPr>
        <w:t>ن</w:t>
      </w:r>
      <w:r w:rsidR="007F6F99">
        <w:rPr>
          <w:rtl/>
          <w:lang w:bidi="fa-IR"/>
        </w:rPr>
        <w:t xml:space="preserve"> فصل کل</w:t>
      </w:r>
      <w:r w:rsidR="007F6F99">
        <w:rPr>
          <w:rFonts w:hint="cs"/>
          <w:rtl/>
          <w:lang w:bidi="fa-IR"/>
        </w:rPr>
        <w:t>ی</w:t>
      </w:r>
      <w:r w:rsidR="007F6F99">
        <w:rPr>
          <w:rFonts w:hint="eastAsia"/>
          <w:rtl/>
          <w:lang w:bidi="fa-IR"/>
        </w:rPr>
        <w:t>ات</w:t>
      </w:r>
      <w:r w:rsidR="007F6F99">
        <w:rPr>
          <w:rtl/>
          <w:lang w:bidi="fa-IR"/>
        </w:rPr>
        <w:t xml:space="preserve"> پژوهش مورد بحث قرار گرفت. بد</w:t>
      </w:r>
      <w:r w:rsidR="007F6F99">
        <w:rPr>
          <w:rFonts w:hint="cs"/>
          <w:rtl/>
          <w:lang w:bidi="fa-IR"/>
        </w:rPr>
        <w:t>ی</w:t>
      </w:r>
      <w:r w:rsidR="007F6F99">
        <w:rPr>
          <w:rFonts w:hint="eastAsia"/>
          <w:rtl/>
          <w:lang w:bidi="fa-IR"/>
        </w:rPr>
        <w:t>ن</w:t>
      </w:r>
      <w:r w:rsidR="007F6F99">
        <w:rPr>
          <w:rtl/>
          <w:lang w:bidi="fa-IR"/>
        </w:rPr>
        <w:t xml:space="preserve"> منظور، ابتدا به تب</w:t>
      </w:r>
      <w:r w:rsidR="007F6F99">
        <w:rPr>
          <w:rFonts w:hint="cs"/>
          <w:rtl/>
          <w:lang w:bidi="fa-IR"/>
        </w:rPr>
        <w:t>یی</w:t>
      </w:r>
      <w:r w:rsidR="007F6F99">
        <w:rPr>
          <w:rFonts w:hint="eastAsia"/>
          <w:rtl/>
          <w:lang w:bidi="fa-IR"/>
        </w:rPr>
        <w:t>ن</w:t>
      </w:r>
      <w:r w:rsidR="007F6F99">
        <w:rPr>
          <w:rtl/>
          <w:lang w:bidi="fa-IR"/>
        </w:rPr>
        <w:t xml:space="preserve"> ضرورت و انگ</w:t>
      </w:r>
      <w:r w:rsidR="007F6F99">
        <w:rPr>
          <w:rFonts w:hint="cs"/>
          <w:rtl/>
          <w:lang w:bidi="fa-IR"/>
        </w:rPr>
        <w:t>ی</w:t>
      </w:r>
      <w:r w:rsidR="007F6F99">
        <w:rPr>
          <w:rFonts w:hint="eastAsia"/>
          <w:rtl/>
          <w:lang w:bidi="fa-IR"/>
        </w:rPr>
        <w:t>زه‌ها</w:t>
      </w:r>
      <w:r w:rsidR="007F6F99">
        <w:rPr>
          <w:rFonts w:hint="cs"/>
          <w:rtl/>
          <w:lang w:bidi="fa-IR"/>
        </w:rPr>
        <w:t>ی</w:t>
      </w:r>
      <w:r w:rsidR="007F6F99">
        <w:rPr>
          <w:rtl/>
          <w:lang w:bidi="fa-IR"/>
        </w:rPr>
        <w:t xml:space="preserve"> انجام تحق</w:t>
      </w:r>
      <w:r w:rsidR="007F6F99">
        <w:rPr>
          <w:rFonts w:hint="cs"/>
          <w:rtl/>
          <w:lang w:bidi="fa-IR"/>
        </w:rPr>
        <w:t>ی</w:t>
      </w:r>
      <w:r w:rsidR="007F6F99">
        <w:rPr>
          <w:rFonts w:hint="eastAsia"/>
          <w:rtl/>
          <w:lang w:bidi="fa-IR"/>
        </w:rPr>
        <w:t>ق</w:t>
      </w:r>
      <w:r w:rsidR="007F6F99">
        <w:rPr>
          <w:rtl/>
          <w:lang w:bidi="fa-IR"/>
        </w:rPr>
        <w:t xml:space="preserve"> پرداخته شد تا روشن شود چرا اجرا</w:t>
      </w:r>
      <w:r w:rsidR="007F6F99">
        <w:rPr>
          <w:rFonts w:hint="cs"/>
          <w:rtl/>
          <w:lang w:bidi="fa-IR"/>
        </w:rPr>
        <w:t>ی</w:t>
      </w:r>
      <w:r w:rsidR="007F6F99">
        <w:rPr>
          <w:rtl/>
          <w:lang w:bidi="fa-IR"/>
        </w:rPr>
        <w:t xml:space="preserve"> ا</w:t>
      </w:r>
      <w:r w:rsidR="007F6F99">
        <w:rPr>
          <w:rFonts w:hint="cs"/>
          <w:rtl/>
          <w:lang w:bidi="fa-IR"/>
        </w:rPr>
        <w:t>ی</w:t>
      </w:r>
      <w:r w:rsidR="007F6F99">
        <w:rPr>
          <w:rFonts w:hint="eastAsia"/>
          <w:rtl/>
          <w:lang w:bidi="fa-IR"/>
        </w:rPr>
        <w:t>ن</w:t>
      </w:r>
      <w:r w:rsidR="007F6F99">
        <w:rPr>
          <w:rtl/>
          <w:lang w:bidi="fa-IR"/>
        </w:rPr>
        <w:t xml:space="preserve"> پژوهش از اهم</w:t>
      </w:r>
      <w:r w:rsidR="007F6F99">
        <w:rPr>
          <w:rFonts w:hint="cs"/>
          <w:rtl/>
          <w:lang w:bidi="fa-IR"/>
        </w:rPr>
        <w:t>ی</w:t>
      </w:r>
      <w:r w:rsidR="007F6F99">
        <w:rPr>
          <w:rFonts w:hint="eastAsia"/>
          <w:rtl/>
          <w:lang w:bidi="fa-IR"/>
        </w:rPr>
        <w:t>ت</w:t>
      </w:r>
      <w:r w:rsidR="007F6F99">
        <w:rPr>
          <w:rtl/>
          <w:lang w:bidi="fa-IR"/>
        </w:rPr>
        <w:t xml:space="preserve"> برخوردار است. سپس مرور</w:t>
      </w:r>
      <w:r w:rsidR="007F6F99">
        <w:rPr>
          <w:rFonts w:hint="cs"/>
          <w:rtl/>
          <w:lang w:bidi="fa-IR"/>
        </w:rPr>
        <w:t>ی</w:t>
      </w:r>
      <w:r w:rsidR="007F6F99">
        <w:rPr>
          <w:rtl/>
          <w:lang w:bidi="fa-IR"/>
        </w:rPr>
        <w:t xml:space="preserve"> بر بازارها</w:t>
      </w:r>
      <w:r w:rsidR="007F6F99">
        <w:rPr>
          <w:rFonts w:hint="cs"/>
          <w:rtl/>
          <w:lang w:bidi="fa-IR"/>
        </w:rPr>
        <w:t>ی</w:t>
      </w:r>
      <w:r w:rsidR="007F6F99">
        <w:rPr>
          <w:rtl/>
          <w:lang w:bidi="fa-IR"/>
        </w:rPr>
        <w:t xml:space="preserve"> مال</w:t>
      </w:r>
      <w:r w:rsidR="007F6F99">
        <w:rPr>
          <w:rFonts w:hint="cs"/>
          <w:rtl/>
          <w:lang w:bidi="fa-IR"/>
        </w:rPr>
        <w:t>ی</w:t>
      </w:r>
      <w:r w:rsidR="007F6F99">
        <w:rPr>
          <w:rFonts w:hint="eastAsia"/>
          <w:rtl/>
          <w:lang w:bidi="fa-IR"/>
        </w:rPr>
        <w:t>،</w:t>
      </w:r>
      <w:r w:rsidR="007F6F99">
        <w:rPr>
          <w:rtl/>
          <w:lang w:bidi="fa-IR"/>
        </w:rPr>
        <w:t xml:space="preserve"> با تمرکز و</w:t>
      </w:r>
      <w:r w:rsidR="007F6F99">
        <w:rPr>
          <w:rFonts w:hint="cs"/>
          <w:rtl/>
          <w:lang w:bidi="fa-IR"/>
        </w:rPr>
        <w:t>ی</w:t>
      </w:r>
      <w:r w:rsidR="007F6F99">
        <w:rPr>
          <w:rFonts w:hint="eastAsia"/>
          <w:rtl/>
          <w:lang w:bidi="fa-IR"/>
        </w:rPr>
        <w:t>ژه</w:t>
      </w:r>
      <w:r w:rsidR="007F6F99">
        <w:rPr>
          <w:rtl/>
          <w:lang w:bidi="fa-IR"/>
        </w:rPr>
        <w:t xml:space="preserve"> بر بازار ارزها</w:t>
      </w:r>
      <w:r w:rsidR="007F6F99">
        <w:rPr>
          <w:rFonts w:hint="cs"/>
          <w:rtl/>
          <w:lang w:bidi="fa-IR"/>
        </w:rPr>
        <w:t>ی</w:t>
      </w:r>
      <w:r w:rsidR="007F6F99">
        <w:rPr>
          <w:rtl/>
          <w:lang w:bidi="fa-IR"/>
        </w:rPr>
        <w:t xml:space="preserve"> د</w:t>
      </w:r>
      <w:r w:rsidR="007F6F99">
        <w:rPr>
          <w:rFonts w:hint="cs"/>
          <w:rtl/>
          <w:lang w:bidi="fa-IR"/>
        </w:rPr>
        <w:t>ی</w:t>
      </w:r>
      <w:r w:rsidR="007F6F99">
        <w:rPr>
          <w:rFonts w:hint="eastAsia"/>
          <w:rtl/>
          <w:lang w:bidi="fa-IR"/>
        </w:rPr>
        <w:t>ج</w:t>
      </w:r>
      <w:r w:rsidR="007F6F99">
        <w:rPr>
          <w:rFonts w:hint="cs"/>
          <w:rtl/>
          <w:lang w:bidi="fa-IR"/>
        </w:rPr>
        <w:t>ی</w:t>
      </w:r>
      <w:r w:rsidR="007F6F99">
        <w:rPr>
          <w:rFonts w:hint="eastAsia"/>
          <w:rtl/>
          <w:lang w:bidi="fa-IR"/>
        </w:rPr>
        <w:t>تال</w:t>
      </w:r>
      <w:r w:rsidR="007F6F99">
        <w:rPr>
          <w:rtl/>
          <w:lang w:bidi="fa-IR"/>
        </w:rPr>
        <w:t xml:space="preserve"> و جا</w:t>
      </w:r>
      <w:r w:rsidR="007F6F99">
        <w:rPr>
          <w:rFonts w:hint="cs"/>
          <w:rtl/>
          <w:lang w:bidi="fa-IR"/>
        </w:rPr>
        <w:t>ی</w:t>
      </w:r>
      <w:r w:rsidR="007F6F99">
        <w:rPr>
          <w:rFonts w:hint="eastAsia"/>
          <w:rtl/>
          <w:lang w:bidi="fa-IR"/>
        </w:rPr>
        <w:t>گاه</w:t>
      </w:r>
      <w:r w:rsidR="007F6F99">
        <w:rPr>
          <w:rtl/>
          <w:lang w:bidi="fa-IR"/>
        </w:rPr>
        <w:t xml:space="preserve"> آن در اقتصاد ج</w:t>
      </w:r>
      <w:r w:rsidR="007F6F99">
        <w:rPr>
          <w:rFonts w:hint="eastAsia"/>
          <w:rtl/>
          <w:lang w:bidi="fa-IR"/>
        </w:rPr>
        <w:t>هان</w:t>
      </w:r>
      <w:r w:rsidR="007F6F99">
        <w:rPr>
          <w:rFonts w:hint="cs"/>
          <w:rtl/>
          <w:lang w:bidi="fa-IR"/>
        </w:rPr>
        <w:t>ی</w:t>
      </w:r>
      <w:r w:rsidR="007F6F99">
        <w:rPr>
          <w:rtl/>
          <w:lang w:bidi="fa-IR"/>
        </w:rPr>
        <w:t xml:space="preserve"> ارائه گرد</w:t>
      </w:r>
      <w:r w:rsidR="007F6F99">
        <w:rPr>
          <w:rFonts w:hint="cs"/>
          <w:rtl/>
          <w:lang w:bidi="fa-IR"/>
        </w:rPr>
        <w:t>ی</w:t>
      </w:r>
      <w:r w:rsidR="007F6F99">
        <w:rPr>
          <w:rFonts w:hint="eastAsia"/>
          <w:rtl/>
          <w:lang w:bidi="fa-IR"/>
        </w:rPr>
        <w:t>د</w:t>
      </w:r>
      <w:r w:rsidR="007F6F99">
        <w:rPr>
          <w:rtl/>
          <w:lang w:bidi="fa-IR"/>
        </w:rPr>
        <w:t xml:space="preserve"> و مسئله تحق</w:t>
      </w:r>
      <w:r w:rsidR="007F6F99">
        <w:rPr>
          <w:rFonts w:hint="cs"/>
          <w:rtl/>
          <w:lang w:bidi="fa-IR"/>
        </w:rPr>
        <w:t>ی</w:t>
      </w:r>
      <w:r w:rsidR="007F6F99">
        <w:rPr>
          <w:rFonts w:hint="eastAsia"/>
          <w:rtl/>
          <w:lang w:bidi="fa-IR"/>
        </w:rPr>
        <w:t>ق</w:t>
      </w:r>
      <w:r w:rsidR="007F6F99">
        <w:rPr>
          <w:rtl/>
          <w:lang w:bidi="fa-IR"/>
        </w:rPr>
        <w:t xml:space="preserve"> به‌صورت شفاف ب</w:t>
      </w:r>
      <w:r w:rsidR="007F6F99">
        <w:rPr>
          <w:rFonts w:hint="cs"/>
          <w:rtl/>
          <w:lang w:bidi="fa-IR"/>
        </w:rPr>
        <w:t>ی</w:t>
      </w:r>
      <w:r w:rsidR="007F6F99">
        <w:rPr>
          <w:rFonts w:hint="eastAsia"/>
          <w:rtl/>
          <w:lang w:bidi="fa-IR"/>
        </w:rPr>
        <w:t>ان</w:t>
      </w:r>
      <w:r w:rsidR="007F6F99">
        <w:rPr>
          <w:rtl/>
          <w:lang w:bidi="fa-IR"/>
        </w:rPr>
        <w:t xml:space="preserve"> شد. در ادامه، پس از تشر</w:t>
      </w:r>
      <w:r w:rsidR="007F6F99">
        <w:rPr>
          <w:rFonts w:hint="cs"/>
          <w:rtl/>
          <w:lang w:bidi="fa-IR"/>
        </w:rPr>
        <w:t>ی</w:t>
      </w:r>
      <w:r w:rsidR="007F6F99">
        <w:rPr>
          <w:rFonts w:hint="eastAsia"/>
          <w:rtl/>
          <w:lang w:bidi="fa-IR"/>
        </w:rPr>
        <w:t>ح</w:t>
      </w:r>
      <w:r w:rsidR="007F6F99">
        <w:rPr>
          <w:rtl/>
          <w:lang w:bidi="fa-IR"/>
        </w:rPr>
        <w:t xml:space="preserve"> اهم</w:t>
      </w:r>
      <w:r w:rsidR="007F6F99">
        <w:rPr>
          <w:rFonts w:hint="cs"/>
          <w:rtl/>
          <w:lang w:bidi="fa-IR"/>
        </w:rPr>
        <w:t>ی</w:t>
      </w:r>
      <w:r w:rsidR="007F6F99">
        <w:rPr>
          <w:rFonts w:hint="eastAsia"/>
          <w:rtl/>
          <w:lang w:bidi="fa-IR"/>
        </w:rPr>
        <w:t>ت</w:t>
      </w:r>
      <w:r w:rsidR="007F6F99">
        <w:rPr>
          <w:rtl/>
          <w:lang w:bidi="fa-IR"/>
        </w:rPr>
        <w:t xml:space="preserve"> موضوع، محدود</w:t>
      </w:r>
      <w:r w:rsidR="007F6F99">
        <w:rPr>
          <w:rFonts w:hint="cs"/>
          <w:rtl/>
          <w:lang w:bidi="fa-IR"/>
        </w:rPr>
        <w:t>ی</w:t>
      </w:r>
      <w:r w:rsidR="007F6F99">
        <w:rPr>
          <w:rFonts w:hint="eastAsia"/>
          <w:rtl/>
          <w:lang w:bidi="fa-IR"/>
        </w:rPr>
        <w:t>ت‌ها</w:t>
      </w:r>
      <w:r w:rsidR="007F6F99">
        <w:rPr>
          <w:rFonts w:hint="cs"/>
          <w:rtl/>
          <w:lang w:bidi="fa-IR"/>
        </w:rPr>
        <w:t>ی</w:t>
      </w:r>
      <w:r w:rsidR="007F6F99">
        <w:rPr>
          <w:rtl/>
          <w:lang w:bidi="fa-IR"/>
        </w:rPr>
        <w:t xml:space="preserve"> را</w:t>
      </w:r>
      <w:r w:rsidR="007F6F99">
        <w:rPr>
          <w:rFonts w:hint="cs"/>
          <w:rtl/>
          <w:lang w:bidi="fa-IR"/>
        </w:rPr>
        <w:t>ی</w:t>
      </w:r>
      <w:r w:rsidR="007F6F99">
        <w:rPr>
          <w:rFonts w:hint="eastAsia"/>
          <w:rtl/>
          <w:lang w:bidi="fa-IR"/>
        </w:rPr>
        <w:t>ج</w:t>
      </w:r>
      <w:r w:rsidR="007F6F99">
        <w:rPr>
          <w:rtl/>
          <w:lang w:bidi="fa-IR"/>
        </w:rPr>
        <w:t xml:space="preserve"> در ا</w:t>
      </w:r>
      <w:r w:rsidR="007F6F99">
        <w:rPr>
          <w:rFonts w:hint="cs"/>
          <w:rtl/>
          <w:lang w:bidi="fa-IR"/>
        </w:rPr>
        <w:t>ی</w:t>
      </w:r>
      <w:r w:rsidR="007F6F99">
        <w:rPr>
          <w:rFonts w:hint="eastAsia"/>
          <w:rtl/>
          <w:lang w:bidi="fa-IR"/>
        </w:rPr>
        <w:t>ن</w:t>
      </w:r>
      <w:r w:rsidR="007F6F99">
        <w:rPr>
          <w:rtl/>
          <w:lang w:bidi="fa-IR"/>
        </w:rPr>
        <w:t xml:space="preserve"> حوزه از تحق</w:t>
      </w:r>
      <w:r w:rsidR="007F6F99">
        <w:rPr>
          <w:rFonts w:hint="cs"/>
          <w:rtl/>
          <w:lang w:bidi="fa-IR"/>
        </w:rPr>
        <w:t>ی</w:t>
      </w:r>
      <w:r w:rsidR="007F6F99">
        <w:rPr>
          <w:rFonts w:hint="eastAsia"/>
          <w:rtl/>
          <w:lang w:bidi="fa-IR"/>
        </w:rPr>
        <w:t>قات</w:t>
      </w:r>
      <w:r w:rsidR="007F6F99">
        <w:rPr>
          <w:rtl/>
          <w:lang w:bidi="fa-IR"/>
        </w:rPr>
        <w:t xml:space="preserve"> مورد بررس</w:t>
      </w:r>
      <w:r w:rsidR="007F6F99">
        <w:rPr>
          <w:rFonts w:hint="cs"/>
          <w:rtl/>
          <w:lang w:bidi="fa-IR"/>
        </w:rPr>
        <w:t>ی</w:t>
      </w:r>
      <w:r w:rsidR="007F6F99">
        <w:rPr>
          <w:rtl/>
          <w:lang w:bidi="fa-IR"/>
        </w:rPr>
        <w:t xml:space="preserve"> قرار گرفت</w:t>
      </w:r>
      <w:r w:rsidR="007F6F99">
        <w:rPr>
          <w:lang w:bidi="fa-IR"/>
        </w:rPr>
        <w:t>.</w:t>
      </w:r>
      <w:r w:rsidR="003D7E45">
        <w:rPr>
          <w:rFonts w:hint="cs"/>
          <w:rtl/>
          <w:lang w:bidi="fa-IR"/>
        </w:rPr>
        <w:t xml:space="preserve"> </w:t>
      </w:r>
      <w:r w:rsidR="007F6F99">
        <w:rPr>
          <w:rFonts w:hint="eastAsia"/>
          <w:rtl/>
          <w:lang w:bidi="fa-IR"/>
        </w:rPr>
        <w:t>بر</w:t>
      </w:r>
      <w:r w:rsidR="007F6F99">
        <w:rPr>
          <w:rtl/>
          <w:lang w:bidi="fa-IR"/>
        </w:rPr>
        <w:t xml:space="preserve"> ا</w:t>
      </w:r>
      <w:r w:rsidR="007F6F99">
        <w:rPr>
          <w:rFonts w:hint="cs"/>
          <w:rtl/>
          <w:lang w:bidi="fa-IR"/>
        </w:rPr>
        <w:t>ی</w:t>
      </w:r>
      <w:r w:rsidR="007F6F99">
        <w:rPr>
          <w:rFonts w:hint="eastAsia"/>
          <w:rtl/>
          <w:lang w:bidi="fa-IR"/>
        </w:rPr>
        <w:t>ن</w:t>
      </w:r>
      <w:r w:rsidR="007F6F99">
        <w:rPr>
          <w:rtl/>
          <w:lang w:bidi="fa-IR"/>
        </w:rPr>
        <w:t xml:space="preserve"> اساس، در فصل دوم به مرور پ</w:t>
      </w:r>
      <w:r w:rsidR="007F6F99">
        <w:rPr>
          <w:rFonts w:hint="cs"/>
          <w:rtl/>
          <w:lang w:bidi="fa-IR"/>
        </w:rPr>
        <w:t>ی</w:t>
      </w:r>
      <w:r w:rsidR="007F6F99">
        <w:rPr>
          <w:rFonts w:hint="eastAsia"/>
          <w:rtl/>
          <w:lang w:bidi="fa-IR"/>
        </w:rPr>
        <w:t>ش</w:t>
      </w:r>
      <w:r w:rsidR="007F6F99">
        <w:rPr>
          <w:rFonts w:hint="cs"/>
          <w:rtl/>
          <w:lang w:bidi="fa-IR"/>
        </w:rPr>
        <w:t>ی</w:t>
      </w:r>
      <w:r w:rsidR="007F6F99">
        <w:rPr>
          <w:rFonts w:hint="eastAsia"/>
          <w:rtl/>
          <w:lang w:bidi="fa-IR"/>
        </w:rPr>
        <w:t>نه</w:t>
      </w:r>
      <w:r w:rsidR="007F6F99">
        <w:rPr>
          <w:rtl/>
          <w:lang w:bidi="fa-IR"/>
        </w:rPr>
        <w:t xml:space="preserve"> پژوهش‌ها</w:t>
      </w:r>
      <w:r w:rsidR="007F6F99">
        <w:rPr>
          <w:rFonts w:hint="cs"/>
          <w:rtl/>
          <w:lang w:bidi="fa-IR"/>
        </w:rPr>
        <w:t>ی</w:t>
      </w:r>
      <w:r w:rsidR="007F6F99">
        <w:rPr>
          <w:rtl/>
          <w:lang w:bidi="fa-IR"/>
        </w:rPr>
        <w:t xml:space="preserve"> مرتبط و مطالعات انجام‌شده پرداخته خواهد شد. فصل سوم به مبان</w:t>
      </w:r>
      <w:r w:rsidR="007F6F99">
        <w:rPr>
          <w:rFonts w:hint="cs"/>
          <w:rtl/>
          <w:lang w:bidi="fa-IR"/>
        </w:rPr>
        <w:t>ی</w:t>
      </w:r>
      <w:r w:rsidR="007F6F99">
        <w:rPr>
          <w:rtl/>
          <w:lang w:bidi="fa-IR"/>
        </w:rPr>
        <w:t xml:space="preserve"> نظر</w:t>
      </w:r>
      <w:r w:rsidR="007F6F99">
        <w:rPr>
          <w:rFonts w:hint="cs"/>
          <w:rtl/>
          <w:lang w:bidi="fa-IR"/>
        </w:rPr>
        <w:t>ی</w:t>
      </w:r>
      <w:r w:rsidR="007F6F99">
        <w:rPr>
          <w:rtl/>
          <w:lang w:bidi="fa-IR"/>
        </w:rPr>
        <w:t xml:space="preserve"> و روش‌شناس</w:t>
      </w:r>
      <w:r w:rsidR="007F6F99">
        <w:rPr>
          <w:rFonts w:hint="cs"/>
          <w:rtl/>
          <w:lang w:bidi="fa-IR"/>
        </w:rPr>
        <w:t>ی</w:t>
      </w:r>
      <w:r w:rsidR="007F6F99">
        <w:rPr>
          <w:rtl/>
          <w:lang w:bidi="fa-IR"/>
        </w:rPr>
        <w:t xml:space="preserve"> تحق</w:t>
      </w:r>
      <w:r w:rsidR="007F6F99">
        <w:rPr>
          <w:rFonts w:hint="cs"/>
          <w:rtl/>
          <w:lang w:bidi="fa-IR"/>
        </w:rPr>
        <w:t>ی</w:t>
      </w:r>
      <w:r w:rsidR="007F6F99">
        <w:rPr>
          <w:rFonts w:hint="eastAsia"/>
          <w:rtl/>
          <w:lang w:bidi="fa-IR"/>
        </w:rPr>
        <w:t>ق</w:t>
      </w:r>
      <w:r w:rsidR="007F6F99">
        <w:rPr>
          <w:rtl/>
          <w:lang w:bidi="fa-IR"/>
        </w:rPr>
        <w:t xml:space="preserve"> اختصاص دارد که در آن، علاوه بر معرف</w:t>
      </w:r>
      <w:r w:rsidR="007F6F99">
        <w:rPr>
          <w:rFonts w:hint="cs"/>
          <w:rtl/>
          <w:lang w:bidi="fa-IR"/>
        </w:rPr>
        <w:t>ی</w:t>
      </w:r>
      <w:r w:rsidR="007F6F99">
        <w:rPr>
          <w:rtl/>
          <w:lang w:bidi="fa-IR"/>
        </w:rPr>
        <w:t xml:space="preserve"> چارچوب نظر</w:t>
      </w:r>
      <w:r w:rsidR="007F6F99">
        <w:rPr>
          <w:rFonts w:hint="cs"/>
          <w:rtl/>
          <w:lang w:bidi="fa-IR"/>
        </w:rPr>
        <w:t>ی</w:t>
      </w:r>
      <w:r w:rsidR="007F6F99">
        <w:rPr>
          <w:rFonts w:hint="eastAsia"/>
          <w:rtl/>
          <w:lang w:bidi="fa-IR"/>
        </w:rPr>
        <w:t>،</w:t>
      </w:r>
      <w:r w:rsidR="007F6F99">
        <w:rPr>
          <w:rtl/>
          <w:lang w:bidi="fa-IR"/>
        </w:rPr>
        <w:t xml:space="preserve"> به تشر</w:t>
      </w:r>
      <w:r w:rsidR="007F6F99">
        <w:rPr>
          <w:rFonts w:hint="cs"/>
          <w:rtl/>
          <w:lang w:bidi="fa-IR"/>
        </w:rPr>
        <w:t>ی</w:t>
      </w:r>
      <w:r w:rsidR="007F6F99">
        <w:rPr>
          <w:rFonts w:hint="eastAsia"/>
          <w:rtl/>
          <w:lang w:bidi="fa-IR"/>
        </w:rPr>
        <w:t>ح</w:t>
      </w:r>
      <w:r w:rsidR="007F6F99">
        <w:rPr>
          <w:rtl/>
          <w:lang w:bidi="fa-IR"/>
        </w:rPr>
        <w:t xml:space="preserve"> الگور</w:t>
      </w:r>
      <w:r w:rsidR="007F6F99">
        <w:rPr>
          <w:rFonts w:hint="cs"/>
          <w:rtl/>
          <w:lang w:bidi="fa-IR"/>
        </w:rPr>
        <w:t>ی</w:t>
      </w:r>
      <w:r w:rsidR="007F6F99">
        <w:rPr>
          <w:rFonts w:hint="eastAsia"/>
          <w:rtl/>
          <w:lang w:bidi="fa-IR"/>
        </w:rPr>
        <w:t>تم‌ها</w:t>
      </w:r>
      <w:r w:rsidR="007F6F99">
        <w:rPr>
          <w:rFonts w:hint="cs"/>
          <w:rtl/>
          <w:lang w:bidi="fa-IR"/>
        </w:rPr>
        <w:t>ی</w:t>
      </w:r>
      <w:r w:rsidR="007F6F99">
        <w:rPr>
          <w:rtl/>
          <w:lang w:bidi="fa-IR"/>
        </w:rPr>
        <w:t xml:space="preserve"> </w:t>
      </w:r>
      <w:r w:rsidR="007F6F99">
        <w:rPr>
          <w:rFonts w:hint="cs"/>
          <w:rtl/>
          <w:lang w:bidi="fa-IR"/>
        </w:rPr>
        <w:t>ی</w:t>
      </w:r>
      <w:r w:rsidR="007F6F99">
        <w:rPr>
          <w:rFonts w:hint="eastAsia"/>
          <w:rtl/>
          <w:lang w:bidi="fa-IR"/>
        </w:rPr>
        <w:t>ادگ</w:t>
      </w:r>
      <w:r w:rsidR="007F6F99">
        <w:rPr>
          <w:rFonts w:hint="cs"/>
          <w:rtl/>
          <w:lang w:bidi="fa-IR"/>
        </w:rPr>
        <w:t>ی</w:t>
      </w:r>
      <w:r w:rsidR="007F6F99">
        <w:rPr>
          <w:rFonts w:hint="eastAsia"/>
          <w:rtl/>
          <w:lang w:bidi="fa-IR"/>
        </w:rPr>
        <w:t>ر</w:t>
      </w:r>
      <w:r w:rsidR="007F6F99">
        <w:rPr>
          <w:rFonts w:hint="cs"/>
          <w:rtl/>
          <w:lang w:bidi="fa-IR"/>
        </w:rPr>
        <w:t>ی</w:t>
      </w:r>
      <w:r w:rsidR="007F6F99">
        <w:rPr>
          <w:rtl/>
          <w:lang w:bidi="fa-IR"/>
        </w:rPr>
        <w:t xml:space="preserve"> عم</w:t>
      </w:r>
      <w:r w:rsidR="007F6F99">
        <w:rPr>
          <w:rFonts w:hint="cs"/>
          <w:rtl/>
          <w:lang w:bidi="fa-IR"/>
        </w:rPr>
        <w:t>ی</w:t>
      </w:r>
      <w:r w:rsidR="007F6F99">
        <w:rPr>
          <w:rFonts w:hint="eastAsia"/>
          <w:rtl/>
          <w:lang w:bidi="fa-IR"/>
        </w:rPr>
        <w:t>ق،</w:t>
      </w:r>
      <w:r w:rsidR="007F6F99">
        <w:rPr>
          <w:rtl/>
          <w:lang w:bidi="fa-IR"/>
        </w:rPr>
        <w:t xml:space="preserve"> داده‌ها</w:t>
      </w:r>
      <w:r w:rsidR="007F6F99">
        <w:rPr>
          <w:rFonts w:hint="cs"/>
          <w:rtl/>
          <w:lang w:bidi="fa-IR"/>
        </w:rPr>
        <w:t>ی</w:t>
      </w:r>
      <w:r w:rsidR="007F6F99">
        <w:rPr>
          <w:rtl/>
          <w:lang w:bidi="fa-IR"/>
        </w:rPr>
        <w:t xml:space="preserve"> به‌کاررفته، </w:t>
      </w:r>
      <w:r w:rsidR="007F6F99">
        <w:rPr>
          <w:rFonts w:hint="eastAsia"/>
          <w:rtl/>
          <w:lang w:bidi="fa-IR"/>
        </w:rPr>
        <w:t>مع</w:t>
      </w:r>
      <w:r w:rsidR="007F6F99">
        <w:rPr>
          <w:rFonts w:hint="cs"/>
          <w:rtl/>
          <w:lang w:bidi="fa-IR"/>
        </w:rPr>
        <w:t>ی</w:t>
      </w:r>
      <w:r w:rsidR="007F6F99">
        <w:rPr>
          <w:rFonts w:hint="eastAsia"/>
          <w:rtl/>
          <w:lang w:bidi="fa-IR"/>
        </w:rPr>
        <w:t>ارها</w:t>
      </w:r>
      <w:r w:rsidR="007F6F99">
        <w:rPr>
          <w:rFonts w:hint="cs"/>
          <w:rtl/>
          <w:lang w:bidi="fa-IR"/>
        </w:rPr>
        <w:t>ی</w:t>
      </w:r>
      <w:r w:rsidR="007F6F99">
        <w:rPr>
          <w:rtl/>
          <w:lang w:bidi="fa-IR"/>
        </w:rPr>
        <w:t xml:space="preserve"> ارز</w:t>
      </w:r>
      <w:r w:rsidR="007F6F99">
        <w:rPr>
          <w:rFonts w:hint="cs"/>
          <w:rtl/>
          <w:lang w:bidi="fa-IR"/>
        </w:rPr>
        <w:t>ی</w:t>
      </w:r>
      <w:r w:rsidR="007F6F99">
        <w:rPr>
          <w:rFonts w:hint="eastAsia"/>
          <w:rtl/>
          <w:lang w:bidi="fa-IR"/>
        </w:rPr>
        <w:t>اب</w:t>
      </w:r>
      <w:r w:rsidR="007F6F99">
        <w:rPr>
          <w:rFonts w:hint="cs"/>
          <w:rtl/>
          <w:lang w:bidi="fa-IR"/>
        </w:rPr>
        <w:t>ی</w:t>
      </w:r>
      <w:r w:rsidR="007F6F99">
        <w:rPr>
          <w:rtl/>
          <w:lang w:bidi="fa-IR"/>
        </w:rPr>
        <w:t xml:space="preserve"> و در نها</w:t>
      </w:r>
      <w:r w:rsidR="007F6F99">
        <w:rPr>
          <w:rFonts w:hint="cs"/>
          <w:rtl/>
          <w:lang w:bidi="fa-IR"/>
        </w:rPr>
        <w:t>ی</w:t>
      </w:r>
      <w:r w:rsidR="007F6F99">
        <w:rPr>
          <w:rFonts w:hint="eastAsia"/>
          <w:rtl/>
          <w:lang w:bidi="fa-IR"/>
        </w:rPr>
        <w:t>ت</w:t>
      </w:r>
      <w:r w:rsidR="007F6F99">
        <w:rPr>
          <w:rtl/>
          <w:lang w:bidi="fa-IR"/>
        </w:rPr>
        <w:t xml:space="preserve"> معمار</w:t>
      </w:r>
      <w:r w:rsidR="007F6F99">
        <w:rPr>
          <w:rFonts w:hint="cs"/>
          <w:rtl/>
          <w:lang w:bidi="fa-IR"/>
        </w:rPr>
        <w:t>ی</w:t>
      </w:r>
      <w:r w:rsidR="007F6F99">
        <w:rPr>
          <w:rtl/>
          <w:lang w:bidi="fa-IR"/>
        </w:rPr>
        <w:t xml:space="preserve"> پ</w:t>
      </w:r>
      <w:r w:rsidR="007F6F99">
        <w:rPr>
          <w:rFonts w:hint="cs"/>
          <w:rtl/>
          <w:lang w:bidi="fa-IR"/>
        </w:rPr>
        <w:t>ی</w:t>
      </w:r>
      <w:r w:rsidR="007F6F99">
        <w:rPr>
          <w:rFonts w:hint="eastAsia"/>
          <w:rtl/>
          <w:lang w:bidi="fa-IR"/>
        </w:rPr>
        <w:t>شنهاد</w:t>
      </w:r>
      <w:r w:rsidR="007F6F99">
        <w:rPr>
          <w:rFonts w:hint="cs"/>
          <w:rtl/>
          <w:lang w:bidi="fa-IR"/>
        </w:rPr>
        <w:t>ی</w:t>
      </w:r>
      <w:r w:rsidR="007F6F99">
        <w:rPr>
          <w:rtl/>
          <w:lang w:bidi="fa-IR"/>
        </w:rPr>
        <w:t xml:space="preserve"> ا</w:t>
      </w:r>
      <w:r w:rsidR="007F6F99">
        <w:rPr>
          <w:rFonts w:hint="cs"/>
          <w:rtl/>
          <w:lang w:bidi="fa-IR"/>
        </w:rPr>
        <w:t>ی</w:t>
      </w:r>
      <w:r w:rsidR="007F6F99">
        <w:rPr>
          <w:rFonts w:hint="eastAsia"/>
          <w:rtl/>
          <w:lang w:bidi="fa-IR"/>
        </w:rPr>
        <w:t>ن</w:t>
      </w:r>
      <w:r w:rsidR="007F6F99">
        <w:rPr>
          <w:rtl/>
          <w:lang w:bidi="fa-IR"/>
        </w:rPr>
        <w:t xml:space="preserve"> پژوهش پرداخته م</w:t>
      </w:r>
      <w:r w:rsidR="007F6F99">
        <w:rPr>
          <w:rFonts w:hint="cs"/>
          <w:rtl/>
          <w:lang w:bidi="fa-IR"/>
        </w:rPr>
        <w:t>ی‌</w:t>
      </w:r>
      <w:r w:rsidR="007F6F99">
        <w:rPr>
          <w:rFonts w:hint="eastAsia"/>
          <w:rtl/>
          <w:lang w:bidi="fa-IR"/>
        </w:rPr>
        <w:t>شود</w:t>
      </w:r>
      <w:r w:rsidR="007F6F99">
        <w:rPr>
          <w:rtl/>
          <w:lang w:bidi="fa-IR"/>
        </w:rPr>
        <w:t>. در فصل چهارم، نتا</w:t>
      </w:r>
      <w:r w:rsidR="007F6F99">
        <w:rPr>
          <w:rFonts w:hint="cs"/>
          <w:rtl/>
          <w:lang w:bidi="fa-IR"/>
        </w:rPr>
        <w:t>ی</w:t>
      </w:r>
      <w:r w:rsidR="007F6F99">
        <w:rPr>
          <w:rFonts w:hint="eastAsia"/>
          <w:rtl/>
          <w:lang w:bidi="fa-IR"/>
        </w:rPr>
        <w:t>ج</w:t>
      </w:r>
      <w:r w:rsidR="007F6F99">
        <w:rPr>
          <w:rtl/>
          <w:lang w:bidi="fa-IR"/>
        </w:rPr>
        <w:t xml:space="preserve"> حاصل از پ</w:t>
      </w:r>
      <w:r w:rsidR="007F6F99">
        <w:rPr>
          <w:rFonts w:hint="cs"/>
          <w:rtl/>
          <w:lang w:bidi="fa-IR"/>
        </w:rPr>
        <w:t>ی</w:t>
      </w:r>
      <w:r w:rsidR="007F6F99">
        <w:rPr>
          <w:rFonts w:hint="eastAsia"/>
          <w:rtl/>
          <w:lang w:bidi="fa-IR"/>
        </w:rPr>
        <w:t>اده‌ساز</w:t>
      </w:r>
      <w:r w:rsidR="007F6F99">
        <w:rPr>
          <w:rFonts w:hint="cs"/>
          <w:rtl/>
          <w:lang w:bidi="fa-IR"/>
        </w:rPr>
        <w:t>ی</w:t>
      </w:r>
      <w:r w:rsidR="007F6F99">
        <w:rPr>
          <w:rtl/>
          <w:lang w:bidi="fa-IR"/>
        </w:rPr>
        <w:t xml:space="preserve"> مدل‌ها و تحل</w:t>
      </w:r>
      <w:r w:rsidR="007F6F99">
        <w:rPr>
          <w:rFonts w:hint="cs"/>
          <w:rtl/>
          <w:lang w:bidi="fa-IR"/>
        </w:rPr>
        <w:t>ی</w:t>
      </w:r>
      <w:r w:rsidR="007F6F99">
        <w:rPr>
          <w:rFonts w:hint="eastAsia"/>
          <w:rtl/>
          <w:lang w:bidi="fa-IR"/>
        </w:rPr>
        <w:t>ل</w:t>
      </w:r>
      <w:r w:rsidR="007F6F99">
        <w:rPr>
          <w:rtl/>
          <w:lang w:bidi="fa-IR"/>
        </w:rPr>
        <w:t xml:space="preserve"> آن‌ها ارائه م</w:t>
      </w:r>
      <w:r w:rsidR="007F6F99">
        <w:rPr>
          <w:rFonts w:hint="cs"/>
          <w:rtl/>
          <w:lang w:bidi="fa-IR"/>
        </w:rPr>
        <w:t>ی‌</w:t>
      </w:r>
      <w:r w:rsidR="007F6F99">
        <w:rPr>
          <w:rFonts w:hint="eastAsia"/>
          <w:rtl/>
          <w:lang w:bidi="fa-IR"/>
        </w:rPr>
        <w:t>گردد</w:t>
      </w:r>
      <w:r w:rsidR="007F6F99">
        <w:rPr>
          <w:rtl/>
          <w:lang w:bidi="fa-IR"/>
        </w:rPr>
        <w:t xml:space="preserve"> و در نها</w:t>
      </w:r>
      <w:r w:rsidR="007F6F99">
        <w:rPr>
          <w:rFonts w:hint="cs"/>
          <w:rtl/>
          <w:lang w:bidi="fa-IR"/>
        </w:rPr>
        <w:t>ی</w:t>
      </w:r>
      <w:r w:rsidR="007F6F99">
        <w:rPr>
          <w:rFonts w:hint="eastAsia"/>
          <w:rtl/>
          <w:lang w:bidi="fa-IR"/>
        </w:rPr>
        <w:t>ت،</w:t>
      </w:r>
      <w:r w:rsidR="007F6F99">
        <w:rPr>
          <w:rtl/>
          <w:lang w:bidi="fa-IR"/>
        </w:rPr>
        <w:t xml:space="preserve"> فصل پنجم به جمع‌بند</w:t>
      </w:r>
      <w:r w:rsidR="007F6F99">
        <w:rPr>
          <w:rFonts w:hint="cs"/>
          <w:rtl/>
          <w:lang w:bidi="fa-IR"/>
        </w:rPr>
        <w:t>ی</w:t>
      </w:r>
      <w:r w:rsidR="007F6F99">
        <w:rPr>
          <w:rtl/>
          <w:lang w:bidi="fa-IR"/>
        </w:rPr>
        <w:t xml:space="preserve"> </w:t>
      </w:r>
      <w:r w:rsidR="007F6F99">
        <w:rPr>
          <w:rFonts w:hint="cs"/>
          <w:rtl/>
          <w:lang w:bidi="fa-IR"/>
        </w:rPr>
        <w:t>ی</w:t>
      </w:r>
      <w:r w:rsidR="007F6F99">
        <w:rPr>
          <w:rFonts w:hint="eastAsia"/>
          <w:rtl/>
          <w:lang w:bidi="fa-IR"/>
        </w:rPr>
        <w:t>افته‌ها</w:t>
      </w:r>
      <w:r w:rsidR="007F6F99">
        <w:rPr>
          <w:rtl/>
          <w:lang w:bidi="fa-IR"/>
        </w:rPr>
        <w:t xml:space="preserve"> و ارائه پ</w:t>
      </w:r>
      <w:r w:rsidR="007F6F99">
        <w:rPr>
          <w:rFonts w:hint="cs"/>
          <w:rtl/>
          <w:lang w:bidi="fa-IR"/>
        </w:rPr>
        <w:t>ی</w:t>
      </w:r>
      <w:r w:rsidR="007F6F99">
        <w:rPr>
          <w:rFonts w:hint="eastAsia"/>
          <w:rtl/>
          <w:lang w:bidi="fa-IR"/>
        </w:rPr>
        <w:t>شنهادها</w:t>
      </w:r>
      <w:r w:rsidR="007F6F99">
        <w:rPr>
          <w:rFonts w:hint="cs"/>
          <w:rtl/>
          <w:lang w:bidi="fa-IR"/>
        </w:rPr>
        <w:t>یی</w:t>
      </w:r>
      <w:r w:rsidR="007F6F99">
        <w:rPr>
          <w:rtl/>
          <w:lang w:bidi="fa-IR"/>
        </w:rPr>
        <w:t xml:space="preserve"> برا</w:t>
      </w:r>
      <w:r w:rsidR="007F6F99">
        <w:rPr>
          <w:rFonts w:hint="cs"/>
          <w:rtl/>
          <w:lang w:bidi="fa-IR"/>
        </w:rPr>
        <w:t>ی</w:t>
      </w:r>
      <w:r w:rsidR="007F6F99">
        <w:rPr>
          <w:rtl/>
          <w:lang w:bidi="fa-IR"/>
        </w:rPr>
        <w:t xml:space="preserve"> تحق</w:t>
      </w:r>
      <w:r w:rsidR="007F6F99">
        <w:rPr>
          <w:rFonts w:hint="cs"/>
          <w:rtl/>
          <w:lang w:bidi="fa-IR"/>
        </w:rPr>
        <w:t>ی</w:t>
      </w:r>
      <w:r w:rsidR="007F6F99">
        <w:rPr>
          <w:rFonts w:hint="eastAsia"/>
          <w:rtl/>
          <w:lang w:bidi="fa-IR"/>
        </w:rPr>
        <w:t>قات</w:t>
      </w:r>
      <w:r w:rsidR="007F6F99">
        <w:rPr>
          <w:rtl/>
          <w:lang w:bidi="fa-IR"/>
        </w:rPr>
        <w:t xml:space="preserve"> آت</w:t>
      </w:r>
      <w:r w:rsidR="007F6F99">
        <w:rPr>
          <w:rFonts w:hint="cs"/>
          <w:rtl/>
          <w:lang w:bidi="fa-IR"/>
        </w:rPr>
        <w:t>ی</w:t>
      </w:r>
      <w:r w:rsidR="007F6F99">
        <w:rPr>
          <w:rtl/>
          <w:lang w:bidi="fa-IR"/>
        </w:rPr>
        <w:t xml:space="preserve"> اختصاص خواهد </w:t>
      </w:r>
      <w:r w:rsidR="007F6F99">
        <w:rPr>
          <w:rFonts w:hint="cs"/>
          <w:rtl/>
          <w:lang w:bidi="fa-IR"/>
        </w:rPr>
        <w:t>ی</w:t>
      </w:r>
      <w:r w:rsidR="007F6F99">
        <w:rPr>
          <w:rFonts w:hint="eastAsia"/>
          <w:rtl/>
          <w:lang w:bidi="fa-IR"/>
        </w:rPr>
        <w:t>افت</w:t>
      </w:r>
      <w:r w:rsidR="003D7E45">
        <w:rPr>
          <w:rFonts w:hint="cs"/>
          <w:rtl/>
          <w:lang w:bidi="fa-IR"/>
        </w:rPr>
        <w:t>.</w:t>
      </w:r>
    </w:p>
    <w:p w14:paraId="3490360E" w14:textId="2051E94E" w:rsidR="003D7E45" w:rsidRDefault="003D7E45" w:rsidP="003D7E45">
      <w:pPr>
        <w:bidi/>
        <w:ind w:left="720" w:firstLine="720"/>
        <w:jc w:val="both"/>
        <w:rPr>
          <w:lang w:bidi="fa-IR"/>
        </w:rPr>
        <w:sectPr w:rsidR="003D7E45" w:rsidSect="003A6E1E">
          <w:pgSz w:w="11906" w:h="16838"/>
          <w:pgMar w:top="1701" w:right="1701" w:bottom="1701" w:left="1701" w:header="0" w:footer="709" w:gutter="0"/>
          <w:pgNumType w:start="1"/>
          <w:cols w:space="720"/>
          <w:formProt w:val="0"/>
          <w:docGrid w:linePitch="360"/>
        </w:sectPr>
      </w:pPr>
    </w:p>
    <w:p w14:paraId="1B76913A" w14:textId="77777777" w:rsidR="00D923AD" w:rsidRDefault="00D923AD">
      <w:pPr>
        <w:bidi/>
        <w:rPr>
          <w:rFonts w:eastAsia="Times New Roman"/>
          <w:sz w:val="24"/>
          <w:lang w:bidi="fa-IR"/>
        </w:rPr>
      </w:pPr>
    </w:p>
    <w:p w14:paraId="2EAE2541" w14:textId="77777777" w:rsidR="00D923AD" w:rsidRDefault="00D923AD">
      <w:pPr>
        <w:bidi/>
        <w:spacing w:after="0" w:line="240" w:lineRule="auto"/>
        <w:jc w:val="center"/>
        <w:rPr>
          <w:b/>
          <w:bCs/>
          <w:sz w:val="96"/>
          <w:szCs w:val="96"/>
        </w:rPr>
      </w:pPr>
    </w:p>
    <w:p w14:paraId="69D7F784" w14:textId="77777777" w:rsidR="00D923AD" w:rsidRDefault="00D923AD">
      <w:pPr>
        <w:bidi/>
        <w:spacing w:after="0" w:line="240" w:lineRule="auto"/>
        <w:jc w:val="center"/>
        <w:rPr>
          <w:b/>
          <w:bCs/>
          <w:sz w:val="96"/>
          <w:szCs w:val="96"/>
        </w:rPr>
      </w:pPr>
    </w:p>
    <w:p w14:paraId="1D3F790B" w14:textId="77777777" w:rsidR="00D923AD" w:rsidRDefault="00DC5E13">
      <w:pPr>
        <w:bidi/>
        <w:spacing w:after="0" w:line="240" w:lineRule="auto"/>
        <w:jc w:val="center"/>
        <w:rPr>
          <w:b/>
          <w:bCs/>
          <w:sz w:val="96"/>
          <w:szCs w:val="96"/>
        </w:rPr>
      </w:pPr>
      <w:r>
        <w:rPr>
          <w:b/>
          <w:bCs/>
          <w:sz w:val="96"/>
          <w:szCs w:val="96"/>
          <w:rtl/>
        </w:rPr>
        <w:t>فصل دوم</w:t>
      </w:r>
    </w:p>
    <w:p w14:paraId="271358AA" w14:textId="77777777" w:rsidR="00D923AD" w:rsidRDefault="00DC5E13">
      <w:pPr>
        <w:bidi/>
        <w:rPr>
          <w:rFonts w:eastAsia="Times New Roman"/>
          <w:sz w:val="24"/>
          <w:lang w:bidi="fa-IR"/>
        </w:rPr>
      </w:pPr>
      <w:r>
        <w:br w:type="page"/>
      </w:r>
    </w:p>
    <w:p w14:paraId="2C3D380B" w14:textId="77777777" w:rsidR="00D923AD" w:rsidRDefault="00D923AD">
      <w:pPr>
        <w:pStyle w:val="Subtitle"/>
        <w:pBdr>
          <w:top w:val="nil"/>
        </w:pBdr>
        <w:jc w:val="center"/>
        <w:rPr>
          <w:rFonts w:cs="B Nazanin"/>
          <w:b/>
          <w:bCs/>
          <w:sz w:val="40"/>
          <w:szCs w:val="40"/>
        </w:rPr>
      </w:pPr>
    </w:p>
    <w:p w14:paraId="439BC002" w14:textId="77777777" w:rsidR="00D923AD" w:rsidRDefault="00D923AD">
      <w:pPr>
        <w:pStyle w:val="Subtitle"/>
        <w:pBdr>
          <w:top w:val="nil"/>
        </w:pBdr>
        <w:jc w:val="center"/>
        <w:rPr>
          <w:rFonts w:cs="B Nazanin"/>
          <w:b/>
          <w:bCs/>
          <w:sz w:val="40"/>
          <w:szCs w:val="40"/>
        </w:rPr>
      </w:pPr>
    </w:p>
    <w:p w14:paraId="4921E78A" w14:textId="77777777" w:rsidR="00D923AD" w:rsidRPr="00C365DB" w:rsidRDefault="00D923AD">
      <w:pPr>
        <w:pStyle w:val="Subtitle"/>
        <w:pBdr>
          <w:top w:val="nil"/>
        </w:pBdr>
        <w:jc w:val="center"/>
        <w:rPr>
          <w:rFonts w:cs="B Nazanin"/>
          <w:b/>
          <w:bCs/>
          <w:sz w:val="40"/>
          <w:szCs w:val="40"/>
        </w:rPr>
      </w:pPr>
    </w:p>
    <w:p w14:paraId="34BC78AB" w14:textId="77777777" w:rsidR="00D923AD" w:rsidRPr="00C365DB" w:rsidRDefault="00DC5E13">
      <w:pPr>
        <w:pStyle w:val="Subtitle"/>
        <w:pBdr>
          <w:top w:val="nil"/>
        </w:pBdr>
        <w:jc w:val="center"/>
        <w:rPr>
          <w:rFonts w:cs="B Nazanin"/>
          <w:b/>
          <w:bCs/>
          <w:sz w:val="40"/>
          <w:szCs w:val="40"/>
        </w:rPr>
      </w:pPr>
      <w:r w:rsidRPr="00C365DB">
        <w:rPr>
          <w:rFonts w:cs="B Nazanin"/>
          <w:b/>
          <w:bCs/>
          <w:sz w:val="40"/>
          <w:szCs w:val="40"/>
          <w:rtl/>
        </w:rPr>
        <w:t>پیشینه‌ی پژوهش</w:t>
      </w:r>
    </w:p>
    <w:p w14:paraId="3D6E024D" w14:textId="77777777" w:rsidR="00D923AD" w:rsidRPr="00C365DB" w:rsidRDefault="00D923AD">
      <w:pPr>
        <w:pStyle w:val="Subtitle"/>
        <w:pBdr>
          <w:top w:val="nil"/>
        </w:pBdr>
        <w:jc w:val="center"/>
        <w:rPr>
          <w:rFonts w:cs="B Nazanin"/>
          <w:sz w:val="28"/>
        </w:rPr>
      </w:pPr>
    </w:p>
    <w:p w14:paraId="405B1712" w14:textId="77777777" w:rsidR="00D923AD" w:rsidRPr="00C365DB" w:rsidRDefault="00D923AD">
      <w:pPr>
        <w:bidi/>
        <w:rPr>
          <w:sz w:val="24"/>
        </w:rPr>
      </w:pPr>
    </w:p>
    <w:p w14:paraId="0190D1E1" w14:textId="77777777" w:rsidR="00D923AD" w:rsidRPr="00C365DB" w:rsidRDefault="00DC5E13">
      <w:pPr>
        <w:pStyle w:val="H21"/>
      </w:pPr>
      <w:bookmarkStart w:id="14" w:name="_Toc207003642"/>
      <w:r w:rsidRPr="00C365DB">
        <w:rPr>
          <w:rtl/>
        </w:rPr>
        <w:t>مقدمه</w:t>
      </w:r>
      <w:bookmarkEnd w:id="14"/>
    </w:p>
    <w:p w14:paraId="4186E08C" w14:textId="213DE819" w:rsidR="007150A0" w:rsidRDefault="007150A0" w:rsidP="00C203EA">
      <w:pPr>
        <w:bidi/>
        <w:ind w:left="360" w:firstLine="360"/>
        <w:jc w:val="both"/>
      </w:pPr>
      <w:r>
        <w:rPr>
          <w:rtl/>
        </w:rPr>
        <w:t>در نظام‌ها</w:t>
      </w:r>
      <w:r>
        <w:rPr>
          <w:rFonts w:hint="cs"/>
          <w:rtl/>
        </w:rPr>
        <w:t>ی</w:t>
      </w:r>
      <w:r>
        <w:rPr>
          <w:rtl/>
        </w:rPr>
        <w:t xml:space="preserve"> اقتصاد</w:t>
      </w:r>
      <w:r>
        <w:rPr>
          <w:rFonts w:hint="cs"/>
          <w:rtl/>
        </w:rPr>
        <w:t>ی</w:t>
      </w:r>
      <w:r>
        <w:rPr>
          <w:rtl/>
        </w:rPr>
        <w:t xml:space="preserve"> سنت</w:t>
      </w:r>
      <w:r>
        <w:rPr>
          <w:rFonts w:hint="cs"/>
          <w:rtl/>
        </w:rPr>
        <w:t>ی</w:t>
      </w:r>
      <w:r>
        <w:rPr>
          <w:rFonts w:hint="eastAsia"/>
          <w:rtl/>
        </w:rPr>
        <w:t>،</w:t>
      </w:r>
      <w:r>
        <w:rPr>
          <w:rtl/>
        </w:rPr>
        <w:t xml:space="preserve"> انجام تراکنش‌ها</w:t>
      </w:r>
      <w:r>
        <w:rPr>
          <w:rFonts w:hint="cs"/>
          <w:rtl/>
        </w:rPr>
        <w:t>ی</w:t>
      </w:r>
      <w:r>
        <w:rPr>
          <w:rtl/>
        </w:rPr>
        <w:t xml:space="preserve"> مال</w:t>
      </w:r>
      <w:r>
        <w:rPr>
          <w:rFonts w:hint="cs"/>
          <w:rtl/>
        </w:rPr>
        <w:t>ی</w:t>
      </w:r>
      <w:r>
        <w:rPr>
          <w:rtl/>
        </w:rPr>
        <w:t xml:space="preserve"> عموماً از طر</w:t>
      </w:r>
      <w:r>
        <w:rPr>
          <w:rFonts w:hint="cs"/>
          <w:rtl/>
        </w:rPr>
        <w:t>ی</w:t>
      </w:r>
      <w:r>
        <w:rPr>
          <w:rFonts w:hint="eastAsia"/>
          <w:rtl/>
        </w:rPr>
        <w:t>ق</w:t>
      </w:r>
      <w:r>
        <w:rPr>
          <w:rtl/>
        </w:rPr>
        <w:t xml:space="preserve"> نهادها</w:t>
      </w:r>
      <w:r>
        <w:rPr>
          <w:rFonts w:hint="cs"/>
          <w:rtl/>
        </w:rPr>
        <w:t>ی</w:t>
      </w:r>
      <w:r>
        <w:rPr>
          <w:rtl/>
        </w:rPr>
        <w:t xml:space="preserve"> واسطه‌ا</w:t>
      </w:r>
      <w:r>
        <w:rPr>
          <w:rFonts w:hint="cs"/>
          <w:rtl/>
        </w:rPr>
        <w:t>ی</w:t>
      </w:r>
      <w:r>
        <w:rPr>
          <w:rtl/>
        </w:rPr>
        <w:t xml:space="preserve"> نظ</w:t>
      </w:r>
      <w:r>
        <w:rPr>
          <w:rFonts w:hint="cs"/>
          <w:rtl/>
        </w:rPr>
        <w:t>ی</w:t>
      </w:r>
      <w:r>
        <w:rPr>
          <w:rFonts w:hint="eastAsia"/>
          <w:rtl/>
        </w:rPr>
        <w:t>ر</w:t>
      </w:r>
      <w:r>
        <w:rPr>
          <w:rtl/>
        </w:rPr>
        <w:t xml:space="preserve"> بانک‌ها و مؤسسات مال</w:t>
      </w:r>
      <w:r>
        <w:rPr>
          <w:rFonts w:hint="cs"/>
          <w:rtl/>
        </w:rPr>
        <w:t>ی</w:t>
      </w:r>
      <w:r>
        <w:rPr>
          <w:rtl/>
        </w:rPr>
        <w:t xml:space="preserve"> صورت م</w:t>
      </w:r>
      <w:r>
        <w:rPr>
          <w:rFonts w:hint="cs"/>
          <w:rtl/>
        </w:rPr>
        <w:t>ی‌</w:t>
      </w:r>
      <w:r>
        <w:rPr>
          <w:rFonts w:hint="eastAsia"/>
          <w:rtl/>
        </w:rPr>
        <w:t>گ</w:t>
      </w:r>
      <w:r>
        <w:rPr>
          <w:rFonts w:hint="cs"/>
          <w:rtl/>
        </w:rPr>
        <w:t>ی</w:t>
      </w:r>
      <w:r>
        <w:rPr>
          <w:rFonts w:hint="eastAsia"/>
          <w:rtl/>
        </w:rPr>
        <w:t>رد</w:t>
      </w:r>
      <w:r>
        <w:rPr>
          <w:rtl/>
        </w:rPr>
        <w:t>. ا</w:t>
      </w:r>
      <w:r>
        <w:rPr>
          <w:rFonts w:hint="cs"/>
          <w:rtl/>
        </w:rPr>
        <w:t>ی</w:t>
      </w:r>
      <w:r>
        <w:rPr>
          <w:rFonts w:hint="eastAsia"/>
          <w:rtl/>
        </w:rPr>
        <w:t>ن</w:t>
      </w:r>
      <w:r>
        <w:rPr>
          <w:rtl/>
        </w:rPr>
        <w:t xml:space="preserve"> نهادها نقش اصل</w:t>
      </w:r>
      <w:r>
        <w:rPr>
          <w:rFonts w:hint="cs"/>
          <w:rtl/>
        </w:rPr>
        <w:t>ی</w:t>
      </w:r>
      <w:r>
        <w:rPr>
          <w:rtl/>
        </w:rPr>
        <w:t xml:space="preserve"> در پردازش و انتقال وجوه را بر عهده داشته و بر کل</w:t>
      </w:r>
      <w:r>
        <w:rPr>
          <w:rFonts w:hint="cs"/>
          <w:rtl/>
        </w:rPr>
        <w:t>ی</w:t>
      </w:r>
      <w:r>
        <w:rPr>
          <w:rFonts w:hint="eastAsia"/>
          <w:rtl/>
        </w:rPr>
        <w:t>ه</w:t>
      </w:r>
      <w:r>
        <w:rPr>
          <w:rtl/>
        </w:rPr>
        <w:t xml:space="preserve"> معاملات اعمال نظارت و کنترل م</w:t>
      </w:r>
      <w:r>
        <w:rPr>
          <w:rFonts w:hint="cs"/>
          <w:rtl/>
        </w:rPr>
        <w:t>ی‌</w:t>
      </w:r>
      <w:r>
        <w:rPr>
          <w:rFonts w:hint="eastAsia"/>
          <w:rtl/>
        </w:rPr>
        <w:t>کنند</w:t>
      </w:r>
      <w:r>
        <w:rPr>
          <w:rtl/>
        </w:rPr>
        <w:t>. اگرچه ا</w:t>
      </w:r>
      <w:r>
        <w:rPr>
          <w:rFonts w:hint="cs"/>
          <w:rtl/>
        </w:rPr>
        <w:t>ی</w:t>
      </w:r>
      <w:r>
        <w:rPr>
          <w:rFonts w:hint="eastAsia"/>
          <w:rtl/>
        </w:rPr>
        <w:t>ن</w:t>
      </w:r>
      <w:r>
        <w:rPr>
          <w:rtl/>
        </w:rPr>
        <w:t xml:space="preserve"> سامانه‌ها از منظر عمل</w:t>
      </w:r>
      <w:r>
        <w:rPr>
          <w:rFonts w:hint="cs"/>
          <w:rtl/>
        </w:rPr>
        <w:t>ی</w:t>
      </w:r>
      <w:r>
        <w:rPr>
          <w:rFonts w:hint="eastAsia"/>
          <w:rtl/>
        </w:rPr>
        <w:t>ات</w:t>
      </w:r>
      <w:r>
        <w:rPr>
          <w:rFonts w:hint="cs"/>
          <w:rtl/>
        </w:rPr>
        <w:t>ی</w:t>
      </w:r>
      <w:r>
        <w:rPr>
          <w:rtl/>
        </w:rPr>
        <w:t xml:space="preserve"> کارآمد بوده و توانسته‌اند بخش عمده‌ا</w:t>
      </w:r>
      <w:r>
        <w:rPr>
          <w:rFonts w:hint="cs"/>
          <w:rtl/>
        </w:rPr>
        <w:t>ی</w:t>
      </w:r>
      <w:r>
        <w:rPr>
          <w:rtl/>
        </w:rPr>
        <w:t xml:space="preserve"> از ن</w:t>
      </w:r>
      <w:r>
        <w:rPr>
          <w:rFonts w:hint="cs"/>
          <w:rtl/>
        </w:rPr>
        <w:t>ی</w:t>
      </w:r>
      <w:r>
        <w:rPr>
          <w:rFonts w:hint="eastAsia"/>
          <w:rtl/>
        </w:rPr>
        <w:t>ازها</w:t>
      </w:r>
      <w:r>
        <w:rPr>
          <w:rFonts w:hint="cs"/>
          <w:rtl/>
        </w:rPr>
        <w:t>ی</w:t>
      </w:r>
      <w:r>
        <w:rPr>
          <w:rtl/>
        </w:rPr>
        <w:t xml:space="preserve"> مال</w:t>
      </w:r>
      <w:r>
        <w:rPr>
          <w:rFonts w:hint="cs"/>
          <w:rtl/>
        </w:rPr>
        <w:t>ی</w:t>
      </w:r>
      <w:r>
        <w:rPr>
          <w:rtl/>
        </w:rPr>
        <w:t xml:space="preserve"> را پاسخ دهند، اما محدود</w:t>
      </w:r>
      <w:r>
        <w:rPr>
          <w:rFonts w:hint="cs"/>
          <w:rtl/>
        </w:rPr>
        <w:t>ی</w:t>
      </w:r>
      <w:r>
        <w:rPr>
          <w:rFonts w:hint="eastAsia"/>
          <w:rtl/>
        </w:rPr>
        <w:t>ت‌ها</w:t>
      </w:r>
      <w:r>
        <w:rPr>
          <w:rFonts w:hint="cs"/>
          <w:rtl/>
        </w:rPr>
        <w:t>ی</w:t>
      </w:r>
      <w:r>
        <w:rPr>
          <w:rtl/>
        </w:rPr>
        <w:t xml:space="preserve"> قابل توجه</w:t>
      </w:r>
      <w:r>
        <w:rPr>
          <w:rFonts w:hint="cs"/>
          <w:rtl/>
        </w:rPr>
        <w:t>ی</w:t>
      </w:r>
      <w:r>
        <w:rPr>
          <w:rtl/>
        </w:rPr>
        <w:t xml:space="preserve"> ن</w:t>
      </w:r>
      <w:r>
        <w:rPr>
          <w:rFonts w:hint="cs"/>
          <w:rtl/>
        </w:rPr>
        <w:t>ی</w:t>
      </w:r>
      <w:r>
        <w:rPr>
          <w:rFonts w:hint="eastAsia"/>
          <w:rtl/>
        </w:rPr>
        <w:t>ز</w:t>
      </w:r>
      <w:r>
        <w:rPr>
          <w:rtl/>
        </w:rPr>
        <w:t xml:space="preserve"> در آن‌ها وجود دارد. از جمله ا</w:t>
      </w:r>
      <w:r>
        <w:rPr>
          <w:rFonts w:hint="cs"/>
          <w:rtl/>
        </w:rPr>
        <w:t>ی</w:t>
      </w:r>
      <w:r>
        <w:rPr>
          <w:rFonts w:hint="eastAsia"/>
          <w:rtl/>
        </w:rPr>
        <w:t>ن</w:t>
      </w:r>
      <w:r>
        <w:rPr>
          <w:rtl/>
        </w:rPr>
        <w:t xml:space="preserve"> محدود</w:t>
      </w:r>
      <w:r>
        <w:rPr>
          <w:rFonts w:hint="cs"/>
          <w:rtl/>
        </w:rPr>
        <w:t>ی</w:t>
      </w:r>
      <w:r>
        <w:rPr>
          <w:rFonts w:hint="eastAsia"/>
          <w:rtl/>
        </w:rPr>
        <w:t>ت‌ها</w:t>
      </w:r>
      <w:r>
        <w:rPr>
          <w:rtl/>
        </w:rPr>
        <w:t xml:space="preserve"> م</w:t>
      </w:r>
      <w:r>
        <w:rPr>
          <w:rFonts w:hint="cs"/>
          <w:rtl/>
        </w:rPr>
        <w:t>ی‌</w:t>
      </w:r>
      <w:r>
        <w:rPr>
          <w:rFonts w:hint="eastAsia"/>
          <w:rtl/>
        </w:rPr>
        <w:t>توان</w:t>
      </w:r>
      <w:r>
        <w:rPr>
          <w:rtl/>
        </w:rPr>
        <w:t xml:space="preserve"> به سقف مبالغ قابل انتقال، هز</w:t>
      </w:r>
      <w:r>
        <w:rPr>
          <w:rFonts w:hint="cs"/>
          <w:rtl/>
        </w:rPr>
        <w:t>ی</w:t>
      </w:r>
      <w:r>
        <w:rPr>
          <w:rFonts w:hint="eastAsia"/>
          <w:rtl/>
        </w:rPr>
        <w:t>نه‌ها</w:t>
      </w:r>
      <w:r>
        <w:rPr>
          <w:rFonts w:hint="cs"/>
          <w:rtl/>
        </w:rPr>
        <w:t>ی</w:t>
      </w:r>
      <w:r>
        <w:rPr>
          <w:rtl/>
        </w:rPr>
        <w:t xml:space="preserve"> بالا</w:t>
      </w:r>
      <w:r>
        <w:rPr>
          <w:rFonts w:hint="cs"/>
          <w:rtl/>
        </w:rPr>
        <w:t>ی</w:t>
      </w:r>
      <w:r>
        <w:rPr>
          <w:rtl/>
        </w:rPr>
        <w:t xml:space="preserve"> کارمزد، چالش‌ها</w:t>
      </w:r>
      <w:r>
        <w:rPr>
          <w:rFonts w:hint="cs"/>
          <w:rtl/>
        </w:rPr>
        <w:t>ی</w:t>
      </w:r>
      <w:r>
        <w:rPr>
          <w:rtl/>
        </w:rPr>
        <w:t xml:space="preserve"> مرتبط با اعتماد عموم</w:t>
      </w:r>
      <w:r>
        <w:rPr>
          <w:rFonts w:hint="cs"/>
          <w:rtl/>
        </w:rPr>
        <w:t>ی</w:t>
      </w:r>
      <w:r>
        <w:rPr>
          <w:rFonts w:hint="eastAsia"/>
          <w:rtl/>
        </w:rPr>
        <w:t>،</w:t>
      </w:r>
      <w:r>
        <w:rPr>
          <w:rtl/>
        </w:rPr>
        <w:t xml:space="preserve"> آس</w:t>
      </w:r>
      <w:r>
        <w:rPr>
          <w:rFonts w:hint="cs"/>
          <w:rtl/>
        </w:rPr>
        <w:t>ی</w:t>
      </w:r>
      <w:r>
        <w:rPr>
          <w:rFonts w:hint="eastAsia"/>
          <w:rtl/>
        </w:rPr>
        <w:t>ب‌پذ</w:t>
      </w:r>
      <w:r>
        <w:rPr>
          <w:rFonts w:hint="cs"/>
          <w:rtl/>
        </w:rPr>
        <w:t>ی</w:t>
      </w:r>
      <w:r>
        <w:rPr>
          <w:rFonts w:hint="eastAsia"/>
          <w:rtl/>
        </w:rPr>
        <w:t>ر</w:t>
      </w:r>
      <w:r>
        <w:rPr>
          <w:rFonts w:hint="cs"/>
          <w:rtl/>
        </w:rPr>
        <w:t>ی‌</w:t>
      </w:r>
      <w:r>
        <w:rPr>
          <w:rFonts w:hint="eastAsia"/>
          <w:rtl/>
        </w:rPr>
        <w:t>ها</w:t>
      </w:r>
      <w:r>
        <w:rPr>
          <w:rFonts w:hint="cs"/>
          <w:rtl/>
        </w:rPr>
        <w:t>ی</w:t>
      </w:r>
      <w:r>
        <w:rPr>
          <w:rtl/>
        </w:rPr>
        <w:t xml:space="preserve"> </w:t>
      </w:r>
      <w:r>
        <w:rPr>
          <w:rFonts w:hint="eastAsia"/>
          <w:rtl/>
        </w:rPr>
        <w:t>امن</w:t>
      </w:r>
      <w:r>
        <w:rPr>
          <w:rFonts w:hint="cs"/>
          <w:rtl/>
        </w:rPr>
        <w:t>ی</w:t>
      </w:r>
      <w:r>
        <w:rPr>
          <w:rFonts w:hint="eastAsia"/>
          <w:rtl/>
        </w:rPr>
        <w:t>ت</w:t>
      </w:r>
      <w:r>
        <w:rPr>
          <w:rFonts w:hint="cs"/>
          <w:rtl/>
        </w:rPr>
        <w:t>ی</w:t>
      </w:r>
      <w:r>
        <w:rPr>
          <w:rtl/>
        </w:rPr>
        <w:t xml:space="preserve"> و انعطاف‌پذ</w:t>
      </w:r>
      <w:r>
        <w:rPr>
          <w:rFonts w:hint="cs"/>
          <w:rtl/>
        </w:rPr>
        <w:t>ی</w:t>
      </w:r>
      <w:r>
        <w:rPr>
          <w:rFonts w:hint="eastAsia"/>
          <w:rtl/>
        </w:rPr>
        <w:t>ر</w:t>
      </w:r>
      <w:r>
        <w:rPr>
          <w:rFonts w:hint="cs"/>
          <w:rtl/>
        </w:rPr>
        <w:t>ی</w:t>
      </w:r>
      <w:r>
        <w:rPr>
          <w:rtl/>
        </w:rPr>
        <w:t xml:space="preserve"> پا</w:t>
      </w:r>
      <w:r>
        <w:rPr>
          <w:rFonts w:hint="cs"/>
          <w:rtl/>
        </w:rPr>
        <w:t>یی</w:t>
      </w:r>
      <w:r>
        <w:rPr>
          <w:rFonts w:hint="eastAsia"/>
          <w:rtl/>
        </w:rPr>
        <w:t>ن</w:t>
      </w:r>
      <w:r>
        <w:rPr>
          <w:rtl/>
        </w:rPr>
        <w:t xml:space="preserve"> اشاره کرد</w:t>
      </w:r>
      <w:r>
        <w:t>.</w:t>
      </w:r>
      <w:r w:rsidR="00C203EA">
        <w:rPr>
          <w:rFonts w:hint="cs"/>
          <w:rtl/>
        </w:rPr>
        <w:t xml:space="preserve"> </w:t>
      </w:r>
      <w:r>
        <w:rPr>
          <w:rFonts w:hint="eastAsia"/>
          <w:rtl/>
        </w:rPr>
        <w:t>در</w:t>
      </w:r>
      <w:r>
        <w:rPr>
          <w:rtl/>
        </w:rPr>
        <w:t xml:space="preserve"> طول زمان تلاش‌ها</w:t>
      </w:r>
      <w:r>
        <w:rPr>
          <w:rFonts w:hint="cs"/>
          <w:rtl/>
        </w:rPr>
        <w:t>ی</w:t>
      </w:r>
      <w:r>
        <w:rPr>
          <w:rtl/>
        </w:rPr>
        <w:t xml:space="preserve"> متعدد</w:t>
      </w:r>
      <w:r>
        <w:rPr>
          <w:rFonts w:hint="cs"/>
          <w:rtl/>
        </w:rPr>
        <w:t>ی</w:t>
      </w:r>
      <w:r>
        <w:rPr>
          <w:rtl/>
        </w:rPr>
        <w:t xml:space="preserve"> برا</w:t>
      </w:r>
      <w:r>
        <w:rPr>
          <w:rFonts w:hint="cs"/>
          <w:rtl/>
        </w:rPr>
        <w:t>ی</w:t>
      </w:r>
      <w:r>
        <w:rPr>
          <w:rtl/>
        </w:rPr>
        <w:t xml:space="preserve"> توسعه ارزها</w:t>
      </w:r>
      <w:r>
        <w:rPr>
          <w:rFonts w:hint="cs"/>
          <w:rtl/>
        </w:rPr>
        <w:t>ی</w:t>
      </w:r>
      <w:r>
        <w:rPr>
          <w:rtl/>
        </w:rPr>
        <w:t xml:space="preserve"> مجاز</w:t>
      </w:r>
      <w:r>
        <w:rPr>
          <w:rFonts w:hint="cs"/>
          <w:rtl/>
        </w:rPr>
        <w:t>ی</w:t>
      </w:r>
      <w:r>
        <w:rPr>
          <w:rtl/>
        </w:rPr>
        <w:t xml:space="preserve"> غ</w:t>
      </w:r>
      <w:r>
        <w:rPr>
          <w:rFonts w:hint="cs"/>
          <w:rtl/>
        </w:rPr>
        <w:t>ی</w:t>
      </w:r>
      <w:r>
        <w:rPr>
          <w:rFonts w:hint="eastAsia"/>
          <w:rtl/>
        </w:rPr>
        <w:t>رمتمرکز</w:t>
      </w:r>
      <w:r>
        <w:rPr>
          <w:rtl/>
        </w:rPr>
        <w:t xml:space="preserve"> و مستقل از نظارت‌ها</w:t>
      </w:r>
      <w:r>
        <w:rPr>
          <w:rFonts w:hint="cs"/>
          <w:rtl/>
        </w:rPr>
        <w:t>ی</w:t>
      </w:r>
      <w:r>
        <w:rPr>
          <w:rtl/>
        </w:rPr>
        <w:t xml:space="preserve"> متمرکز به منظور رفع ا</w:t>
      </w:r>
      <w:r>
        <w:rPr>
          <w:rFonts w:hint="cs"/>
          <w:rtl/>
        </w:rPr>
        <w:t>ی</w:t>
      </w:r>
      <w:r>
        <w:rPr>
          <w:rFonts w:hint="eastAsia"/>
          <w:rtl/>
        </w:rPr>
        <w:t>ن</w:t>
      </w:r>
      <w:r>
        <w:rPr>
          <w:rtl/>
        </w:rPr>
        <w:t xml:space="preserve"> کاست</w:t>
      </w:r>
      <w:r>
        <w:rPr>
          <w:rFonts w:hint="cs"/>
          <w:rtl/>
        </w:rPr>
        <w:t>ی‌</w:t>
      </w:r>
      <w:r>
        <w:rPr>
          <w:rFonts w:hint="eastAsia"/>
          <w:rtl/>
        </w:rPr>
        <w:t>ها</w:t>
      </w:r>
      <w:r>
        <w:rPr>
          <w:rtl/>
        </w:rPr>
        <w:t xml:space="preserve"> صورت پذ</w:t>
      </w:r>
      <w:r>
        <w:rPr>
          <w:rFonts w:hint="cs"/>
          <w:rtl/>
        </w:rPr>
        <w:t>ی</w:t>
      </w:r>
      <w:r>
        <w:rPr>
          <w:rFonts w:hint="eastAsia"/>
          <w:rtl/>
        </w:rPr>
        <w:t>رفت،</w:t>
      </w:r>
      <w:r>
        <w:rPr>
          <w:rtl/>
        </w:rPr>
        <w:t xml:space="preserve"> اما اغلب ا</w:t>
      </w:r>
      <w:r>
        <w:rPr>
          <w:rFonts w:hint="cs"/>
          <w:rtl/>
        </w:rPr>
        <w:t>ی</w:t>
      </w:r>
      <w:r>
        <w:rPr>
          <w:rFonts w:hint="eastAsia"/>
          <w:rtl/>
        </w:rPr>
        <w:t>ن</w:t>
      </w:r>
      <w:r>
        <w:rPr>
          <w:rtl/>
        </w:rPr>
        <w:t xml:space="preserve"> ابتکارات با شکست مواجه شدند. با ا</w:t>
      </w:r>
      <w:r>
        <w:rPr>
          <w:rFonts w:hint="cs"/>
          <w:rtl/>
        </w:rPr>
        <w:t>ی</w:t>
      </w:r>
      <w:r>
        <w:rPr>
          <w:rFonts w:hint="eastAsia"/>
          <w:rtl/>
        </w:rPr>
        <w:t>ن</w:t>
      </w:r>
      <w:r>
        <w:rPr>
          <w:rtl/>
        </w:rPr>
        <w:t xml:space="preserve"> وجود، ظهور فناور</w:t>
      </w:r>
      <w:r>
        <w:rPr>
          <w:rFonts w:hint="cs"/>
          <w:rtl/>
        </w:rPr>
        <w:t>ی</w:t>
      </w:r>
      <w:r>
        <w:rPr>
          <w:rtl/>
        </w:rPr>
        <w:t xml:space="preserve"> بلاک‌چ</w:t>
      </w:r>
      <w:r>
        <w:rPr>
          <w:rFonts w:hint="cs"/>
          <w:rtl/>
        </w:rPr>
        <w:t>ی</w:t>
      </w:r>
      <w:r>
        <w:rPr>
          <w:rFonts w:hint="eastAsia"/>
          <w:rtl/>
        </w:rPr>
        <w:t>ن</w:t>
      </w:r>
      <w:r>
        <w:rPr>
          <w:rtl/>
        </w:rPr>
        <w:t xml:space="preserve"> توانست بخش</w:t>
      </w:r>
      <w:r>
        <w:rPr>
          <w:rFonts w:hint="cs"/>
          <w:rtl/>
        </w:rPr>
        <w:t>ی</w:t>
      </w:r>
      <w:r>
        <w:rPr>
          <w:rtl/>
        </w:rPr>
        <w:t xml:space="preserve"> از ا</w:t>
      </w:r>
      <w:r>
        <w:rPr>
          <w:rFonts w:hint="cs"/>
          <w:rtl/>
        </w:rPr>
        <w:t>ی</w:t>
      </w:r>
      <w:r>
        <w:rPr>
          <w:rFonts w:hint="eastAsia"/>
          <w:rtl/>
        </w:rPr>
        <w:t>ن</w:t>
      </w:r>
      <w:r>
        <w:rPr>
          <w:rtl/>
        </w:rPr>
        <w:t xml:space="preserve"> مشکلات را مرتفع سازد و زم</w:t>
      </w:r>
      <w:r>
        <w:rPr>
          <w:rFonts w:hint="cs"/>
          <w:rtl/>
        </w:rPr>
        <w:t>ی</w:t>
      </w:r>
      <w:r>
        <w:rPr>
          <w:rFonts w:hint="eastAsia"/>
          <w:rtl/>
        </w:rPr>
        <w:t>نه‌ساز</w:t>
      </w:r>
      <w:r>
        <w:rPr>
          <w:rtl/>
        </w:rPr>
        <w:t xml:space="preserve"> تحول</w:t>
      </w:r>
      <w:r>
        <w:rPr>
          <w:rFonts w:hint="cs"/>
          <w:rtl/>
        </w:rPr>
        <w:t>ی</w:t>
      </w:r>
      <w:r>
        <w:rPr>
          <w:rtl/>
        </w:rPr>
        <w:t xml:space="preserve"> اساس</w:t>
      </w:r>
      <w:r>
        <w:rPr>
          <w:rFonts w:hint="cs"/>
          <w:rtl/>
        </w:rPr>
        <w:t>ی</w:t>
      </w:r>
      <w:r>
        <w:rPr>
          <w:rtl/>
        </w:rPr>
        <w:t xml:space="preserve"> در سامانه‌ها</w:t>
      </w:r>
      <w:r>
        <w:rPr>
          <w:rFonts w:hint="cs"/>
          <w:rtl/>
        </w:rPr>
        <w:t>ی</w:t>
      </w:r>
      <w:r>
        <w:rPr>
          <w:rtl/>
        </w:rPr>
        <w:t xml:space="preserve"> مال</w:t>
      </w:r>
      <w:r>
        <w:rPr>
          <w:rFonts w:hint="cs"/>
          <w:rtl/>
        </w:rPr>
        <w:t>ی</w:t>
      </w:r>
      <w:r>
        <w:rPr>
          <w:rtl/>
        </w:rPr>
        <w:t xml:space="preserve"> گردد. در هم</w:t>
      </w:r>
      <w:r>
        <w:rPr>
          <w:rFonts w:hint="cs"/>
          <w:rtl/>
        </w:rPr>
        <w:t>ی</w:t>
      </w:r>
      <w:r>
        <w:rPr>
          <w:rFonts w:hint="eastAsia"/>
          <w:rtl/>
        </w:rPr>
        <w:t>ن</w:t>
      </w:r>
      <w:r>
        <w:rPr>
          <w:rtl/>
        </w:rPr>
        <w:t xml:space="preserve"> راستا، هدف اصل</w:t>
      </w:r>
      <w:r>
        <w:rPr>
          <w:rFonts w:hint="cs"/>
          <w:rtl/>
        </w:rPr>
        <w:t>ی</w:t>
      </w:r>
      <w:r>
        <w:rPr>
          <w:rtl/>
        </w:rPr>
        <w:t xml:space="preserve"> ا</w:t>
      </w:r>
      <w:r>
        <w:rPr>
          <w:rFonts w:hint="cs"/>
          <w:rtl/>
        </w:rPr>
        <w:t>ی</w:t>
      </w:r>
      <w:r>
        <w:rPr>
          <w:rFonts w:hint="eastAsia"/>
          <w:rtl/>
        </w:rPr>
        <w:t>ن</w:t>
      </w:r>
      <w:r>
        <w:rPr>
          <w:rtl/>
        </w:rPr>
        <w:t xml:space="preserve"> پا</w:t>
      </w:r>
      <w:r>
        <w:rPr>
          <w:rFonts w:hint="cs"/>
          <w:rtl/>
        </w:rPr>
        <w:t>ی</w:t>
      </w:r>
      <w:r>
        <w:rPr>
          <w:rFonts w:hint="eastAsia"/>
          <w:rtl/>
        </w:rPr>
        <w:t>ان‌نامه</w:t>
      </w:r>
      <w:r>
        <w:rPr>
          <w:rtl/>
        </w:rPr>
        <w:t xml:space="preserve"> پ</w:t>
      </w:r>
      <w:r>
        <w:rPr>
          <w:rFonts w:hint="cs"/>
          <w:rtl/>
        </w:rPr>
        <w:t>ی</w:t>
      </w:r>
      <w:r>
        <w:rPr>
          <w:rFonts w:hint="eastAsia"/>
          <w:rtl/>
        </w:rPr>
        <w:t>ش‌ب</w:t>
      </w:r>
      <w:r>
        <w:rPr>
          <w:rFonts w:hint="cs"/>
          <w:rtl/>
        </w:rPr>
        <w:t>ی</w:t>
      </w:r>
      <w:r>
        <w:rPr>
          <w:rFonts w:hint="eastAsia"/>
          <w:rtl/>
        </w:rPr>
        <w:t>ن</w:t>
      </w:r>
      <w:r>
        <w:rPr>
          <w:rFonts w:hint="cs"/>
          <w:rtl/>
        </w:rPr>
        <w:t>ی</w:t>
      </w:r>
      <w:r>
        <w:rPr>
          <w:rtl/>
        </w:rPr>
        <w:t xml:space="preserve"> ق</w:t>
      </w:r>
      <w:r>
        <w:rPr>
          <w:rFonts w:hint="cs"/>
          <w:rtl/>
        </w:rPr>
        <w:t>ی</w:t>
      </w:r>
      <w:r>
        <w:rPr>
          <w:rFonts w:hint="eastAsia"/>
          <w:rtl/>
        </w:rPr>
        <w:t>مت</w:t>
      </w:r>
      <w:r>
        <w:rPr>
          <w:rtl/>
        </w:rPr>
        <w:t xml:space="preserve"> ارزها</w:t>
      </w:r>
      <w:r>
        <w:rPr>
          <w:rFonts w:hint="cs"/>
          <w:rtl/>
        </w:rPr>
        <w:t>ی</w:t>
      </w:r>
      <w:r>
        <w:rPr>
          <w:rtl/>
        </w:rPr>
        <w:t xml:space="preserve"> د</w:t>
      </w:r>
      <w:r>
        <w:rPr>
          <w:rFonts w:hint="cs"/>
          <w:rtl/>
        </w:rPr>
        <w:t>ی</w:t>
      </w:r>
      <w:r>
        <w:rPr>
          <w:rFonts w:hint="eastAsia"/>
          <w:rtl/>
        </w:rPr>
        <w:t>ج</w:t>
      </w:r>
      <w:r>
        <w:rPr>
          <w:rFonts w:hint="cs"/>
          <w:rtl/>
        </w:rPr>
        <w:t>ی</w:t>
      </w:r>
      <w:r>
        <w:rPr>
          <w:rFonts w:hint="eastAsia"/>
          <w:rtl/>
        </w:rPr>
        <w:t>تال</w:t>
      </w:r>
      <w:r>
        <w:rPr>
          <w:rtl/>
        </w:rPr>
        <w:t xml:space="preserve"> ب</w:t>
      </w:r>
      <w:r w:rsidR="00832FAD">
        <w:rPr>
          <w:rFonts w:hint="cs"/>
          <w:rtl/>
        </w:rPr>
        <w:t xml:space="preserve">ا استفاده از </w:t>
      </w:r>
      <w:r>
        <w:rPr>
          <w:rtl/>
        </w:rPr>
        <w:t>داده‌ها</w:t>
      </w:r>
      <w:r>
        <w:rPr>
          <w:rFonts w:hint="cs"/>
          <w:rtl/>
        </w:rPr>
        <w:t>ی</w:t>
      </w:r>
      <w:r>
        <w:rPr>
          <w:rtl/>
        </w:rPr>
        <w:t xml:space="preserve"> تار</w:t>
      </w:r>
      <w:r>
        <w:rPr>
          <w:rFonts w:hint="cs"/>
          <w:rtl/>
        </w:rPr>
        <w:t>ی</w:t>
      </w:r>
      <w:r>
        <w:rPr>
          <w:rFonts w:hint="eastAsia"/>
          <w:rtl/>
        </w:rPr>
        <w:t>خ</w:t>
      </w:r>
      <w:r>
        <w:rPr>
          <w:rFonts w:hint="cs"/>
          <w:rtl/>
        </w:rPr>
        <w:t>ی</w:t>
      </w:r>
      <w:r>
        <w:rPr>
          <w:rtl/>
        </w:rPr>
        <w:t xml:space="preserve"> و تحل</w:t>
      </w:r>
      <w:r>
        <w:rPr>
          <w:rFonts w:hint="cs"/>
          <w:rtl/>
        </w:rPr>
        <w:t>ی</w:t>
      </w:r>
      <w:r>
        <w:rPr>
          <w:rFonts w:hint="eastAsia"/>
          <w:rtl/>
        </w:rPr>
        <w:t>ل</w:t>
      </w:r>
      <w:r>
        <w:rPr>
          <w:rtl/>
        </w:rPr>
        <w:t xml:space="preserve"> احساسات بازار است. </w:t>
      </w:r>
    </w:p>
    <w:p w14:paraId="70DB1E6A" w14:textId="77777777" w:rsidR="00D923AD" w:rsidRDefault="00D923AD">
      <w:pPr>
        <w:bidi/>
        <w:ind w:firstLine="360"/>
        <w:jc w:val="both"/>
        <w:rPr>
          <w:lang w:bidi="fa-IR"/>
        </w:rPr>
      </w:pPr>
    </w:p>
    <w:p w14:paraId="212AA9CE" w14:textId="77777777" w:rsidR="00D923AD" w:rsidRDefault="00DC5E13">
      <w:pPr>
        <w:pStyle w:val="H21"/>
      </w:pPr>
      <w:bookmarkStart w:id="15" w:name="_Toc207003643"/>
      <w:r>
        <w:rPr>
          <w:rtl/>
        </w:rPr>
        <w:t>پیشینه تحقیق</w:t>
      </w:r>
      <w:bookmarkEnd w:id="15"/>
    </w:p>
    <w:p w14:paraId="7CC1053F" w14:textId="0DE8E77C" w:rsidR="00D923AD" w:rsidRDefault="00DC5E13">
      <w:pPr>
        <w:bidi/>
        <w:ind w:left="360" w:firstLine="360"/>
        <w:jc w:val="both"/>
        <w:rPr>
          <w:lang w:bidi="fa-IR"/>
        </w:rPr>
      </w:pPr>
      <w:r>
        <w:rPr>
          <w:rtl/>
          <w:lang w:bidi="fa-IR"/>
        </w:rPr>
        <w:t xml:space="preserve">در </w:t>
      </w:r>
      <w:r w:rsidR="00381487">
        <w:rPr>
          <w:rFonts w:hint="cs"/>
          <w:rtl/>
          <w:lang w:bidi="fa-IR"/>
        </w:rPr>
        <w:t>این بخش</w:t>
      </w:r>
      <w:r>
        <w:rPr>
          <w:rtl/>
          <w:lang w:bidi="fa-IR"/>
        </w:rPr>
        <w:t xml:space="preserve"> به بررسی تحقیقاتی</w:t>
      </w:r>
      <w:r w:rsidR="00381487">
        <w:rPr>
          <w:rFonts w:hint="cs"/>
          <w:rtl/>
          <w:lang w:bidi="fa-IR"/>
        </w:rPr>
        <w:t xml:space="preserve"> و مقالاتی</w:t>
      </w:r>
      <w:r>
        <w:rPr>
          <w:rtl/>
          <w:lang w:bidi="fa-IR"/>
        </w:rPr>
        <w:t xml:space="preserve"> پرداخته می‌شود که در </w:t>
      </w:r>
      <w:r w:rsidR="00A12BED">
        <w:rPr>
          <w:rFonts w:hint="cs"/>
          <w:rtl/>
          <w:lang w:bidi="fa-IR"/>
        </w:rPr>
        <w:t>سال‌های اخیر</w:t>
      </w:r>
      <w:r>
        <w:rPr>
          <w:rtl/>
          <w:lang w:bidi="fa-IR"/>
        </w:rPr>
        <w:t xml:space="preserve"> </w:t>
      </w:r>
      <w:r w:rsidR="00FD1B0B">
        <w:rPr>
          <w:rFonts w:hint="cs"/>
          <w:rtl/>
          <w:lang w:bidi="fa-IR"/>
        </w:rPr>
        <w:t>در زمینه</w:t>
      </w:r>
      <w:r>
        <w:rPr>
          <w:rtl/>
          <w:lang w:bidi="fa-IR"/>
        </w:rPr>
        <w:t xml:space="preserve"> پیش‌بینی </w:t>
      </w:r>
      <w:r w:rsidR="00BE36F5">
        <w:rPr>
          <w:rFonts w:hint="cs"/>
          <w:rtl/>
          <w:lang w:bidi="fa-IR"/>
        </w:rPr>
        <w:t xml:space="preserve">قیمت </w:t>
      </w:r>
      <w:r>
        <w:rPr>
          <w:rtl/>
          <w:lang w:bidi="fa-IR"/>
        </w:rPr>
        <w:t xml:space="preserve">ارزهای دیجیتال با روش‌های </w:t>
      </w:r>
      <w:r w:rsidR="002C395E">
        <w:rPr>
          <w:rFonts w:hint="cs"/>
          <w:rtl/>
          <w:lang w:bidi="fa-IR"/>
        </w:rPr>
        <w:t>متفاوت</w:t>
      </w:r>
      <w:r>
        <w:rPr>
          <w:rtl/>
          <w:lang w:bidi="fa-IR"/>
        </w:rPr>
        <w:t xml:space="preserve"> </w:t>
      </w:r>
      <w:r w:rsidR="00A12D31">
        <w:rPr>
          <w:rFonts w:hint="cs"/>
          <w:rtl/>
          <w:lang w:bidi="fa-IR"/>
        </w:rPr>
        <w:t>منتشر شده‌اند</w:t>
      </w:r>
      <w:r>
        <w:rPr>
          <w:rtl/>
          <w:lang w:bidi="fa-IR"/>
        </w:rPr>
        <w:t>.</w:t>
      </w:r>
    </w:p>
    <w:p w14:paraId="13F331AF" w14:textId="227A20FA" w:rsidR="00D923AD" w:rsidRDefault="00FF0B05" w:rsidP="00122507">
      <w:pPr>
        <w:bidi/>
        <w:ind w:left="360"/>
        <w:jc w:val="both"/>
        <w:rPr>
          <w:lang w:bidi="fa-IR"/>
        </w:rPr>
      </w:pPr>
      <w:r>
        <w:rPr>
          <w:rtl/>
          <w:lang w:bidi="fa-IR"/>
        </w:rPr>
        <w:tab/>
      </w:r>
    </w:p>
    <w:p w14:paraId="36613A88" w14:textId="44061C74" w:rsidR="003B63A8" w:rsidRPr="002C1F09" w:rsidRDefault="003B63A8" w:rsidP="002C1F09">
      <w:pPr>
        <w:bidi/>
        <w:ind w:left="360"/>
        <w:jc w:val="both"/>
        <w:rPr>
          <w:rtl/>
          <w:lang w:bidi="fa-IR"/>
        </w:rPr>
      </w:pPr>
      <w:r>
        <w:rPr>
          <w:lang w:bidi="fa-IR"/>
        </w:rPr>
        <w:lastRenderedPageBreak/>
        <w:tab/>
      </w:r>
      <w:r>
        <w:rPr>
          <w:rFonts w:hint="cs"/>
          <w:rtl/>
          <w:lang w:bidi="fa-IR"/>
        </w:rPr>
        <w:t>التان و</w:t>
      </w:r>
      <w:r w:rsidRPr="002C1F09">
        <w:rPr>
          <w:rFonts w:hint="cs"/>
          <w:rtl/>
          <w:lang w:bidi="fa-IR"/>
        </w:rPr>
        <w:t xml:space="preserve"> همکاران در سال 2019 در تحقیقی </w:t>
      </w:r>
      <w:r w:rsidRPr="002C1F09">
        <w:rPr>
          <w:rtl/>
          <w:lang w:bidi="fa-IR"/>
        </w:rPr>
        <w:fldChar w:fldCharType="begin"/>
      </w:r>
      <w:r w:rsidRPr="002C1F09">
        <w:rPr>
          <w:rtl/>
          <w:lang w:bidi="fa-IR"/>
        </w:rPr>
        <w:instrText xml:space="preserve"> </w:instrText>
      </w:r>
      <w:r w:rsidRPr="002C1F09">
        <w:rPr>
          <w:lang w:bidi="fa-IR"/>
        </w:rPr>
        <w:instrText>ADDIN EN.CITE &lt;EndNote&gt;&lt;Cite&gt;&lt;Author&gt;Altan&lt;/Author&gt;&lt;Year&gt;2019&lt;/Year&gt;&lt;RecNum&gt;11&lt;/RecNum&gt;&lt;DisplayText&gt;(Altan et al., 2019)&lt;/DisplayText&gt;&lt;record&gt;&lt;rec-number&gt;11&lt;/rec-number&gt;&lt;foreign-keys&gt;&lt;key app="EN" db-id="x9rdzw5vra59vvepw0fvse5be2d0vxerzdra" timestamp="1</w:instrText>
      </w:r>
      <w:r w:rsidRPr="002C1F09">
        <w:rPr>
          <w:rtl/>
          <w:lang w:bidi="fa-IR"/>
        </w:rPr>
        <w:instrText>755715979"&gt;11&lt;/</w:instrText>
      </w:r>
      <w:r w:rsidRPr="002C1F09">
        <w:rPr>
          <w:lang w:bidi="fa-IR"/>
        </w:rPr>
        <w:instrText>key&gt;&lt;/foreign-keys&gt;&lt;ref-type name="Journal Article"&gt;17&lt;/ref-type&gt;&lt;contributors&gt;&lt;authors&gt;&lt;author&gt;Altan, Aytaç&lt;/author&gt;&lt;author&gt;Karasu, Seçkin&lt;/author&gt;&lt;author&gt;Bekiros, Stelios&lt;/author&gt;&lt;/authors&gt;&lt;/contributors&gt;&lt;titles&gt;&lt;title&gt;Digital currency forecasting with chaotic meta-heuristic bio-inspired signal processing techniques&lt;/title&gt;&lt;secondary-title&gt;Chaos, Solitons &amp;amp; Fractals&lt;/secondary-title&gt;&lt;/titles&gt;&lt;periodical&gt;&lt;full-title&gt;Chaos, Solitons &amp;amp; Fractals&lt;/full-title&gt;&lt;/periodical&gt;&lt;pages&gt;325-336</w:instrText>
      </w:r>
      <w:r w:rsidRPr="002C1F09">
        <w:rPr>
          <w:rtl/>
          <w:lang w:bidi="fa-IR"/>
        </w:rPr>
        <w:instrText>&lt;/</w:instrText>
      </w:r>
      <w:r w:rsidRPr="002C1F09">
        <w:rPr>
          <w:lang w:bidi="fa-IR"/>
        </w:rPr>
        <w:instrText>pages&gt;&lt;volume&gt;126&lt;/volume&gt;&lt;keywords&gt;&lt;keyword&gt;Cryptocurrency&lt;/keyword&gt;&lt;keyword&gt;Hybrid forecasting model&lt;/keyword&gt;&lt;keyword&gt;Fractality&lt;/keyword&gt;&lt;keyword&gt;Long short-term memory (LSTM)&lt;/keyword&gt;&lt;keyword&gt;Empirical wavelet transform (EWT)&lt;/keyword&gt;&lt;keyword&gt;Cuckoo search algorithm&lt;/keyword&gt;&lt;/keywords&gt;&lt;dates&gt;&lt;year&gt;2019&lt;/year&gt;&lt;pub-dates&gt;&lt;date&gt;2019/09/01/&lt;/date&gt;&lt;/pub-dates&gt;&lt;/dates&gt;&lt;isbn&gt;0960-0779&lt;/isbn&gt;&lt;urls&gt;&lt;related-urls&gt;&lt;url&gt;https://www.sciencedirect.com/science/article/pii/S0960077919302632&lt;/url&gt;&lt;/related-urls</w:instrText>
      </w:r>
      <w:r w:rsidRPr="002C1F09">
        <w:rPr>
          <w:rtl/>
          <w:lang w:bidi="fa-IR"/>
        </w:rPr>
        <w:instrText>&gt;&lt;/</w:instrText>
      </w:r>
      <w:r w:rsidRPr="002C1F09">
        <w:rPr>
          <w:lang w:bidi="fa-IR"/>
        </w:rPr>
        <w:instrText>urls&gt;&lt;electronic-resource-num&gt;https://doi.org/10.1016/j.chaos.2019.07.011&lt;/electronic-resource-num&gt;&lt;/record&gt;&lt;/Cite&gt;&lt;/EndNote</w:instrText>
      </w:r>
      <w:r w:rsidRPr="002C1F09">
        <w:rPr>
          <w:rtl/>
          <w:lang w:bidi="fa-IR"/>
        </w:rPr>
        <w:instrText>&gt;</w:instrText>
      </w:r>
      <w:r w:rsidRPr="002C1F09">
        <w:rPr>
          <w:rtl/>
          <w:lang w:bidi="fa-IR"/>
        </w:rPr>
        <w:fldChar w:fldCharType="separate"/>
      </w:r>
      <w:r w:rsidRPr="002C1F09">
        <w:rPr>
          <w:noProof/>
          <w:rtl/>
          <w:lang w:bidi="fa-IR"/>
        </w:rPr>
        <w:t>(</w:t>
      </w:r>
      <w:r w:rsidRPr="002C1F09">
        <w:rPr>
          <w:noProof/>
          <w:lang w:bidi="fa-IR"/>
        </w:rPr>
        <w:t>Altan et al., 2019</w:t>
      </w:r>
      <w:r w:rsidRPr="002C1F09">
        <w:rPr>
          <w:noProof/>
          <w:rtl/>
          <w:lang w:bidi="fa-IR"/>
        </w:rPr>
        <w:t>)</w:t>
      </w:r>
      <w:r w:rsidRPr="002C1F09">
        <w:rPr>
          <w:rtl/>
          <w:lang w:bidi="fa-IR"/>
        </w:rPr>
        <w:fldChar w:fldCharType="end"/>
      </w:r>
      <w:r w:rsidRPr="002C1F09">
        <w:rPr>
          <w:rFonts w:hint="cs"/>
          <w:rtl/>
          <w:lang w:bidi="fa-IR"/>
        </w:rPr>
        <w:t xml:space="preserve">، </w:t>
      </w:r>
      <w:r w:rsidR="002C1F09" w:rsidRPr="002C1F09">
        <w:rPr>
          <w:rtl/>
        </w:rPr>
        <w:t>نشان داده‌اند که استفاده از یک مدل منفرد برای پیش‌بینی نمی‌تواند دقت بسیار بالایی را تضمین کند. مدل‌های منفرد هرچند دارای نقاط قوتی هستند، اما محدودیت‌هایی نیز دارند و در تمامی شرایط نمی‌توانند بهترین عملکرد پیش‌بینی را ارائه دهند</w:t>
      </w:r>
      <w:r w:rsidR="002C1F09" w:rsidRPr="002C1F09">
        <w:rPr>
          <w:lang w:bidi="fa-IR"/>
        </w:rPr>
        <w:t>.</w:t>
      </w:r>
      <w:r w:rsidR="002C1F09">
        <w:rPr>
          <w:rFonts w:hint="cs"/>
          <w:rtl/>
          <w:lang w:bidi="fa-IR"/>
        </w:rPr>
        <w:t xml:space="preserve"> </w:t>
      </w:r>
      <w:r w:rsidR="002C1F09" w:rsidRPr="002C1F09">
        <w:rPr>
          <w:rtl/>
        </w:rPr>
        <w:t xml:space="preserve">برای رفع این محدودیت، یک چارچوب ترکیبی-هیبریدی پیش‌بینی برای سری‌های زمانی ارزهای دیجیتال پیشنهاد شده است تا دقت پیش‌بینی افزایش یابد. در این پژوهش، یک مدل پیش‌بینی هیبریدی نوین توسعه یافته است که بر پایه شبکه عصبی حافظه </w:t>
      </w:r>
      <w:r w:rsidR="002C1F09">
        <w:rPr>
          <w:rFonts w:hint="cs"/>
          <w:rtl/>
        </w:rPr>
        <w:t>طولانی کوتاه‌</w:t>
      </w:r>
      <w:r w:rsidR="002C1F09" w:rsidRPr="002C1F09">
        <w:rPr>
          <w:rtl/>
        </w:rPr>
        <w:t>مدت</w:t>
      </w:r>
      <w:r w:rsidR="002C1F09" w:rsidRPr="002C1F09">
        <w:rPr>
          <w:lang w:bidi="fa-IR"/>
        </w:rPr>
        <w:t xml:space="preserve"> </w:t>
      </w:r>
      <w:r w:rsidR="002C1F09" w:rsidRPr="002C1F09">
        <w:rPr>
          <w:rtl/>
        </w:rPr>
        <w:t>و تجزیه موجک تجربی</w:t>
      </w:r>
      <w:r w:rsidR="002C1F09">
        <w:rPr>
          <w:rStyle w:val="FootnoteReference"/>
          <w:rtl/>
        </w:rPr>
        <w:footnoteReference w:id="29"/>
      </w:r>
      <w:r w:rsidR="002C1F09" w:rsidRPr="002C1F09">
        <w:rPr>
          <w:lang w:bidi="fa-IR"/>
        </w:rPr>
        <w:t xml:space="preserve"> </w:t>
      </w:r>
      <w:r w:rsidR="002C1F09" w:rsidRPr="002C1F09">
        <w:rPr>
          <w:rtl/>
        </w:rPr>
        <w:t>به همراه الگوریتم جستجوی کوکو</w:t>
      </w:r>
      <w:r w:rsidR="002C1F09">
        <w:rPr>
          <w:rStyle w:val="FootnoteReference"/>
          <w:rtl/>
        </w:rPr>
        <w:footnoteReference w:id="30"/>
      </w:r>
      <w:r w:rsidR="002C1F09" w:rsidRPr="002C1F09">
        <w:rPr>
          <w:lang w:bidi="fa-IR"/>
        </w:rPr>
        <w:t xml:space="preserve"> </w:t>
      </w:r>
      <w:r w:rsidR="002C1F09" w:rsidRPr="002C1F09">
        <w:rPr>
          <w:rtl/>
        </w:rPr>
        <w:t>طراحی شده است. این مدل با ترکیب شبکه</w:t>
      </w:r>
      <w:r w:rsidR="002C1F09">
        <w:rPr>
          <w:rFonts w:hint="cs"/>
          <w:rtl/>
          <w:lang w:bidi="fa-IR"/>
        </w:rPr>
        <w:t xml:space="preserve"> </w:t>
      </w:r>
      <w:r w:rsidR="002C1F09" w:rsidRPr="002C1F09">
        <w:rPr>
          <w:rtl/>
        </w:rPr>
        <w:t xml:space="preserve">حافظه </w:t>
      </w:r>
      <w:r w:rsidR="002C1F09">
        <w:rPr>
          <w:rFonts w:hint="cs"/>
          <w:rtl/>
        </w:rPr>
        <w:t>طولانی کوتاه‌</w:t>
      </w:r>
      <w:r w:rsidR="002C1F09" w:rsidRPr="002C1F09">
        <w:rPr>
          <w:rtl/>
        </w:rPr>
        <w:t>مدت</w:t>
      </w:r>
      <w:r w:rsidR="002C1F09" w:rsidRPr="002C1F09">
        <w:rPr>
          <w:lang w:bidi="fa-IR"/>
        </w:rPr>
        <w:t xml:space="preserve"> </w:t>
      </w:r>
      <w:r w:rsidR="002C1F09" w:rsidRPr="002C1F09">
        <w:rPr>
          <w:rtl/>
        </w:rPr>
        <w:t>و تکنیک تجزیه</w:t>
      </w:r>
      <w:r w:rsidR="002C1F09" w:rsidRPr="002C1F09">
        <w:rPr>
          <w:lang w:bidi="fa-IR"/>
        </w:rPr>
        <w:t xml:space="preserve"> </w:t>
      </w:r>
      <w:r w:rsidR="002C1F09" w:rsidRPr="002C1F09">
        <w:rPr>
          <w:rtl/>
        </w:rPr>
        <w:t>تجزیه موجک تجربی و بهینه‌سازی خروجی‌های تخمین‌زده شده توسط تابع مد ذاتی</w:t>
      </w:r>
      <w:r w:rsidR="0092422D">
        <w:rPr>
          <w:rStyle w:val="FootnoteReference"/>
          <w:rtl/>
        </w:rPr>
        <w:footnoteReference w:id="31"/>
      </w:r>
      <w:r w:rsidR="0092422D">
        <w:rPr>
          <w:rFonts w:hint="cs"/>
          <w:rtl/>
        </w:rPr>
        <w:t xml:space="preserve"> </w:t>
      </w:r>
      <w:r w:rsidR="002C1F09" w:rsidRPr="002C1F09">
        <w:rPr>
          <w:rtl/>
        </w:rPr>
        <w:t>با الگوریتم</w:t>
      </w:r>
      <w:r w:rsidR="002C1F09" w:rsidRPr="002C1F09">
        <w:rPr>
          <w:lang w:bidi="fa-IR"/>
        </w:rPr>
        <w:t xml:space="preserve"> </w:t>
      </w:r>
      <w:r w:rsidR="0092422D" w:rsidRPr="002C1F09">
        <w:rPr>
          <w:rtl/>
        </w:rPr>
        <w:t xml:space="preserve">جستجوی کوکو </w:t>
      </w:r>
      <w:r w:rsidR="002C1F09" w:rsidRPr="002C1F09">
        <w:rPr>
          <w:rtl/>
        </w:rPr>
        <w:t>ایجاد شده است</w:t>
      </w:r>
      <w:r w:rsidR="002C1F09" w:rsidRPr="002C1F09">
        <w:rPr>
          <w:lang w:bidi="fa-IR"/>
        </w:rPr>
        <w:t>.</w:t>
      </w:r>
      <w:r w:rsidR="002C1F09">
        <w:rPr>
          <w:rFonts w:hint="cs"/>
          <w:rtl/>
          <w:lang w:bidi="fa-IR"/>
        </w:rPr>
        <w:t xml:space="preserve"> </w:t>
      </w:r>
      <w:r w:rsidR="002C1F09" w:rsidRPr="002C1F09">
        <w:rPr>
          <w:rtl/>
        </w:rPr>
        <w:t>مدل پیشنهادی برای پیش‌بینی قیمت چهار ارز دیجیتال پرمعامله شامل بیت‌کوین، ریپل، دش</w:t>
      </w:r>
      <w:r w:rsidR="00592710">
        <w:rPr>
          <w:rStyle w:val="FootnoteReference"/>
          <w:rtl/>
        </w:rPr>
        <w:footnoteReference w:id="32"/>
      </w:r>
      <w:r w:rsidR="002C1F09" w:rsidRPr="002C1F09">
        <w:rPr>
          <w:lang w:bidi="fa-IR"/>
        </w:rPr>
        <w:t xml:space="preserve"> </w:t>
      </w:r>
      <w:r w:rsidR="002C1F09" w:rsidRPr="002C1F09">
        <w:rPr>
          <w:rtl/>
        </w:rPr>
        <w:t>و لایت‌کوین</w:t>
      </w:r>
      <w:r w:rsidR="002C1F09" w:rsidRPr="002C1F09">
        <w:rPr>
          <w:lang w:bidi="fa-IR"/>
        </w:rPr>
        <w:t xml:space="preserve"> </w:t>
      </w:r>
      <w:r w:rsidR="002C1F09" w:rsidRPr="002C1F09">
        <w:rPr>
          <w:rtl/>
        </w:rPr>
        <w:t>به‌کار گرفته شد و عملکرد آن مورد ارزیابی قرار گرفت. نتایج تجربی نشان داد که این مدل هیبریدی قادر است ویژگی‌های غیرخطی سری‌های زمانی ارزهای دیجیتال را به خوبی شناسایی کرده و پیش‌بینی دقیق‌تری ارائه دهد</w:t>
      </w:r>
      <w:r w:rsidR="002C1F09" w:rsidRPr="002C1F09">
        <w:rPr>
          <w:lang w:bidi="fa-IR"/>
        </w:rPr>
        <w:t>.</w:t>
      </w:r>
    </w:p>
    <w:p w14:paraId="0C40CBA0" w14:textId="77777777" w:rsidR="002C1F09" w:rsidRDefault="002C1F09" w:rsidP="002C1F09">
      <w:pPr>
        <w:bidi/>
        <w:ind w:left="360"/>
        <w:jc w:val="both"/>
        <w:rPr>
          <w:lang w:bidi="fa-IR"/>
        </w:rPr>
      </w:pPr>
    </w:p>
    <w:p w14:paraId="78765409" w14:textId="646090C9" w:rsidR="00047F67" w:rsidRDefault="00047F67" w:rsidP="007B37E8">
      <w:pPr>
        <w:bidi/>
        <w:ind w:left="360"/>
        <w:jc w:val="both"/>
        <w:rPr>
          <w:rtl/>
          <w:lang w:bidi="fa-IR"/>
        </w:rPr>
      </w:pPr>
      <w:r>
        <w:rPr>
          <w:lang w:bidi="fa-IR"/>
        </w:rPr>
        <w:tab/>
      </w:r>
      <w:r>
        <w:rPr>
          <w:rFonts w:hint="cs"/>
          <w:rtl/>
          <w:lang w:bidi="fa-IR"/>
        </w:rPr>
        <w:t>در سال 2019 جینگ</w:t>
      </w:r>
      <w:r w:rsidR="0013405F">
        <w:rPr>
          <w:rFonts w:hint="cs"/>
          <w:rtl/>
          <w:lang w:bidi="fa-IR"/>
        </w:rPr>
        <w:t xml:space="preserve"> </w:t>
      </w:r>
      <w:r w:rsidR="0013405F">
        <w:rPr>
          <w:rtl/>
          <w:lang w:bidi="fa-IR"/>
        </w:rPr>
        <w:fldChar w:fldCharType="begin"/>
      </w:r>
      <w:r w:rsidR="0013405F">
        <w:rPr>
          <w:rtl/>
          <w:lang w:bidi="fa-IR"/>
        </w:rPr>
        <w:instrText xml:space="preserve"> </w:instrText>
      </w:r>
      <w:r w:rsidR="0013405F">
        <w:rPr>
          <w:lang w:bidi="fa-IR"/>
        </w:rPr>
        <w:instrText>ADDIN EN.CITE &lt;EndNote&gt;&lt;Cite&gt;&lt;Author&gt;Jiang&lt;/Author&gt;&lt;Year&gt;2019&lt;/Year&gt;&lt;RecNum&gt;20&lt;/RecNum&gt;&lt;DisplayText&gt;(Jiang, 2019)&lt;/DisplayText&gt;&lt;record&gt;&lt;rec-number&gt;20&lt;/rec-number&gt;&lt;foreign-keys&gt;&lt;key app="EN" db-id="x9rdzw5vra59vvepw0fvse5be2d0vxerzdra" timestamp="17557455</w:instrText>
      </w:r>
      <w:r w:rsidR="0013405F">
        <w:rPr>
          <w:rtl/>
          <w:lang w:bidi="fa-IR"/>
        </w:rPr>
        <w:instrText>65"&gt;20&lt;/</w:instrText>
      </w:r>
      <w:r w:rsidR="0013405F">
        <w:rPr>
          <w:lang w:bidi="fa-IR"/>
        </w:rPr>
        <w:instrText>key&gt;&lt;/foreign-keys&gt;&lt;ref-type name="Journal Article"&gt;17&lt;/ref-type&gt;&lt;contributors&gt;&lt;authors&gt;&lt;author&gt;Jiang, Xiangxi&lt;/author&gt;&lt;/authors&gt;&lt;/contributors&gt;&lt;titles&gt;&lt;title&gt;Bitcoin price prediction based on deep learning methods&lt;/title&gt;&lt;secondary-title&gt;Journal</w:instrText>
      </w:r>
      <w:r w:rsidR="0013405F">
        <w:rPr>
          <w:rtl/>
          <w:lang w:bidi="fa-IR"/>
        </w:rPr>
        <w:instrText xml:space="preserve"> </w:instrText>
      </w:r>
      <w:r w:rsidR="0013405F">
        <w:rPr>
          <w:lang w:bidi="fa-IR"/>
        </w:rPr>
        <w:instrText>of Mathematical Finance&lt;/secondary-title&gt;&lt;/titles&gt;&lt;periodical&gt;&lt;full-title&gt;Journal of Mathematical Finance&lt;/full-title&gt;&lt;/periodical&gt;&lt;pages&gt;132-139&lt;/pages&gt;&lt;volume&gt;10&lt;/volume&gt;&lt;number&gt;1&lt;/number&gt;&lt;dates&gt;&lt;year&gt;2019&lt;/year&gt;&lt;/dates&gt;&lt;urls&gt;&lt;/urls&gt;&lt;/record&gt;&lt;/Cite&gt;&lt;/EndNote</w:instrText>
      </w:r>
      <w:r w:rsidR="0013405F">
        <w:rPr>
          <w:rtl/>
          <w:lang w:bidi="fa-IR"/>
        </w:rPr>
        <w:instrText>&gt;</w:instrText>
      </w:r>
      <w:r w:rsidR="0013405F">
        <w:rPr>
          <w:rtl/>
          <w:lang w:bidi="fa-IR"/>
        </w:rPr>
        <w:fldChar w:fldCharType="separate"/>
      </w:r>
      <w:r w:rsidR="0013405F">
        <w:rPr>
          <w:noProof/>
          <w:rtl/>
          <w:lang w:bidi="fa-IR"/>
        </w:rPr>
        <w:t>(</w:t>
      </w:r>
      <w:r w:rsidR="0013405F">
        <w:rPr>
          <w:noProof/>
          <w:lang w:bidi="fa-IR"/>
        </w:rPr>
        <w:t>Jiang, 2019</w:t>
      </w:r>
      <w:r w:rsidR="0013405F">
        <w:rPr>
          <w:noProof/>
          <w:rtl/>
          <w:lang w:bidi="fa-IR"/>
        </w:rPr>
        <w:t>)</w:t>
      </w:r>
      <w:r w:rsidR="0013405F">
        <w:rPr>
          <w:rtl/>
          <w:lang w:bidi="fa-IR"/>
        </w:rPr>
        <w:fldChar w:fldCharType="end"/>
      </w:r>
      <w:r>
        <w:rPr>
          <w:rFonts w:hint="cs"/>
          <w:rtl/>
          <w:lang w:bidi="fa-IR"/>
        </w:rPr>
        <w:t xml:space="preserve">، </w:t>
      </w:r>
      <w:r w:rsidR="007B37E8">
        <w:rPr>
          <w:rFonts w:hint="cs"/>
          <w:rtl/>
        </w:rPr>
        <w:t>در</w:t>
      </w:r>
      <w:r w:rsidR="007B37E8" w:rsidRPr="007B37E8">
        <w:rPr>
          <w:rtl/>
        </w:rPr>
        <w:t xml:space="preserve"> مطالعات</w:t>
      </w:r>
      <w:r w:rsidR="007B37E8">
        <w:rPr>
          <w:rFonts w:hint="cs"/>
          <w:rtl/>
        </w:rPr>
        <w:t>ی که</w:t>
      </w:r>
      <w:r w:rsidR="007B37E8" w:rsidRPr="007B37E8">
        <w:rPr>
          <w:rtl/>
        </w:rPr>
        <w:t xml:space="preserve"> انجام</w:t>
      </w:r>
      <w:r w:rsidR="007B37E8">
        <w:rPr>
          <w:rFonts w:hint="cs"/>
          <w:rtl/>
        </w:rPr>
        <w:t xml:space="preserve"> داد</w:t>
      </w:r>
      <w:r w:rsidR="007B37E8" w:rsidRPr="007B37E8">
        <w:rPr>
          <w:rtl/>
        </w:rPr>
        <w:t xml:space="preserve"> با تمرکز بر رمزارز بیت‌کوین، به بررسی کارایی شبکه‌های مختلف یادگیری عمیق در پیش‌بینی سری‌های زمانی قیمت پرداخت. در این پژوهش، داده‌های قیمتی بیت‌کوین در بازه زمانی یک دقیقه‌ای گردآوری و سپس به داده‌های ساعتی تبدیل شد که در مجموع بیش از پنجاه‌</w:t>
      </w:r>
      <w:r w:rsidR="007B37E8">
        <w:rPr>
          <w:rFonts w:hint="cs"/>
          <w:rtl/>
        </w:rPr>
        <w:t xml:space="preserve"> </w:t>
      </w:r>
      <w:r w:rsidR="007B37E8" w:rsidRPr="007B37E8">
        <w:rPr>
          <w:rtl/>
        </w:rPr>
        <w:t>و</w:t>
      </w:r>
      <w:r w:rsidR="007B37E8">
        <w:rPr>
          <w:rFonts w:hint="cs"/>
          <w:rtl/>
        </w:rPr>
        <w:t xml:space="preserve"> </w:t>
      </w:r>
      <w:r w:rsidR="007B37E8" w:rsidRPr="007B37E8">
        <w:rPr>
          <w:rtl/>
        </w:rPr>
        <w:t xml:space="preserve">شش هزار رکورد را شامل می‌شد. در فرآیند مدل‌سازی، از بازه‌ی </w:t>
      </w:r>
      <w:r w:rsidR="007B37E8" w:rsidRPr="007B37E8">
        <w:rPr>
          <w:rtl/>
          <w:lang w:bidi="fa-IR"/>
        </w:rPr>
        <w:t>۲۴</w:t>
      </w:r>
      <w:r w:rsidR="007B37E8" w:rsidRPr="007B37E8">
        <w:rPr>
          <w:rtl/>
        </w:rPr>
        <w:t xml:space="preserve"> ساعته داده‌ها برای پیش‌بینی قیمت ساعت بعدی استفاده شد. نتایج نشان داد که شبکه </w:t>
      </w:r>
      <w:r w:rsidR="007B37E8">
        <w:rPr>
          <w:rFonts w:hint="cs"/>
          <w:rtl/>
          <w:lang w:bidi="fa-IR"/>
        </w:rPr>
        <w:t>عصبی پرسپترون چند لایه</w:t>
      </w:r>
      <w:r w:rsidR="007B37E8" w:rsidRPr="007B37E8">
        <w:rPr>
          <w:lang w:bidi="fa-IR"/>
        </w:rPr>
        <w:t xml:space="preserve"> </w:t>
      </w:r>
      <w:r w:rsidR="007B37E8" w:rsidRPr="007B37E8">
        <w:rPr>
          <w:rtl/>
        </w:rPr>
        <w:t xml:space="preserve">به دلیل ناتوانی در ذخیره‌سازی حافظه‌ی روندهای گذشته، برای پیش‌بینی قیمت بیت‌کوین مناسب نیست. در مقابل، به‌کارگیری </w:t>
      </w:r>
      <w:r w:rsidR="007B37E8">
        <w:rPr>
          <w:rFonts w:hint="cs"/>
          <w:rtl/>
          <w:lang w:bidi="fa-IR"/>
        </w:rPr>
        <w:t>شبکه عصبی حافظه طولانی کوتا‌مدت</w:t>
      </w:r>
      <w:r w:rsidR="007B37E8" w:rsidRPr="007B37E8">
        <w:rPr>
          <w:lang w:bidi="fa-IR"/>
        </w:rPr>
        <w:t xml:space="preserve"> </w:t>
      </w:r>
      <w:r w:rsidR="007B37E8" w:rsidRPr="007B37E8">
        <w:rPr>
          <w:rtl/>
        </w:rPr>
        <w:t xml:space="preserve">و </w:t>
      </w:r>
      <w:r w:rsidR="007B37E8">
        <w:rPr>
          <w:rFonts w:hint="cs"/>
          <w:rtl/>
          <w:lang w:bidi="fa-IR"/>
        </w:rPr>
        <w:t>واحد بازگشتی دروازه‌ای</w:t>
      </w:r>
      <w:r w:rsidR="007B37E8" w:rsidRPr="007B37E8">
        <w:rPr>
          <w:rtl/>
        </w:rPr>
        <w:t xml:space="preserve">، که قادر به حفظ و پردازش حافظه زمانی هستند، توانستند دقت بالاتری را در پیش‌بینی ارائه دهند. این یافته‌ها نشان می‌دهد که برای تحلیل و پیش‌بینی </w:t>
      </w:r>
      <w:r w:rsidR="007B37E8" w:rsidRPr="007B37E8">
        <w:rPr>
          <w:rtl/>
        </w:rPr>
        <w:lastRenderedPageBreak/>
        <w:t>رمزارزهایی همچون بیت‌کوین، استفاده از مدل‌های بازگشتی با قابلیت یادگیری وابستگی‌های زمانی، به مراتب کارآمدتر از شبکه‌های پرس</w:t>
      </w:r>
      <w:r w:rsidR="007B37E8">
        <w:rPr>
          <w:rFonts w:hint="cs"/>
          <w:rtl/>
        </w:rPr>
        <w:t>پ</w:t>
      </w:r>
      <w:r w:rsidR="007B37E8" w:rsidRPr="007B37E8">
        <w:rPr>
          <w:rtl/>
        </w:rPr>
        <w:t>ترونی ساده است</w:t>
      </w:r>
      <w:r w:rsidR="007B37E8" w:rsidRPr="007B37E8">
        <w:rPr>
          <w:lang w:bidi="fa-IR"/>
        </w:rPr>
        <w:t>.</w:t>
      </w:r>
    </w:p>
    <w:p w14:paraId="299A6932" w14:textId="77777777" w:rsidR="00047F67" w:rsidRDefault="00047F67" w:rsidP="00047F67">
      <w:pPr>
        <w:bidi/>
        <w:ind w:left="360"/>
        <w:jc w:val="both"/>
        <w:rPr>
          <w:lang w:bidi="fa-IR"/>
        </w:rPr>
      </w:pPr>
    </w:p>
    <w:p w14:paraId="5906251E" w14:textId="3B305939" w:rsidR="002229A0" w:rsidRDefault="002229A0" w:rsidP="004B7F9A">
      <w:pPr>
        <w:bidi/>
        <w:ind w:left="360" w:firstLine="360"/>
        <w:jc w:val="both"/>
        <w:rPr>
          <w:rtl/>
          <w:lang w:bidi="fa-IR"/>
        </w:rPr>
      </w:pPr>
      <w:r>
        <w:rPr>
          <w:rFonts w:hint="cs"/>
          <w:rtl/>
          <w:lang w:bidi="fa-IR"/>
        </w:rPr>
        <w:t xml:space="preserve">در سال 2019 </w:t>
      </w:r>
      <w:r w:rsidRPr="004B7F9A">
        <w:rPr>
          <w:rFonts w:hint="cs"/>
          <w:rtl/>
          <w:lang w:bidi="fa-IR"/>
        </w:rPr>
        <w:t xml:space="preserve">سلیم </w:t>
      </w:r>
      <w:r w:rsidR="004B7F9A" w:rsidRPr="004B7F9A">
        <w:rPr>
          <w:rFonts w:hint="cs"/>
          <w:rtl/>
          <w:lang w:bidi="fa-IR"/>
        </w:rPr>
        <w:t xml:space="preserve">لاهمیری و همکاران در تحقیقی </w:t>
      </w:r>
      <w:r w:rsidR="004B7F9A" w:rsidRPr="004B7F9A">
        <w:rPr>
          <w:rtl/>
          <w:lang w:bidi="fa-IR"/>
        </w:rPr>
        <w:fldChar w:fldCharType="begin"/>
      </w:r>
      <w:r w:rsidR="004B7F9A" w:rsidRPr="004B7F9A">
        <w:rPr>
          <w:rtl/>
          <w:lang w:bidi="fa-IR"/>
        </w:rPr>
        <w:instrText xml:space="preserve"> </w:instrText>
      </w:r>
      <w:r w:rsidR="004B7F9A" w:rsidRPr="004B7F9A">
        <w:rPr>
          <w:lang w:bidi="fa-IR"/>
        </w:rPr>
        <w:instrText>ADDIN EN.CITE &lt;EndNote&gt;&lt;Cite&gt;&lt;Author&gt;Lahmiri&lt;/Author&gt;&lt;Year&gt;2019&lt;/Year&gt;&lt;RecNum&gt;12&lt;/RecNum&gt;&lt;DisplayText&gt;(Lahmiri &amp;amp; Bekiros, 2019)&lt;/DisplayText&gt;&lt;record&gt;&lt;rec-number&gt;12&lt;/rec-number&gt;&lt;foreign-keys&gt;&lt;key app="EN" db-id="x9rdzw5vra59vvepw0fvse5be2d0vxerzdra" timestamp="1755719282"&gt;12&lt;/key&gt;&lt;/foreign-keys&gt;&lt;ref-type name="Journal Article"&gt;17&lt;/ref-type&gt;&lt;contributors&gt;&lt;authors&gt;&lt;author&gt;Lahmiri, Salim&lt;/author&gt;&lt;author&gt;Bekiros, Stelios&lt;/author&gt;&lt;/authors&gt;&lt;/contributors&gt;&lt;titles&gt;&lt;title&gt;Cryptocurrency forecasting with deep</w:instrText>
      </w:r>
      <w:r w:rsidR="004B7F9A" w:rsidRPr="004B7F9A">
        <w:rPr>
          <w:rtl/>
          <w:lang w:bidi="fa-IR"/>
        </w:rPr>
        <w:instrText xml:space="preserve"> </w:instrText>
      </w:r>
      <w:r w:rsidR="004B7F9A" w:rsidRPr="004B7F9A">
        <w:rPr>
          <w:lang w:bidi="fa-IR"/>
        </w:rPr>
        <w:instrText>learning chaotic neural networks&lt;/title&gt;&lt;secondary-title&gt;Chaos, Solitons &amp;amp; Fractals&lt;/secondary-title&gt;&lt;/titles&gt;&lt;periodical&gt;&lt;full-title&gt;Chaos, Solitons &amp;amp; Fractals&lt;/full-title&gt;&lt;/periodical&gt;&lt;pages&gt;35-40&lt;/pages&gt;&lt;volume&gt;118&lt;/volume&gt;&lt;keywords&gt;&lt;keyword&gt;Digital currencies&lt;/keyword&gt;&lt;keyword&gt;Deep learning&lt;/keyword&gt;&lt;keyword&gt;Fractality&lt;/keyword&gt;&lt;keyword&gt;Neural networks&lt;/keyword&gt;&lt;keyword&gt;Chaos&lt;/keyword&gt;&lt;keyword&gt;Forecasting&lt;/keyword&gt;&lt;/keywords&gt;&lt;dates&gt;&lt;year&gt;2019&lt;/year&gt;&lt;pub-dates&gt;&lt;date&gt;2019/01/01/&lt;/date&gt;&lt;/pub-dates&gt;&lt;/dates&gt;&lt;isbn&gt;0960-0779&lt;/isbn&gt;&lt;urls&gt;&lt;related-urls&gt;&lt;url&gt;https://www.sciencedirect.com/science/article/pii/S0960077918310233&lt;/url&gt;&lt;/related-urls&gt;&lt;/urls&gt;&lt;electronic-resource-num&gt;https://doi.org/10.1016/j.chaos.2018.11.014&lt;/electronic-resource-num&gt;&lt;/record</w:instrText>
      </w:r>
      <w:r w:rsidR="004B7F9A" w:rsidRPr="004B7F9A">
        <w:rPr>
          <w:rtl/>
          <w:lang w:bidi="fa-IR"/>
        </w:rPr>
        <w:instrText>&gt;&lt;/</w:instrText>
      </w:r>
      <w:r w:rsidR="004B7F9A" w:rsidRPr="004B7F9A">
        <w:rPr>
          <w:lang w:bidi="fa-IR"/>
        </w:rPr>
        <w:instrText>Cite&gt;&lt;/EndNote</w:instrText>
      </w:r>
      <w:r w:rsidR="004B7F9A" w:rsidRPr="004B7F9A">
        <w:rPr>
          <w:rtl/>
          <w:lang w:bidi="fa-IR"/>
        </w:rPr>
        <w:instrText>&gt;</w:instrText>
      </w:r>
      <w:r w:rsidR="004B7F9A" w:rsidRPr="004B7F9A">
        <w:rPr>
          <w:rtl/>
          <w:lang w:bidi="fa-IR"/>
        </w:rPr>
        <w:fldChar w:fldCharType="separate"/>
      </w:r>
      <w:r w:rsidR="004B7F9A" w:rsidRPr="004B7F9A">
        <w:rPr>
          <w:noProof/>
          <w:rtl/>
          <w:lang w:bidi="fa-IR"/>
        </w:rPr>
        <w:t>(</w:t>
      </w:r>
      <w:r w:rsidR="004B7F9A" w:rsidRPr="004B7F9A">
        <w:rPr>
          <w:noProof/>
          <w:lang w:bidi="fa-IR"/>
        </w:rPr>
        <w:t>Lahmiri &amp; Bekiros, 2019</w:t>
      </w:r>
      <w:r w:rsidR="004B7F9A" w:rsidRPr="004B7F9A">
        <w:rPr>
          <w:noProof/>
          <w:rtl/>
          <w:lang w:bidi="fa-IR"/>
        </w:rPr>
        <w:t>)</w:t>
      </w:r>
      <w:r w:rsidR="004B7F9A" w:rsidRPr="004B7F9A">
        <w:rPr>
          <w:rtl/>
          <w:lang w:bidi="fa-IR"/>
        </w:rPr>
        <w:fldChar w:fldCharType="end"/>
      </w:r>
      <w:r w:rsidR="004B7F9A" w:rsidRPr="004B7F9A">
        <w:rPr>
          <w:rFonts w:hint="cs"/>
          <w:rtl/>
          <w:lang w:bidi="fa-IR"/>
        </w:rPr>
        <w:t xml:space="preserve">، </w:t>
      </w:r>
      <w:r w:rsidR="004B7F9A" w:rsidRPr="004B7F9A">
        <w:rPr>
          <w:rtl/>
        </w:rPr>
        <w:t>از روش‌های یادگیری عمیق برای پیش‌بینی قیمت سه ارز دیجیتال پرمعامله شامل بیت‌کوین، دیجیتال کش</w:t>
      </w:r>
      <w:r w:rsidR="00E7308D">
        <w:rPr>
          <w:rStyle w:val="FootnoteReference"/>
          <w:rtl/>
        </w:rPr>
        <w:footnoteReference w:id="33"/>
      </w:r>
      <w:r w:rsidR="004B7F9A" w:rsidRPr="004B7F9A">
        <w:rPr>
          <w:rtl/>
        </w:rPr>
        <w:t xml:space="preserve"> و ریپل استفاده </w:t>
      </w:r>
      <w:r w:rsidR="00E05874">
        <w:rPr>
          <w:rFonts w:hint="cs"/>
          <w:rtl/>
        </w:rPr>
        <w:t>کردند</w:t>
      </w:r>
      <w:r w:rsidR="004B7F9A" w:rsidRPr="004B7F9A">
        <w:rPr>
          <w:rtl/>
        </w:rPr>
        <w:t xml:space="preserve">. شبکه‌های عصبی حافظه </w:t>
      </w:r>
      <w:r w:rsidR="003662EE">
        <w:rPr>
          <w:rFonts w:hint="cs"/>
          <w:rtl/>
        </w:rPr>
        <w:t>طولانی کوتاه‌</w:t>
      </w:r>
      <w:r w:rsidR="004B7F9A" w:rsidRPr="004B7F9A">
        <w:rPr>
          <w:rtl/>
        </w:rPr>
        <w:t>مدت</w:t>
      </w:r>
      <w:r w:rsidR="004B7F9A" w:rsidRPr="004B7F9A">
        <w:rPr>
          <w:lang w:bidi="fa-IR"/>
        </w:rPr>
        <w:t xml:space="preserve"> </w:t>
      </w:r>
      <w:r w:rsidR="004B7F9A" w:rsidRPr="004B7F9A">
        <w:rPr>
          <w:rtl/>
        </w:rPr>
        <w:t>توانایی پیش‌بینی قابل توجهی نسبت به معماری شبکه عصبی رگرسیون تعمیم‌یافته</w:t>
      </w:r>
      <w:r w:rsidR="004B7F9A" w:rsidRPr="004B7F9A">
        <w:rPr>
          <w:lang w:bidi="fa-IR"/>
        </w:rPr>
        <w:t xml:space="preserve"> </w:t>
      </w:r>
      <w:r w:rsidR="004A0EC6">
        <w:rPr>
          <w:rStyle w:val="FootnoteReference"/>
          <w:lang w:bidi="fa-IR"/>
        </w:rPr>
        <w:footnoteReference w:id="34"/>
      </w:r>
      <w:r w:rsidR="004B7F9A" w:rsidRPr="004B7F9A">
        <w:rPr>
          <w:rtl/>
        </w:rPr>
        <w:t>که به عنوان مدل مرجع مورد استفاده قرار گرفت، از خود نشان دادند. مدل</w:t>
      </w:r>
      <w:r w:rsidR="004B7F9A" w:rsidRPr="004B7F9A">
        <w:rPr>
          <w:lang w:bidi="fa-IR"/>
        </w:rPr>
        <w:t xml:space="preserve"> </w:t>
      </w:r>
      <w:r w:rsidR="00A2040F" w:rsidRPr="004B7F9A">
        <w:rPr>
          <w:rtl/>
        </w:rPr>
        <w:t xml:space="preserve">شبکه عصبی رگرسیون تعمیم‌یافته </w:t>
      </w:r>
      <w:r w:rsidR="004B7F9A" w:rsidRPr="004B7F9A">
        <w:rPr>
          <w:rtl/>
        </w:rPr>
        <w:t>نتوانست الگوهای پنهان غیرخطی کلی را به درستی شناسایی کند، زیرا این مدل‌ها بر پایه هسته‌های گاوسی</w:t>
      </w:r>
      <w:r w:rsidR="00A2040F">
        <w:rPr>
          <w:rStyle w:val="FootnoteReference"/>
          <w:rtl/>
        </w:rPr>
        <w:footnoteReference w:id="35"/>
      </w:r>
      <w:r w:rsidR="004B7F9A" w:rsidRPr="004B7F9A">
        <w:rPr>
          <w:rtl/>
        </w:rPr>
        <w:t xml:space="preserve"> طراحی شده‌اند و تنها برای تقریب محلی سیگنال‌های غیرایستا</w:t>
      </w:r>
      <w:r w:rsidR="00A2040F">
        <w:rPr>
          <w:rStyle w:val="FootnoteReference"/>
          <w:rtl/>
        </w:rPr>
        <w:footnoteReference w:id="36"/>
      </w:r>
      <w:r w:rsidR="004B7F9A" w:rsidRPr="004B7F9A">
        <w:rPr>
          <w:rtl/>
        </w:rPr>
        <w:t xml:space="preserve"> مناسب‌اند</w:t>
      </w:r>
      <w:r w:rsidR="004B7F9A" w:rsidRPr="004B7F9A">
        <w:rPr>
          <w:lang w:bidi="fa-IR"/>
        </w:rPr>
        <w:t>.</w:t>
      </w:r>
      <w:r w:rsidR="004B7F9A" w:rsidRPr="004B7F9A">
        <w:rPr>
          <w:rFonts w:hint="cs"/>
          <w:rtl/>
          <w:lang w:bidi="fa-IR"/>
        </w:rPr>
        <w:t xml:space="preserve"> </w:t>
      </w:r>
      <w:r w:rsidR="004B7F9A" w:rsidRPr="004B7F9A">
        <w:rPr>
          <w:rtl/>
        </w:rPr>
        <w:t>اگرچه مدل</w:t>
      </w:r>
      <w:r w:rsidR="004B7F9A" w:rsidRPr="004B7F9A">
        <w:rPr>
          <w:lang w:bidi="fa-IR"/>
        </w:rPr>
        <w:t xml:space="preserve"> </w:t>
      </w:r>
      <w:r w:rsidR="00A2040F" w:rsidRPr="004B7F9A">
        <w:rPr>
          <w:rtl/>
        </w:rPr>
        <w:t xml:space="preserve">حافظه </w:t>
      </w:r>
      <w:r w:rsidR="00A2040F">
        <w:rPr>
          <w:rFonts w:hint="cs"/>
          <w:rtl/>
        </w:rPr>
        <w:t>طولانی کوتاه‌</w:t>
      </w:r>
      <w:r w:rsidR="00A2040F" w:rsidRPr="004B7F9A">
        <w:rPr>
          <w:rtl/>
        </w:rPr>
        <w:t xml:space="preserve">مدت </w:t>
      </w:r>
      <w:r w:rsidR="004B7F9A" w:rsidRPr="004B7F9A">
        <w:rPr>
          <w:rtl/>
        </w:rPr>
        <w:t xml:space="preserve">از نظر محاسباتی سنگین‌تر است و بار پردازشی بیشتری نسبت به روش‌های ساده برای شناسایی الگوهای غیرخطی دارد، نتایج نشان داد که یادگیری عمیق به‌طور چشمگیری در پیش‌بینی رفتار </w:t>
      </w:r>
      <w:r w:rsidR="00A2040F">
        <w:rPr>
          <w:rFonts w:hint="cs"/>
          <w:rtl/>
          <w:lang w:bidi="fa-IR"/>
        </w:rPr>
        <w:t>نوسانی</w:t>
      </w:r>
      <w:r w:rsidR="004B7F9A" w:rsidRPr="004B7F9A">
        <w:rPr>
          <w:rtl/>
        </w:rPr>
        <w:t xml:space="preserve"> و غیرخطی بازار ارزهای دیجیتال کارآمد است</w:t>
      </w:r>
      <w:r w:rsidR="004B7F9A" w:rsidRPr="004B7F9A">
        <w:rPr>
          <w:lang w:bidi="fa-IR"/>
        </w:rPr>
        <w:t>.</w:t>
      </w:r>
    </w:p>
    <w:p w14:paraId="771BCAFF" w14:textId="77777777" w:rsidR="004B7F9A" w:rsidRDefault="004B7F9A" w:rsidP="004B7F9A">
      <w:pPr>
        <w:bidi/>
        <w:ind w:left="360"/>
        <w:jc w:val="both"/>
        <w:rPr>
          <w:rtl/>
          <w:lang w:bidi="fa-IR"/>
        </w:rPr>
      </w:pPr>
    </w:p>
    <w:p w14:paraId="73D39CC5" w14:textId="4E9C2287" w:rsidR="00E43036" w:rsidRDefault="00FF0B05" w:rsidP="00E43036">
      <w:pPr>
        <w:bidi/>
        <w:ind w:left="360"/>
        <w:jc w:val="both"/>
        <w:rPr>
          <w:rtl/>
          <w:lang w:bidi="fa-IR"/>
        </w:rPr>
      </w:pPr>
      <w:r>
        <w:rPr>
          <w:rtl/>
          <w:lang w:bidi="fa-IR"/>
        </w:rPr>
        <w:tab/>
      </w:r>
      <w:r>
        <w:rPr>
          <w:rFonts w:hint="cs"/>
          <w:rtl/>
          <w:lang w:bidi="fa-IR"/>
        </w:rPr>
        <w:t xml:space="preserve">در سال 2020، </w:t>
      </w:r>
      <w:r w:rsidR="00D56C4E" w:rsidRPr="00E43036">
        <w:rPr>
          <w:rFonts w:hint="cs"/>
          <w:rtl/>
          <w:lang w:bidi="fa-IR"/>
        </w:rPr>
        <w:t xml:space="preserve">سلیم لاهمیری با همکارانش </w:t>
      </w:r>
      <w:r w:rsidR="00D56C4E" w:rsidRPr="00E43036">
        <w:rPr>
          <w:rtl/>
          <w:lang w:bidi="fa-IR"/>
        </w:rPr>
        <w:fldChar w:fldCharType="begin"/>
      </w:r>
      <w:r w:rsidR="00D56C4E" w:rsidRPr="00E43036">
        <w:rPr>
          <w:rtl/>
          <w:lang w:bidi="fa-IR"/>
        </w:rPr>
        <w:instrText xml:space="preserve"> </w:instrText>
      </w:r>
      <w:r w:rsidR="00D56C4E" w:rsidRPr="00E43036">
        <w:rPr>
          <w:lang w:bidi="fa-IR"/>
        </w:rPr>
        <w:instrText>ADDIN EN.CITE &lt;EndNote&gt;&lt;Cite&gt;&lt;Author&gt;Lahmiri&lt;/Author&gt;&lt;Year&gt;2020&lt;/Year&gt;&lt;RecNum&gt;9&lt;/RecNum&gt;&lt;DisplayText&gt;(Lahmiri et al., 2020)&lt;/DisplayText&gt;&lt;record&gt;&lt;rec-number&gt;9&lt;/rec-number&gt;&lt;foreign-keys&gt;&lt;key app="EN" db-id="x9rdzw5vra59vvepw0fvse5be2d0vxerzdra" timestamp</w:instrText>
      </w:r>
      <w:r w:rsidR="00D56C4E" w:rsidRPr="00E43036">
        <w:rPr>
          <w:rtl/>
          <w:lang w:bidi="fa-IR"/>
        </w:rPr>
        <w:instrText>="1755712930"&gt;9&lt;/</w:instrText>
      </w:r>
      <w:r w:rsidR="00D56C4E" w:rsidRPr="00E43036">
        <w:rPr>
          <w:lang w:bidi="fa-IR"/>
        </w:rPr>
        <w:instrText>key&gt;&lt;/foreign-keys&gt;&lt;ref-type name="Conference Proceedings"&gt;10&lt;/ref-type&gt;&lt;contributors&gt;&lt;authors&gt;&lt;author&gt;S. Lahmiri&lt;/author&gt;&lt;author&gt;R. G. Saade&lt;/author&gt;&lt;author&gt;D. Morin&lt;/author&gt;&lt;author&gt;F. Nebebe&lt;/author&gt;&lt;/authors&gt;&lt;/contributors&gt;&lt;titles&gt;&lt;title&gt;An Artificial Neural Networks Based Ensemble System to Forecast Bitcoin Daily Trading Volume&lt;/title&gt;&lt;secondary-title&gt;2020 5th International Conference on Cloud Computing and Artificial Intelligence: Technologies and Applications (CloudTech)&lt;/secondary-title&gt;&lt;alt-title&gt;2020 5th International Conference on Cloud Computing and Artificial Intelligence: Technologies and Applications (CloudTech)&lt;/alt-title&gt;&lt;/titles&gt;&lt;pages&gt;1-4&lt;/pages&gt;&lt;dates&gt;&lt;year&gt;2020&lt;/year&gt;&lt;pub-dates&gt;&lt;date&gt;24-26 Nov. 2020&lt;/date&gt;&lt;/pub-dates</w:instrText>
      </w:r>
      <w:r w:rsidR="00D56C4E" w:rsidRPr="00E43036">
        <w:rPr>
          <w:rtl/>
          <w:lang w:bidi="fa-IR"/>
        </w:rPr>
        <w:instrText>&gt;&lt;/</w:instrText>
      </w:r>
      <w:r w:rsidR="00D56C4E" w:rsidRPr="00E43036">
        <w:rPr>
          <w:lang w:bidi="fa-IR"/>
        </w:rPr>
        <w:instrText>dates&gt;&lt;urls&gt;&lt;/urls&gt;&lt;electronic-resource-num&gt;10.1109/CloudTech49835.2020.9365913&lt;/electronic-resource-num&gt;&lt;/record&gt;&lt;/Cite&gt;&lt;/EndNote</w:instrText>
      </w:r>
      <w:r w:rsidR="00D56C4E" w:rsidRPr="00E43036">
        <w:rPr>
          <w:rtl/>
          <w:lang w:bidi="fa-IR"/>
        </w:rPr>
        <w:instrText>&gt;</w:instrText>
      </w:r>
      <w:r w:rsidR="00D56C4E" w:rsidRPr="00E43036">
        <w:rPr>
          <w:rtl/>
          <w:lang w:bidi="fa-IR"/>
        </w:rPr>
        <w:fldChar w:fldCharType="separate"/>
      </w:r>
      <w:r w:rsidR="00D56C4E" w:rsidRPr="00E43036">
        <w:rPr>
          <w:noProof/>
          <w:rtl/>
          <w:lang w:bidi="fa-IR"/>
        </w:rPr>
        <w:t>(</w:t>
      </w:r>
      <w:r w:rsidR="00D56C4E" w:rsidRPr="00E43036">
        <w:rPr>
          <w:noProof/>
          <w:lang w:bidi="fa-IR"/>
        </w:rPr>
        <w:t>Lahmiri et al., 2020</w:t>
      </w:r>
      <w:r w:rsidR="00D56C4E" w:rsidRPr="00E43036">
        <w:rPr>
          <w:noProof/>
          <w:rtl/>
          <w:lang w:bidi="fa-IR"/>
        </w:rPr>
        <w:t>)</w:t>
      </w:r>
      <w:r w:rsidR="00D56C4E" w:rsidRPr="00E43036">
        <w:rPr>
          <w:rtl/>
          <w:lang w:bidi="fa-IR"/>
        </w:rPr>
        <w:fldChar w:fldCharType="end"/>
      </w:r>
      <w:r w:rsidR="00D56C4E" w:rsidRPr="00E43036">
        <w:rPr>
          <w:rFonts w:hint="cs"/>
          <w:rtl/>
          <w:lang w:bidi="fa-IR"/>
        </w:rPr>
        <w:t>،</w:t>
      </w:r>
      <w:r w:rsidR="00E43036" w:rsidRPr="00E43036">
        <w:rPr>
          <w:rFonts w:hint="cs"/>
          <w:rtl/>
          <w:lang w:bidi="fa-IR"/>
        </w:rPr>
        <w:t xml:space="preserve"> </w:t>
      </w:r>
      <w:r w:rsidR="00E43036" w:rsidRPr="00E43036">
        <w:rPr>
          <w:rtl/>
        </w:rPr>
        <w:t>با هدف پیش‌بینی حجم معاملات روزانه بیت‌کوین، یک سیستم ترکیبی</w:t>
      </w:r>
      <w:r w:rsidR="008521F0">
        <w:rPr>
          <w:rStyle w:val="FootnoteReference"/>
          <w:rtl/>
        </w:rPr>
        <w:footnoteReference w:id="37"/>
      </w:r>
      <w:r w:rsidR="00E43036" w:rsidRPr="00E43036">
        <w:rPr>
          <w:lang w:bidi="fa-IR"/>
        </w:rPr>
        <w:t xml:space="preserve"> </w:t>
      </w:r>
      <w:r w:rsidR="00E43036" w:rsidRPr="00E43036">
        <w:rPr>
          <w:rtl/>
        </w:rPr>
        <w:t>مبتنی بر شبکه‌های عصبی مصنوعی ارائه داده است. اگرچه مدل‌های پیش‌بینی ترکیبی در حوزه‌های مختلف به‌کار گرفته شده‌اند، اما استفاده از آن‌ها برای برآورد حجم معاملات بیت‌کوین تاکنون به‌طور جدی بررسی نشده بود</w:t>
      </w:r>
      <w:r w:rsidR="00E43036" w:rsidRPr="00E43036">
        <w:rPr>
          <w:lang w:bidi="fa-IR"/>
        </w:rPr>
        <w:t>.</w:t>
      </w:r>
      <w:r w:rsidR="00E43036" w:rsidRPr="00E43036">
        <w:rPr>
          <w:rFonts w:hint="cs"/>
          <w:rtl/>
          <w:lang w:bidi="fa-IR"/>
        </w:rPr>
        <w:t xml:space="preserve"> </w:t>
      </w:r>
      <w:r w:rsidR="00E43036" w:rsidRPr="00E43036">
        <w:rPr>
          <w:rtl/>
        </w:rPr>
        <w:t>در این مطالعه، برای مدلسازی، دو شبکه عصبی به کار گرفته شدند</w:t>
      </w:r>
      <w:r w:rsidR="00E43036" w:rsidRPr="00E43036">
        <w:rPr>
          <w:lang w:bidi="fa-IR"/>
        </w:rPr>
        <w:t>:</w:t>
      </w:r>
      <w:r w:rsidR="00965498">
        <w:rPr>
          <w:rFonts w:hint="cs"/>
          <w:rtl/>
          <w:lang w:bidi="fa-IR"/>
        </w:rPr>
        <w:t xml:space="preserve"> </w:t>
      </w:r>
      <w:r w:rsidR="00E43036" w:rsidRPr="00E43036">
        <w:rPr>
          <w:rtl/>
        </w:rPr>
        <w:t>شبکه‌های عصبی با تابع پایه شعاعی</w:t>
      </w:r>
      <w:r w:rsidR="00C62E0E">
        <w:rPr>
          <w:rStyle w:val="FootnoteReference"/>
          <w:rtl/>
        </w:rPr>
        <w:footnoteReference w:id="38"/>
      </w:r>
      <w:r w:rsidR="00E43036" w:rsidRPr="00E43036">
        <w:rPr>
          <w:lang w:bidi="fa-IR"/>
        </w:rPr>
        <w:t xml:space="preserve"> </w:t>
      </w:r>
      <w:r w:rsidR="00E43036" w:rsidRPr="00E43036">
        <w:rPr>
          <w:rtl/>
        </w:rPr>
        <w:t>که توانایی استخراج الگوهای محلی را دارند، و شبکه‌های عصبی رگرسیون تعمیم‌یافته</w:t>
      </w:r>
      <w:r w:rsidR="008E264B">
        <w:rPr>
          <w:rStyle w:val="FootnoteReference"/>
          <w:rtl/>
        </w:rPr>
        <w:footnoteReference w:id="39"/>
      </w:r>
      <w:r w:rsidR="00E43036" w:rsidRPr="00E43036">
        <w:rPr>
          <w:lang w:bidi="fa-IR"/>
        </w:rPr>
        <w:t xml:space="preserve"> </w:t>
      </w:r>
      <w:r w:rsidR="00E43036" w:rsidRPr="00E43036">
        <w:rPr>
          <w:rtl/>
        </w:rPr>
        <w:t xml:space="preserve">که قابلیت </w:t>
      </w:r>
      <w:r w:rsidR="00E43036" w:rsidRPr="00E43036">
        <w:rPr>
          <w:rtl/>
        </w:rPr>
        <w:lastRenderedPageBreak/>
        <w:t>شناسایی الگوهای کلی را فراهم می‌کنند. سپس، پیش‌بینی‌های این دو مدل در قالب یک شبکه عصبی پیش‌خور</w:t>
      </w:r>
      <w:r w:rsidR="00E43036" w:rsidRPr="00E43036">
        <w:rPr>
          <w:lang w:bidi="fa-IR"/>
        </w:rPr>
        <w:t xml:space="preserve"> </w:t>
      </w:r>
      <w:r w:rsidR="00E43036" w:rsidRPr="00E43036">
        <w:rPr>
          <w:rtl/>
        </w:rPr>
        <w:t xml:space="preserve">ادغام شده و خروجی نهایی تولید گردید. بدین ترتیب، </w:t>
      </w:r>
      <w:r w:rsidR="00615D8E" w:rsidRPr="00E43036">
        <w:rPr>
          <w:rtl/>
        </w:rPr>
        <w:t>شبکه عصبی پیش‌خور</w:t>
      </w:r>
      <w:r w:rsidR="00615D8E" w:rsidRPr="00E43036">
        <w:rPr>
          <w:lang w:bidi="fa-IR"/>
        </w:rPr>
        <w:t xml:space="preserve"> </w:t>
      </w:r>
      <w:r w:rsidR="00E43036" w:rsidRPr="00E43036">
        <w:rPr>
          <w:rtl/>
        </w:rPr>
        <w:t>نقش تلفیق‌کننده‌ای را بر عهده داشته و ترکیب غیرخطی پیش‌بینی‌های محلی و کلی را ممکن ساخته است</w:t>
      </w:r>
      <w:r w:rsidR="00E43036" w:rsidRPr="00E43036">
        <w:rPr>
          <w:lang w:bidi="fa-IR"/>
        </w:rPr>
        <w:t>.</w:t>
      </w:r>
      <w:r w:rsidR="00E43036" w:rsidRPr="00E43036">
        <w:rPr>
          <w:rFonts w:hint="cs"/>
          <w:rtl/>
          <w:lang w:bidi="fa-IR"/>
        </w:rPr>
        <w:t xml:space="preserve"> </w:t>
      </w:r>
      <w:r w:rsidR="00E43036" w:rsidRPr="00E43036">
        <w:rPr>
          <w:rtl/>
        </w:rPr>
        <w:t>نتایج تجربی نشان داد که سیستم ترکیبی پیشنهادی توانسته است خطاهای پیش‌بینی را نسبت به مدل‌های</w:t>
      </w:r>
      <w:r w:rsidR="00E43036" w:rsidRPr="00E43036">
        <w:rPr>
          <w:lang w:bidi="fa-IR"/>
        </w:rPr>
        <w:t xml:space="preserve"> </w:t>
      </w:r>
      <w:r w:rsidR="00615D8E" w:rsidRPr="00E43036">
        <w:rPr>
          <w:rtl/>
        </w:rPr>
        <w:t xml:space="preserve">شبکه‌های عصبی با تابع پایه شعاعی </w:t>
      </w:r>
      <w:r w:rsidR="00E43036" w:rsidRPr="00E43036">
        <w:rPr>
          <w:rtl/>
        </w:rPr>
        <w:t>و</w:t>
      </w:r>
      <w:r w:rsidR="00E43036" w:rsidRPr="00E43036">
        <w:rPr>
          <w:lang w:bidi="fa-IR"/>
        </w:rPr>
        <w:t xml:space="preserve"> </w:t>
      </w:r>
      <w:r w:rsidR="00615D8E" w:rsidRPr="00E43036">
        <w:rPr>
          <w:rtl/>
        </w:rPr>
        <w:t xml:space="preserve">شبکه‌های عصبی رگرسیون تعمیم‌یافته </w:t>
      </w:r>
      <w:r w:rsidR="00E43036" w:rsidRPr="00E43036">
        <w:rPr>
          <w:rtl/>
        </w:rPr>
        <w:t xml:space="preserve">به ترتیب </w:t>
      </w:r>
      <w:r w:rsidR="00E43036" w:rsidRPr="00E43036">
        <w:rPr>
          <w:rtl/>
          <w:lang w:bidi="fa-IR"/>
        </w:rPr>
        <w:t>۱۸</w:t>
      </w:r>
      <w:r w:rsidR="00E43036" w:rsidRPr="00E43036">
        <w:rPr>
          <w:rtl/>
        </w:rPr>
        <w:t>٫</w:t>
      </w:r>
      <w:r w:rsidR="00E43036" w:rsidRPr="00E43036">
        <w:rPr>
          <w:rtl/>
          <w:lang w:bidi="fa-IR"/>
        </w:rPr>
        <w:t>۸۱</w:t>
      </w:r>
      <w:r w:rsidR="00615D8E">
        <w:rPr>
          <w:rFonts w:hint="cs"/>
          <w:rtl/>
          <w:lang w:bidi="fa-IR"/>
        </w:rPr>
        <w:t xml:space="preserve"> درصد</w:t>
      </w:r>
      <w:r w:rsidR="00E43036" w:rsidRPr="00E43036">
        <w:rPr>
          <w:rtl/>
        </w:rPr>
        <w:t xml:space="preserve"> و </w:t>
      </w:r>
      <w:r w:rsidR="00E43036" w:rsidRPr="00E43036">
        <w:rPr>
          <w:rtl/>
          <w:lang w:bidi="fa-IR"/>
        </w:rPr>
        <w:t>۶۲</w:t>
      </w:r>
      <w:r w:rsidR="00E43036" w:rsidRPr="00E43036">
        <w:rPr>
          <w:rtl/>
        </w:rPr>
        <w:t>٫</w:t>
      </w:r>
      <w:r w:rsidR="00E43036" w:rsidRPr="00E43036">
        <w:rPr>
          <w:rtl/>
          <w:lang w:bidi="fa-IR"/>
        </w:rPr>
        <w:t>۸۶</w:t>
      </w:r>
      <w:r w:rsidR="00615D8E">
        <w:rPr>
          <w:rFonts w:hint="cs"/>
          <w:rtl/>
          <w:lang w:bidi="fa-IR"/>
        </w:rPr>
        <w:t xml:space="preserve"> درصد</w:t>
      </w:r>
      <w:r w:rsidR="00E43036" w:rsidRPr="00E43036">
        <w:rPr>
          <w:rtl/>
        </w:rPr>
        <w:t xml:space="preserve"> کاهش دهد. همچنین، در مقایسه با مدل پایه</w:t>
      </w:r>
      <w:r w:rsidR="00E43036" w:rsidRPr="00E43036">
        <w:rPr>
          <w:lang w:bidi="fa-IR"/>
        </w:rPr>
        <w:t xml:space="preserve"> </w:t>
      </w:r>
      <w:r w:rsidR="00615D8E" w:rsidRPr="00E43036">
        <w:rPr>
          <w:rtl/>
        </w:rPr>
        <w:t>شبکه عصبی پیش‌خور</w:t>
      </w:r>
      <w:r w:rsidR="00E43036" w:rsidRPr="00E43036">
        <w:rPr>
          <w:rtl/>
        </w:rPr>
        <w:t xml:space="preserve">، میزان کاهش خطا به </w:t>
      </w:r>
      <w:r w:rsidR="00E43036" w:rsidRPr="00E43036">
        <w:rPr>
          <w:rtl/>
          <w:lang w:bidi="fa-IR"/>
        </w:rPr>
        <w:t>۹۰</w:t>
      </w:r>
      <w:r w:rsidR="00E43036" w:rsidRPr="00E43036">
        <w:rPr>
          <w:rtl/>
        </w:rPr>
        <w:t>٫</w:t>
      </w:r>
      <w:r w:rsidR="00E43036" w:rsidRPr="00E43036">
        <w:rPr>
          <w:rtl/>
          <w:lang w:bidi="fa-IR"/>
        </w:rPr>
        <w:t>۴۹</w:t>
      </w:r>
      <w:r w:rsidR="00615D8E">
        <w:rPr>
          <w:rFonts w:hint="cs"/>
          <w:rtl/>
          <w:lang w:bidi="fa-IR"/>
        </w:rPr>
        <w:t xml:space="preserve"> درصد</w:t>
      </w:r>
      <w:r w:rsidR="00E43036" w:rsidRPr="00E43036">
        <w:rPr>
          <w:rtl/>
        </w:rPr>
        <w:t xml:space="preserve"> رسیده است. این یافته‌ها بیانگر آن است که استفاده از معماری پیشنهادی ترکیبی نه تنها باعث بهبود دقت پیش‌بینی می‌شود، بلکه به دلیل سرعت و سهولت پیاده‌سازی، گزینه‌ای کارآمد برای تحلیل و پیش‌بینی حجم معاملات روزانه بیت‌کوین محسوب می‌گردد</w:t>
      </w:r>
      <w:r w:rsidR="00E43036" w:rsidRPr="00E43036">
        <w:rPr>
          <w:lang w:bidi="fa-IR"/>
        </w:rPr>
        <w:t>.</w:t>
      </w:r>
    </w:p>
    <w:p w14:paraId="2533954D" w14:textId="25D6440B" w:rsidR="00FC38D3" w:rsidRDefault="00FC38D3" w:rsidP="00FC38D3">
      <w:pPr>
        <w:bidi/>
        <w:ind w:left="360"/>
        <w:jc w:val="both"/>
        <w:rPr>
          <w:rtl/>
          <w:lang w:bidi="fa-IR"/>
        </w:rPr>
      </w:pPr>
    </w:p>
    <w:p w14:paraId="597113E5" w14:textId="318BFEA4" w:rsidR="00A9461B" w:rsidRPr="00A9461B" w:rsidRDefault="008E7C11" w:rsidP="00A9461B">
      <w:pPr>
        <w:bidi/>
        <w:ind w:left="360"/>
        <w:jc w:val="both"/>
        <w:rPr>
          <w:lang w:bidi="fa-IR"/>
        </w:rPr>
      </w:pPr>
      <w:r>
        <w:rPr>
          <w:rtl/>
          <w:lang w:bidi="fa-IR"/>
        </w:rPr>
        <w:tab/>
      </w:r>
      <w:r>
        <w:rPr>
          <w:rFonts w:hint="cs"/>
          <w:rtl/>
          <w:lang w:bidi="fa-IR"/>
        </w:rPr>
        <w:t xml:space="preserve">در سال 2021، همایل و یوسف‌اودا در تحقیق خود </w:t>
      </w:r>
      <w:r w:rsidR="00530B67">
        <w:rPr>
          <w:rtl/>
          <w:lang w:bidi="fa-IR"/>
        </w:rPr>
        <w:fldChar w:fldCharType="begin"/>
      </w:r>
      <w:r w:rsidR="00530B67">
        <w:rPr>
          <w:rtl/>
          <w:lang w:bidi="fa-IR"/>
        </w:rPr>
        <w:instrText xml:space="preserve"> </w:instrText>
      </w:r>
      <w:r w:rsidR="00530B67">
        <w:rPr>
          <w:lang w:bidi="fa-IR"/>
        </w:rPr>
        <w:instrText>ADDIN EN.CITE &lt;EndNote&gt;&lt;Cite&gt;&lt;Author&gt;Hamayel&lt;/Author&gt;&lt;Year&gt;2021&lt;/Year&gt;&lt;RecNum&gt;21&lt;/RecNum&gt;&lt;DisplayText&gt;(Hamayel &amp;amp; Owda, 2021)&lt;/DisplayText&gt;&lt;record&gt;&lt;rec-number&gt;21&lt;/rec-number&gt;&lt;foreign-keys&gt;&lt;key app="EN" db-id="x9rdzw5vra59vvepw0fvse5be2d0vxerzdra" timestamp="1755751511"&gt;21&lt;/key&gt;&lt;/foreign-keys&gt;&lt;ref-type name="Journal Article"&gt;17&lt;/ref-type&gt;&lt;contributors&gt;&lt;authors&gt;&lt;author&gt;Hamayel, Mohammad J.&lt;/author&gt;&lt;author&gt;Owda, Amani Yousef&lt;/author&gt;&lt;/authors&gt;&lt;/contributors&gt;&lt;titles&gt;&lt;title&gt;A Novel Cryptocurrency Price Prediction Model Using GRU, LSTM and bi-LSTM Machine Learning Algorithms&lt;/title&gt;&lt;secondary-title&gt;AI&lt;/secondary-title&gt;&lt;/titles&gt;&lt;periodical&gt;&lt;full-title&gt;AI&lt;/full-title&gt;&lt;/periodical&gt;&lt;pages&gt;477-496&lt;/pages&gt;&lt;volume&gt;2&lt;/volume&gt;&lt;number&gt;4&lt;/number&gt;&lt;dates&gt;&lt;year&gt;2021&lt;/year&gt;&lt;/dates&gt;&lt;isbn&gt;2673-2688&lt;/isbn&gt;&lt;accession-num&gt;doi:10.3390/ai2040030&lt;/accession-num&gt;&lt;urls&gt;&lt;related-urls&gt;&lt;url&gt;https://www.mdpi.com/2673-2688/2/4/30&lt;/url&gt;&lt;/related-urls&gt;&lt;/urls&gt;&lt;/record&gt;&lt;/Cite&gt;&lt;/EndNote</w:instrText>
      </w:r>
      <w:r w:rsidR="00530B67">
        <w:rPr>
          <w:rtl/>
          <w:lang w:bidi="fa-IR"/>
        </w:rPr>
        <w:instrText>&gt;</w:instrText>
      </w:r>
      <w:r w:rsidR="00530B67">
        <w:rPr>
          <w:rtl/>
          <w:lang w:bidi="fa-IR"/>
        </w:rPr>
        <w:fldChar w:fldCharType="separate"/>
      </w:r>
      <w:r w:rsidR="00530B67">
        <w:rPr>
          <w:noProof/>
          <w:rtl/>
          <w:lang w:bidi="fa-IR"/>
        </w:rPr>
        <w:t>(</w:t>
      </w:r>
      <w:r w:rsidR="00530B67">
        <w:rPr>
          <w:noProof/>
          <w:lang w:bidi="fa-IR"/>
        </w:rPr>
        <w:t>Hamayel &amp; Owda, 2021</w:t>
      </w:r>
      <w:r w:rsidR="00530B67">
        <w:rPr>
          <w:noProof/>
          <w:rtl/>
          <w:lang w:bidi="fa-IR"/>
        </w:rPr>
        <w:t>)</w:t>
      </w:r>
      <w:r w:rsidR="00530B67">
        <w:rPr>
          <w:rtl/>
          <w:lang w:bidi="fa-IR"/>
        </w:rPr>
        <w:fldChar w:fldCharType="end"/>
      </w:r>
      <w:r>
        <w:rPr>
          <w:rFonts w:hint="cs"/>
          <w:rtl/>
          <w:lang w:bidi="fa-IR"/>
        </w:rPr>
        <w:t xml:space="preserve">، </w:t>
      </w:r>
      <w:r w:rsidR="00A9461B" w:rsidRPr="00A9461B">
        <w:rPr>
          <w:rFonts w:ascii="Times New Roman" w:eastAsia="Times New Roman" w:hAnsi="Times New Roman"/>
          <w:rtl/>
        </w:rPr>
        <w:t>سه نوع الگوریتم شبکه‌های عصبی بازگشتی</w:t>
      </w:r>
      <w:r w:rsidR="00A9461B" w:rsidRPr="00A9461B">
        <w:rPr>
          <w:rFonts w:ascii="Times New Roman" w:eastAsia="Times New Roman" w:hAnsi="Times New Roman"/>
        </w:rPr>
        <w:t xml:space="preserve"> </w:t>
      </w:r>
      <w:r w:rsidR="00A9461B" w:rsidRPr="00A9461B">
        <w:rPr>
          <w:rFonts w:ascii="Times New Roman" w:eastAsia="Times New Roman" w:hAnsi="Times New Roman"/>
          <w:rtl/>
        </w:rPr>
        <w:t>برای پیش‌بینی قیمت سه رمزارز اصلی شامل بیت‌کوین، لایت‌کوین</w:t>
      </w:r>
      <w:r w:rsidR="00A9461B" w:rsidRPr="00A9461B">
        <w:rPr>
          <w:rFonts w:ascii="Times New Roman" w:eastAsia="Times New Roman" w:hAnsi="Times New Roman"/>
        </w:rPr>
        <w:t xml:space="preserve"> </w:t>
      </w:r>
      <w:r w:rsidR="00A9461B" w:rsidRPr="00A9461B">
        <w:rPr>
          <w:rFonts w:ascii="Times New Roman" w:eastAsia="Times New Roman" w:hAnsi="Times New Roman"/>
          <w:rtl/>
        </w:rPr>
        <w:t>و اتریوم</w:t>
      </w:r>
      <w:r w:rsidR="00A9461B" w:rsidRPr="00A9461B">
        <w:rPr>
          <w:rFonts w:ascii="Times New Roman" w:eastAsia="Times New Roman" w:hAnsi="Times New Roman"/>
        </w:rPr>
        <w:t xml:space="preserve"> </w:t>
      </w:r>
      <w:r w:rsidR="00A9461B" w:rsidRPr="00A9461B">
        <w:rPr>
          <w:rFonts w:ascii="Times New Roman" w:eastAsia="Times New Roman" w:hAnsi="Times New Roman"/>
          <w:rtl/>
        </w:rPr>
        <w:t xml:space="preserve">مورد استفاده قرار گرفته </w:t>
      </w:r>
      <w:r w:rsidR="00A94220">
        <w:rPr>
          <w:rFonts w:ascii="Times New Roman" w:eastAsia="Times New Roman" w:hAnsi="Times New Roman" w:hint="cs"/>
          <w:rtl/>
        </w:rPr>
        <w:t>داده‌اند</w:t>
      </w:r>
      <w:r w:rsidR="00A9461B" w:rsidRPr="00A9461B">
        <w:rPr>
          <w:rFonts w:ascii="Times New Roman" w:eastAsia="Times New Roman" w:hAnsi="Times New Roman"/>
          <w:rtl/>
        </w:rPr>
        <w:t>. نتایج حاصل نشان می‌دهد که مدل‌ها بسته به معیار خطای میانگین درصدی مطل</w:t>
      </w:r>
      <w:r w:rsidR="00A94220">
        <w:rPr>
          <w:rFonts w:ascii="Times New Roman" w:eastAsia="Times New Roman" w:hAnsi="Times New Roman" w:hint="cs"/>
          <w:rtl/>
        </w:rPr>
        <w:t>ق،</w:t>
      </w:r>
      <w:r w:rsidR="00A9461B" w:rsidRPr="00A9461B">
        <w:rPr>
          <w:rFonts w:ascii="Times New Roman" w:eastAsia="Times New Roman" w:hAnsi="Times New Roman"/>
        </w:rPr>
        <w:t xml:space="preserve"> </w:t>
      </w:r>
      <w:r w:rsidR="00A9461B" w:rsidRPr="00A9461B">
        <w:rPr>
          <w:rFonts w:ascii="Times New Roman" w:eastAsia="Times New Roman" w:hAnsi="Times New Roman"/>
          <w:rtl/>
        </w:rPr>
        <w:t>دقت بالایی در پیش‌بینی دارند</w:t>
      </w:r>
      <w:r w:rsidR="00A9461B">
        <w:rPr>
          <w:rFonts w:ascii="Times New Roman" w:eastAsia="Times New Roman" w:hAnsi="Times New Roman" w:hint="cs"/>
          <w:rtl/>
          <w:lang w:bidi="fa-IR"/>
        </w:rPr>
        <w:t xml:space="preserve">. </w:t>
      </w:r>
      <w:r w:rsidR="00A9461B" w:rsidRPr="00A9461B">
        <w:rPr>
          <w:rFonts w:ascii="Times New Roman" w:eastAsia="Times New Roman" w:hAnsi="Times New Roman"/>
          <w:rtl/>
        </w:rPr>
        <w:t>مقایسه مدل‌ها حاکی از آن است که واحد بازگشتی دروازه‌</w:t>
      </w:r>
      <w:r w:rsidR="00A94220">
        <w:rPr>
          <w:rFonts w:ascii="Times New Roman" w:eastAsia="Times New Roman" w:hAnsi="Times New Roman" w:hint="cs"/>
          <w:rtl/>
        </w:rPr>
        <w:t>ای</w:t>
      </w:r>
      <w:r w:rsidR="00A9461B" w:rsidRPr="00A9461B">
        <w:rPr>
          <w:rFonts w:ascii="Times New Roman" w:eastAsia="Times New Roman" w:hAnsi="Times New Roman"/>
        </w:rPr>
        <w:t xml:space="preserve"> </w:t>
      </w:r>
      <w:r w:rsidR="00A9461B" w:rsidRPr="00A9461B">
        <w:rPr>
          <w:rFonts w:ascii="Times New Roman" w:eastAsia="Times New Roman" w:hAnsi="Times New Roman"/>
          <w:rtl/>
        </w:rPr>
        <w:t>نسبت به مدل حافظه طولانی‌</w:t>
      </w:r>
      <w:r w:rsidR="00A94220">
        <w:rPr>
          <w:rFonts w:ascii="Times New Roman" w:eastAsia="Times New Roman" w:hAnsi="Times New Roman" w:hint="cs"/>
          <w:rtl/>
        </w:rPr>
        <w:t xml:space="preserve"> کوتاه‌</w:t>
      </w:r>
      <w:r w:rsidR="00A9461B" w:rsidRPr="00A9461B">
        <w:rPr>
          <w:rFonts w:ascii="Times New Roman" w:eastAsia="Times New Roman" w:hAnsi="Times New Roman"/>
          <w:rtl/>
        </w:rPr>
        <w:t>مدت</w:t>
      </w:r>
      <w:r w:rsidR="00A9461B" w:rsidRPr="00A9461B">
        <w:rPr>
          <w:rFonts w:ascii="Times New Roman" w:eastAsia="Times New Roman" w:hAnsi="Times New Roman"/>
        </w:rPr>
        <w:t xml:space="preserve"> </w:t>
      </w:r>
      <w:r w:rsidR="00A9461B" w:rsidRPr="00A9461B">
        <w:rPr>
          <w:rFonts w:ascii="Times New Roman" w:eastAsia="Times New Roman" w:hAnsi="Times New Roman"/>
          <w:rtl/>
        </w:rPr>
        <w:t xml:space="preserve">و مدل </w:t>
      </w:r>
      <w:r w:rsidR="00A94220" w:rsidRPr="00A9461B">
        <w:rPr>
          <w:rFonts w:ascii="Times New Roman" w:eastAsia="Times New Roman" w:hAnsi="Times New Roman"/>
          <w:rtl/>
        </w:rPr>
        <w:t>حافظه طولانی‌</w:t>
      </w:r>
      <w:r w:rsidR="00A94220">
        <w:rPr>
          <w:rFonts w:ascii="Times New Roman" w:eastAsia="Times New Roman" w:hAnsi="Times New Roman" w:hint="cs"/>
          <w:rtl/>
        </w:rPr>
        <w:t xml:space="preserve"> کوتاه‌</w:t>
      </w:r>
      <w:r w:rsidR="00A94220" w:rsidRPr="00A9461B">
        <w:rPr>
          <w:rFonts w:ascii="Times New Roman" w:eastAsia="Times New Roman" w:hAnsi="Times New Roman"/>
          <w:rtl/>
        </w:rPr>
        <w:t xml:space="preserve">مدت </w:t>
      </w:r>
      <w:r w:rsidR="00A9461B" w:rsidRPr="00A9461B">
        <w:rPr>
          <w:rFonts w:ascii="Times New Roman" w:eastAsia="Times New Roman" w:hAnsi="Times New Roman"/>
          <w:rtl/>
        </w:rPr>
        <w:t>دوطرفه</w:t>
      </w:r>
      <w:r w:rsidR="00A9461B" w:rsidRPr="00A9461B">
        <w:rPr>
          <w:rFonts w:ascii="Times New Roman" w:eastAsia="Times New Roman" w:hAnsi="Times New Roman"/>
        </w:rPr>
        <w:t xml:space="preserve"> </w:t>
      </w:r>
      <w:r w:rsidR="00A9461B" w:rsidRPr="00A9461B">
        <w:rPr>
          <w:rFonts w:ascii="Times New Roman" w:eastAsia="Times New Roman" w:hAnsi="Times New Roman"/>
          <w:rtl/>
        </w:rPr>
        <w:t xml:space="preserve">عملکرد بهتری در پیش‌بینی تمامی ارزهای دیجیتال داشته و می‌توان آن را به‌عنوان کارآمدترین الگوریتم معرفی کرد. بر اساس یافته‌ها، </w:t>
      </w:r>
      <w:r w:rsidR="00B447CC" w:rsidRPr="00A9461B">
        <w:rPr>
          <w:rFonts w:ascii="Times New Roman" w:eastAsia="Times New Roman" w:hAnsi="Times New Roman"/>
          <w:rtl/>
        </w:rPr>
        <w:t>واحد بازگشتی دروازه‌</w:t>
      </w:r>
      <w:r w:rsidR="00B447CC">
        <w:rPr>
          <w:rFonts w:ascii="Times New Roman" w:eastAsia="Times New Roman" w:hAnsi="Times New Roman" w:hint="cs"/>
          <w:rtl/>
        </w:rPr>
        <w:t>ای</w:t>
      </w:r>
      <w:r w:rsidR="00B447CC" w:rsidRPr="00A9461B">
        <w:rPr>
          <w:rFonts w:ascii="Times New Roman" w:eastAsia="Times New Roman" w:hAnsi="Times New Roman"/>
          <w:rtl/>
        </w:rPr>
        <w:t xml:space="preserve"> </w:t>
      </w:r>
      <w:r w:rsidR="00A9461B" w:rsidRPr="00A9461B">
        <w:rPr>
          <w:rFonts w:ascii="Times New Roman" w:eastAsia="Times New Roman" w:hAnsi="Times New Roman"/>
          <w:rtl/>
        </w:rPr>
        <w:t>دقیق‌ترین پیش‌بینی را برای لایت‌کوین ارائه داده است؛ به‌گونه‌ای که مقادیر</w:t>
      </w:r>
      <w:r w:rsidR="00A9461B" w:rsidRPr="00A9461B">
        <w:rPr>
          <w:rFonts w:ascii="Times New Roman" w:eastAsia="Times New Roman" w:hAnsi="Times New Roman"/>
        </w:rPr>
        <w:t xml:space="preserve"> </w:t>
      </w:r>
      <w:r w:rsidR="00B447CC" w:rsidRPr="00A9461B">
        <w:rPr>
          <w:rFonts w:ascii="Times New Roman" w:eastAsia="Times New Roman" w:hAnsi="Times New Roman"/>
          <w:rtl/>
        </w:rPr>
        <w:t>خطای میانگین درصدی مطل</w:t>
      </w:r>
      <w:r w:rsidR="00B447CC">
        <w:rPr>
          <w:rFonts w:ascii="Times New Roman" w:eastAsia="Times New Roman" w:hAnsi="Times New Roman" w:hint="cs"/>
          <w:rtl/>
        </w:rPr>
        <w:t>ق</w:t>
      </w:r>
      <w:r w:rsidR="00B447CC" w:rsidRPr="00A9461B">
        <w:rPr>
          <w:rFonts w:ascii="Times New Roman" w:eastAsia="Times New Roman" w:hAnsi="Times New Roman"/>
          <w:rtl/>
        </w:rPr>
        <w:t xml:space="preserve"> </w:t>
      </w:r>
      <w:r w:rsidR="00A9461B" w:rsidRPr="00A9461B">
        <w:rPr>
          <w:rFonts w:ascii="Times New Roman" w:eastAsia="Times New Roman" w:hAnsi="Times New Roman"/>
          <w:rtl/>
        </w:rPr>
        <w:t>برای بیت‌کوین، اتریوم و لایت‌کوین به‌ترتیب برابر با</w:t>
      </w:r>
      <w:r w:rsidR="00B447CC">
        <w:rPr>
          <w:rFonts w:ascii="Times New Roman" w:eastAsia="Times New Roman" w:hAnsi="Times New Roman" w:hint="cs"/>
          <w:rtl/>
        </w:rPr>
        <w:t xml:space="preserve"> </w:t>
      </w:r>
      <w:r w:rsidR="00A9461B" w:rsidRPr="00A9461B">
        <w:rPr>
          <w:rFonts w:ascii="Times New Roman" w:eastAsia="Times New Roman" w:hAnsi="Times New Roman"/>
        </w:rPr>
        <w:t xml:space="preserve"> </w:t>
      </w:r>
      <w:r w:rsidR="00A9461B" w:rsidRPr="00A9461B">
        <w:rPr>
          <w:rFonts w:ascii="Times New Roman" w:eastAsia="Times New Roman" w:hAnsi="Times New Roman"/>
          <w:cs/>
        </w:rPr>
        <w:t>‎</w:t>
      </w:r>
      <w:r w:rsidR="00A9461B" w:rsidRPr="00A9461B">
        <w:rPr>
          <w:rFonts w:ascii="Times New Roman" w:eastAsia="Times New Roman" w:hAnsi="Times New Roman"/>
        </w:rPr>
        <w:t>0.2454</w:t>
      </w:r>
      <w:r w:rsidR="00B447CC">
        <w:rPr>
          <w:rFonts w:ascii="Times New Roman" w:eastAsia="Times New Roman" w:hAnsi="Times New Roman" w:hint="cs"/>
          <w:rtl/>
        </w:rPr>
        <w:t>درصد</w:t>
      </w:r>
      <w:r w:rsidR="00A9461B" w:rsidRPr="00A9461B">
        <w:rPr>
          <w:rFonts w:ascii="Times New Roman" w:eastAsia="Times New Roman" w:hAnsi="Times New Roman"/>
          <w:cs/>
        </w:rPr>
        <w:t>‎</w:t>
      </w:r>
      <w:r w:rsidR="00A9461B" w:rsidRPr="00A9461B">
        <w:rPr>
          <w:rFonts w:ascii="Times New Roman" w:eastAsia="Times New Roman" w:hAnsi="Times New Roman"/>
          <w:rtl/>
        </w:rPr>
        <w:t xml:space="preserve">، </w:t>
      </w:r>
      <w:r w:rsidR="00A9461B" w:rsidRPr="00A9461B">
        <w:rPr>
          <w:rFonts w:ascii="Times New Roman" w:eastAsia="Times New Roman" w:hAnsi="Times New Roman"/>
          <w:cs/>
        </w:rPr>
        <w:t>‎</w:t>
      </w:r>
      <w:r w:rsidR="00A9461B" w:rsidRPr="00A9461B">
        <w:rPr>
          <w:rFonts w:ascii="Times New Roman" w:eastAsia="Times New Roman" w:hAnsi="Times New Roman"/>
        </w:rPr>
        <w:t>0.8267</w:t>
      </w:r>
      <w:r w:rsidR="00B447CC">
        <w:rPr>
          <w:rFonts w:ascii="Times New Roman" w:eastAsia="Times New Roman" w:hAnsi="Times New Roman" w:hint="cs"/>
          <w:rtl/>
        </w:rPr>
        <w:t xml:space="preserve"> درصد </w:t>
      </w:r>
      <w:r w:rsidR="00A9461B" w:rsidRPr="00A9461B">
        <w:rPr>
          <w:rFonts w:ascii="Times New Roman" w:eastAsia="Times New Roman" w:hAnsi="Times New Roman"/>
          <w:rtl/>
        </w:rPr>
        <w:t>و</w:t>
      </w:r>
      <w:r w:rsidR="00A9461B" w:rsidRPr="00A9461B">
        <w:rPr>
          <w:rFonts w:ascii="Times New Roman" w:eastAsia="Times New Roman" w:hAnsi="Times New Roman"/>
        </w:rPr>
        <w:t xml:space="preserve"> </w:t>
      </w:r>
      <w:r w:rsidR="00A9461B" w:rsidRPr="00A9461B">
        <w:rPr>
          <w:rFonts w:ascii="Times New Roman" w:eastAsia="Times New Roman" w:hAnsi="Times New Roman"/>
          <w:cs/>
        </w:rPr>
        <w:t>‎</w:t>
      </w:r>
      <w:r w:rsidR="00A9461B" w:rsidRPr="00A9461B">
        <w:rPr>
          <w:rFonts w:ascii="Times New Roman" w:eastAsia="Times New Roman" w:hAnsi="Times New Roman"/>
        </w:rPr>
        <w:t>0.2116</w:t>
      </w:r>
      <w:r w:rsidR="00A9461B" w:rsidRPr="00A9461B">
        <w:rPr>
          <w:rFonts w:ascii="Times New Roman" w:eastAsia="Times New Roman" w:hAnsi="Times New Roman"/>
          <w:cs/>
        </w:rPr>
        <w:t>‎</w:t>
      </w:r>
      <w:r w:rsidR="00A9461B" w:rsidRPr="00A9461B">
        <w:rPr>
          <w:rFonts w:ascii="Times New Roman" w:eastAsia="Times New Roman" w:hAnsi="Times New Roman"/>
        </w:rPr>
        <w:t xml:space="preserve"> </w:t>
      </w:r>
      <w:r w:rsidR="00B447CC">
        <w:rPr>
          <w:rFonts w:ascii="Times New Roman" w:eastAsia="Times New Roman" w:hAnsi="Times New Roman" w:hint="cs"/>
          <w:rtl/>
        </w:rPr>
        <w:t xml:space="preserve">درصد </w:t>
      </w:r>
      <w:r w:rsidR="00A9461B" w:rsidRPr="00A9461B">
        <w:rPr>
          <w:rFonts w:ascii="Times New Roman" w:eastAsia="Times New Roman" w:hAnsi="Times New Roman"/>
          <w:rtl/>
        </w:rPr>
        <w:t>بوده است. در مقابل، الگوریتم</w:t>
      </w:r>
      <w:r w:rsidR="00A9461B" w:rsidRPr="00A9461B">
        <w:rPr>
          <w:rFonts w:ascii="Times New Roman" w:eastAsia="Times New Roman" w:hAnsi="Times New Roman"/>
        </w:rPr>
        <w:t xml:space="preserve"> </w:t>
      </w:r>
      <w:r w:rsidR="002E15F7" w:rsidRPr="00A9461B">
        <w:rPr>
          <w:rFonts w:ascii="Times New Roman" w:eastAsia="Times New Roman" w:hAnsi="Times New Roman"/>
          <w:rtl/>
        </w:rPr>
        <w:t>حافظه طولانی‌</w:t>
      </w:r>
      <w:r w:rsidR="002E15F7">
        <w:rPr>
          <w:rFonts w:ascii="Times New Roman" w:eastAsia="Times New Roman" w:hAnsi="Times New Roman" w:hint="cs"/>
          <w:rtl/>
        </w:rPr>
        <w:t xml:space="preserve"> کوتاه‌</w:t>
      </w:r>
      <w:r w:rsidR="002E15F7" w:rsidRPr="00A9461B">
        <w:rPr>
          <w:rFonts w:ascii="Times New Roman" w:eastAsia="Times New Roman" w:hAnsi="Times New Roman"/>
          <w:rtl/>
        </w:rPr>
        <w:t>مدت دوطرفه</w:t>
      </w:r>
      <w:r w:rsidR="002E15F7">
        <w:rPr>
          <w:rFonts w:ascii="Times New Roman" w:eastAsia="Times New Roman" w:hAnsi="Times New Roman" w:hint="cs"/>
          <w:rtl/>
        </w:rPr>
        <w:t xml:space="preserve"> </w:t>
      </w:r>
      <w:r w:rsidR="00A9461B" w:rsidRPr="00A9461B">
        <w:rPr>
          <w:rFonts w:ascii="Times New Roman" w:eastAsia="Times New Roman" w:hAnsi="Times New Roman"/>
          <w:rtl/>
        </w:rPr>
        <w:t>ضعیف‌ترین نتایج را به دست آورده و مقادیر خطای آن برای بیت‌کوین، اتریوم و لایت‌کوین به ترتیب</w:t>
      </w:r>
      <w:r w:rsidR="002E15F7">
        <w:rPr>
          <w:rFonts w:ascii="Times New Roman" w:eastAsia="Times New Roman" w:hAnsi="Times New Roman" w:hint="cs"/>
          <w:rtl/>
        </w:rPr>
        <w:t xml:space="preserve"> </w:t>
      </w:r>
      <w:r w:rsidR="00A9461B" w:rsidRPr="00A9461B">
        <w:rPr>
          <w:rFonts w:ascii="Times New Roman" w:eastAsia="Times New Roman" w:hAnsi="Times New Roman"/>
        </w:rPr>
        <w:t xml:space="preserve"> </w:t>
      </w:r>
      <w:r w:rsidR="00A9461B" w:rsidRPr="00A9461B">
        <w:rPr>
          <w:rFonts w:ascii="Times New Roman" w:eastAsia="Times New Roman" w:hAnsi="Times New Roman"/>
          <w:cs/>
        </w:rPr>
        <w:t>‎</w:t>
      </w:r>
      <w:r w:rsidR="00A9461B" w:rsidRPr="00A9461B">
        <w:rPr>
          <w:rFonts w:ascii="Times New Roman" w:eastAsia="Times New Roman" w:hAnsi="Times New Roman"/>
        </w:rPr>
        <w:t>5.990</w:t>
      </w:r>
      <w:r w:rsidR="002E15F7">
        <w:rPr>
          <w:rFonts w:ascii="Times New Roman" w:eastAsia="Times New Roman" w:hAnsi="Times New Roman" w:hint="cs"/>
          <w:rtl/>
        </w:rPr>
        <w:t>درصد</w:t>
      </w:r>
      <w:r w:rsidR="00A9461B" w:rsidRPr="00A9461B">
        <w:rPr>
          <w:rFonts w:ascii="Times New Roman" w:eastAsia="Times New Roman" w:hAnsi="Times New Roman"/>
          <w:cs/>
        </w:rPr>
        <w:t>‎</w:t>
      </w:r>
      <w:r w:rsidR="00A9461B" w:rsidRPr="00A9461B">
        <w:rPr>
          <w:rFonts w:ascii="Times New Roman" w:eastAsia="Times New Roman" w:hAnsi="Times New Roman"/>
          <w:rtl/>
        </w:rPr>
        <w:t xml:space="preserve">، </w:t>
      </w:r>
      <w:r w:rsidR="00A9461B" w:rsidRPr="00A9461B">
        <w:rPr>
          <w:rFonts w:ascii="Times New Roman" w:eastAsia="Times New Roman" w:hAnsi="Times New Roman"/>
          <w:cs/>
        </w:rPr>
        <w:t>‎</w:t>
      </w:r>
      <w:r w:rsidR="00A9461B" w:rsidRPr="00A9461B">
        <w:rPr>
          <w:rFonts w:ascii="Times New Roman" w:eastAsia="Times New Roman" w:hAnsi="Times New Roman"/>
        </w:rPr>
        <w:t>6.85</w:t>
      </w:r>
      <w:r w:rsidR="00A9461B" w:rsidRPr="00A9461B">
        <w:rPr>
          <w:rFonts w:ascii="Times New Roman" w:eastAsia="Times New Roman" w:hAnsi="Times New Roman"/>
          <w:cs/>
        </w:rPr>
        <w:t>‎</w:t>
      </w:r>
      <w:r w:rsidR="002E15F7">
        <w:rPr>
          <w:rFonts w:ascii="Times New Roman" w:eastAsia="Times New Roman" w:hAnsi="Times New Roman" w:hint="cs"/>
          <w:rtl/>
        </w:rPr>
        <w:t xml:space="preserve"> درصد و </w:t>
      </w:r>
      <w:r w:rsidR="00A9461B" w:rsidRPr="00A9461B">
        <w:rPr>
          <w:rFonts w:ascii="Times New Roman" w:eastAsia="Times New Roman" w:hAnsi="Times New Roman"/>
        </w:rPr>
        <w:t xml:space="preserve"> </w:t>
      </w:r>
      <w:r w:rsidR="00A9461B" w:rsidRPr="00A9461B">
        <w:rPr>
          <w:rFonts w:ascii="Times New Roman" w:eastAsia="Times New Roman" w:hAnsi="Times New Roman"/>
          <w:cs/>
        </w:rPr>
        <w:t>‎</w:t>
      </w:r>
      <w:r w:rsidR="00A9461B" w:rsidRPr="00A9461B">
        <w:rPr>
          <w:rFonts w:ascii="Times New Roman" w:eastAsia="Times New Roman" w:hAnsi="Times New Roman"/>
        </w:rPr>
        <w:t>2.332</w:t>
      </w:r>
      <w:r w:rsidR="002E15F7">
        <w:rPr>
          <w:rFonts w:ascii="Times New Roman" w:eastAsia="Times New Roman" w:hAnsi="Times New Roman" w:hint="cs"/>
          <w:rtl/>
        </w:rPr>
        <w:t>درصد</w:t>
      </w:r>
      <w:r w:rsidR="00A9461B" w:rsidRPr="00A9461B">
        <w:rPr>
          <w:rFonts w:ascii="Times New Roman" w:eastAsia="Times New Roman" w:hAnsi="Times New Roman"/>
          <w:cs/>
        </w:rPr>
        <w:t>‎</w:t>
      </w:r>
      <w:r w:rsidR="00A9461B" w:rsidRPr="00A9461B">
        <w:rPr>
          <w:rFonts w:ascii="Times New Roman" w:eastAsia="Times New Roman" w:hAnsi="Times New Roman"/>
        </w:rPr>
        <w:t xml:space="preserve"> </w:t>
      </w:r>
      <w:r w:rsidR="00A9461B" w:rsidRPr="00A9461B">
        <w:rPr>
          <w:rFonts w:ascii="Times New Roman" w:eastAsia="Times New Roman" w:hAnsi="Times New Roman"/>
          <w:rtl/>
        </w:rPr>
        <w:t>ثبت شده است</w:t>
      </w:r>
      <w:r w:rsidR="00A9461B">
        <w:rPr>
          <w:rFonts w:ascii="Times New Roman" w:eastAsia="Times New Roman" w:hAnsi="Times New Roman" w:hint="cs"/>
          <w:rtl/>
        </w:rPr>
        <w:t xml:space="preserve">. </w:t>
      </w:r>
      <w:r w:rsidR="00A9461B" w:rsidRPr="00A9461B">
        <w:rPr>
          <w:rFonts w:ascii="Times New Roman" w:eastAsia="Times New Roman" w:hAnsi="Times New Roman"/>
          <w:rtl/>
        </w:rPr>
        <w:t xml:space="preserve">به طور کلی، مدل‌های پیشنهادی در این پژوهش توانسته‌اند نتایجی بسیار نزدیک به قیمت واقعی رمزارزها ارائه دهند. اهمیت توسعه چنین مدل‌هایی در آن است که می‌توانند پیامدهای اقتصادی قابل توجهی به همراه داشته باشند و سرمایه‌گذاران و معامله‌گران را در تعیین زمان مناسب خرید و فروش یاری کنند. در راستای کارهای آینده نیز </w:t>
      </w:r>
      <w:r w:rsidR="00A9461B" w:rsidRPr="00A9461B">
        <w:rPr>
          <w:rFonts w:ascii="Times New Roman" w:eastAsia="Times New Roman" w:hAnsi="Times New Roman"/>
          <w:rtl/>
        </w:rPr>
        <w:lastRenderedPageBreak/>
        <w:t>پیشنهاد می‌شود عوامل دیگری که ممکن است بر تغییرات قیمتی بازار ارزهای دیجیتال تأثیرگذار باشند، همچون رسانه‌های اجتماعی، توییت‌ها و حجم معاملات مورد بررسی قرار گیرند</w:t>
      </w:r>
      <w:r w:rsidR="00A9461B" w:rsidRPr="00A9461B">
        <w:rPr>
          <w:rFonts w:ascii="Times New Roman" w:eastAsia="Times New Roman" w:hAnsi="Times New Roman"/>
        </w:rPr>
        <w:t>.</w:t>
      </w:r>
    </w:p>
    <w:p w14:paraId="6C7A51BE" w14:textId="77777777" w:rsidR="008E7C11" w:rsidRDefault="008E7C11" w:rsidP="00A9461B">
      <w:pPr>
        <w:bidi/>
        <w:jc w:val="both"/>
        <w:rPr>
          <w:rtl/>
          <w:lang w:bidi="fa-IR"/>
        </w:rPr>
      </w:pPr>
    </w:p>
    <w:p w14:paraId="02782813" w14:textId="238CD42D" w:rsidR="00FC38D3" w:rsidRDefault="00FC38D3" w:rsidP="00403E4B">
      <w:pPr>
        <w:bidi/>
        <w:ind w:left="360"/>
        <w:jc w:val="both"/>
        <w:rPr>
          <w:lang w:bidi="fa-IR"/>
        </w:rPr>
      </w:pPr>
      <w:r>
        <w:rPr>
          <w:rtl/>
          <w:lang w:bidi="fa-IR"/>
        </w:rPr>
        <w:tab/>
      </w:r>
      <w:r>
        <w:rPr>
          <w:rFonts w:hint="cs"/>
          <w:rtl/>
          <w:lang w:bidi="fa-IR"/>
        </w:rPr>
        <w:t xml:space="preserve">ژنگ و همکارانش در سال 2021 </w:t>
      </w:r>
      <w:r>
        <w:rPr>
          <w:rtl/>
          <w:lang w:bidi="fa-IR"/>
        </w:rPr>
        <w:fldChar w:fldCharType="begin"/>
      </w:r>
      <w:r>
        <w:rPr>
          <w:rtl/>
          <w:lang w:bidi="fa-IR"/>
        </w:rPr>
        <w:instrText xml:space="preserve"> </w:instrText>
      </w:r>
      <w:r>
        <w:rPr>
          <w:lang w:bidi="fa-IR"/>
        </w:rPr>
        <w:instrText>ADDIN EN.CITE &lt;EndNote&gt;&lt;Cite&gt;&lt;Author&gt;Zhang&lt;/Author&gt;&lt;Year&gt;2021&lt;/Year&gt;&lt;RecNum&gt;18&lt;/RecNum&gt;&lt;DisplayText&gt;(Zhang et al., 2021)&lt;/DisplayText&gt;&lt;record&gt;&lt;rec-number&gt;18&lt;/rec-number&gt;&lt;foreign-keys&gt;&lt;key app="EN" db-id="x9rdzw5vra59vvepw0fvse5be2d0vxerzdra" timestamp="1</w:instrText>
      </w:r>
      <w:r>
        <w:rPr>
          <w:rtl/>
          <w:lang w:bidi="fa-IR"/>
        </w:rPr>
        <w:instrText>755744443"&gt;18&lt;/</w:instrText>
      </w:r>
      <w:r>
        <w:rPr>
          <w:lang w:bidi="fa-IR"/>
        </w:rPr>
        <w:instrText>key&gt;&lt;/foreign-keys&gt;&lt;ref-type name="Journal Article"&gt;17&lt;/ref-type&gt;&lt;contributors&gt;&lt;authors&gt;&lt;author&gt;Zhang, Zhuorui&lt;/author&gt;&lt;author&gt;Dai, Hong-Ning&lt;/author&gt;&lt;author&gt;Zhou, Junhao&lt;/author&gt;&lt;author&gt;Mondal, Subrota Kumar&lt;/author&gt;&lt;author&gt;Garc</w:instrText>
      </w:r>
      <w:r>
        <w:rPr>
          <w:rFonts w:hint="eastAsia"/>
          <w:lang w:bidi="fa-IR"/>
        </w:rPr>
        <w:instrText>í</w:instrText>
      </w:r>
      <w:r>
        <w:rPr>
          <w:lang w:bidi="fa-IR"/>
        </w:rPr>
        <w:instrText>a, Miguel</w:instrText>
      </w:r>
      <w:r>
        <w:rPr>
          <w:rtl/>
          <w:lang w:bidi="fa-IR"/>
        </w:rPr>
        <w:instrText xml:space="preserve"> </w:instrText>
      </w:r>
      <w:r>
        <w:rPr>
          <w:lang w:bidi="fa-IR"/>
        </w:rPr>
        <w:instrText>Mart</w:instrText>
      </w:r>
      <w:r>
        <w:rPr>
          <w:rFonts w:hint="eastAsia"/>
          <w:lang w:bidi="fa-IR"/>
        </w:rPr>
        <w:instrText>í</w:instrText>
      </w:r>
      <w:r>
        <w:rPr>
          <w:lang w:bidi="fa-IR"/>
        </w:rPr>
        <w:instrText>nez&lt;/author&gt;&lt;author&gt;Wang, Hao&lt;/author&gt;&lt;/authors&gt;&lt;/contributors&gt;&lt;titles&gt;&lt;title&gt;Forecasting cryptocurrency price using convolutional neural networks with weighted and attentive memory channels&lt;/title&gt;&lt;secondary-title&gt;Expert Systems with Applications&lt;/secondary-title&gt;&lt;/titles&gt;&lt;periodical&gt;&lt;full-title&gt;Expert Systems with Applications&lt;/full-title&gt;&lt;/periodical&gt;&lt;pages&gt;115378&lt;/pages&gt;&lt;volume&gt;183&lt;/volume&gt;&lt;keywords&gt;&lt;keyword&gt;Cryptocurrency&lt;/keyword&gt;&lt;keyword&gt;Time-series forecasting&lt;/keyword&gt;&lt;keyword&gt;Convolutional</w:instrText>
      </w:r>
      <w:r>
        <w:rPr>
          <w:rtl/>
          <w:lang w:bidi="fa-IR"/>
        </w:rPr>
        <w:instrText xml:space="preserve"> </w:instrText>
      </w:r>
      <w:r>
        <w:rPr>
          <w:lang w:bidi="fa-IR"/>
        </w:rPr>
        <w:instrText>neural networks&lt;/keyword&gt;&lt;keyword&gt;Gated recurrent units&lt;/keyword&gt;&lt;keyword&gt;Channel weighting&lt;/keyword&gt;&lt;keyword&gt;Attention mechanism&lt;/keyword&gt;&lt;/keywords&gt;&lt;dates&gt;&lt;year&gt;2021&lt;/year&gt;&lt;pub-dates&gt;&lt;date&gt;2021/11/30/&lt;/date&gt;&lt;/pub-dates&gt;&lt;/dates&gt;&lt;isbn&gt;0957-4174&lt;/isbn&gt;&lt;urls&gt;&lt;related-urls&gt;&lt;url&gt;https://www.sciencedirect.com/science/article/pii/S0957417421008046&lt;/url&gt;&lt;/related-urls&gt;&lt;/urls&gt;&lt;electronic-resource-num&gt;https://doi.org/10.1016/j.eswa.2021.115378&lt;/electronic-resource-num&gt;&lt;/record&gt;&lt;/Cite&gt;&lt;/EndNote</w:instrText>
      </w:r>
      <w:r>
        <w:rPr>
          <w:rtl/>
          <w:lang w:bidi="fa-IR"/>
        </w:rPr>
        <w:instrText>&gt;</w:instrText>
      </w:r>
      <w:r>
        <w:rPr>
          <w:rtl/>
          <w:lang w:bidi="fa-IR"/>
        </w:rPr>
        <w:fldChar w:fldCharType="separate"/>
      </w:r>
      <w:r>
        <w:rPr>
          <w:noProof/>
          <w:rtl/>
          <w:lang w:bidi="fa-IR"/>
        </w:rPr>
        <w:t>(</w:t>
      </w:r>
      <w:r>
        <w:rPr>
          <w:noProof/>
          <w:lang w:bidi="fa-IR"/>
        </w:rPr>
        <w:t>Zhang et al., 2021</w:t>
      </w:r>
      <w:r>
        <w:rPr>
          <w:noProof/>
          <w:rtl/>
          <w:lang w:bidi="fa-IR"/>
        </w:rPr>
        <w:t>)</w:t>
      </w:r>
      <w:r>
        <w:rPr>
          <w:rtl/>
          <w:lang w:bidi="fa-IR"/>
        </w:rPr>
        <w:fldChar w:fldCharType="end"/>
      </w:r>
      <w:r>
        <w:rPr>
          <w:rFonts w:hint="cs"/>
          <w:rtl/>
          <w:lang w:bidi="fa-IR"/>
        </w:rPr>
        <w:t xml:space="preserve">، </w:t>
      </w:r>
      <w:r w:rsidR="00403E4B" w:rsidRPr="006B4B98">
        <w:rPr>
          <w:rFonts w:hint="cs"/>
          <w:rtl/>
          <w:lang w:bidi="fa-IR"/>
        </w:rPr>
        <w:t xml:space="preserve">بیان کردند که </w:t>
      </w:r>
      <w:r w:rsidR="00403E4B" w:rsidRPr="006B4B98">
        <w:rPr>
          <w:rtl/>
        </w:rPr>
        <w:t xml:space="preserve">پس از معرفی بیت‌کوین و سایر سیستم‌های پرداخت همتابه‌همتا مبتنی بر بلاکچین، بازار رمزارزها به سرعت محبوبیت فراوانی کسب کرده است. در نتیجه، نوسانات شدید قیمت رمزارزها توجه زیادی از سوی سرمایه‌گذاران و پژوهشگران به خود جلب کرده است. مدل‌های کنونی پیش‌بینی قیمت رمزارزها بیشتر بر تحلیل عوامل </w:t>
      </w:r>
      <w:r w:rsidR="006B4B98">
        <w:rPr>
          <w:rFonts w:hint="cs"/>
          <w:rtl/>
        </w:rPr>
        <w:t>بیرونی</w:t>
      </w:r>
      <w:r w:rsidR="00403E4B" w:rsidRPr="006B4B98">
        <w:rPr>
          <w:rtl/>
        </w:rPr>
        <w:t xml:space="preserve"> مانند شاخص‌های کلان مالی، اطلاعات بلاکچین و داده‌های شبکه‌های اجتماعی متمرکز هستند تا دقت پیش‌بینی افزایش یابد. با این حال، نویزهای درونی ناشی از شرایط بازار و تحولات سیاسی بسیار پیچیده بوده و تفسیر آن دشوار است. با الهام از همبستگی‌های قوی میان رمزارزها و توانایی بالای روش‌های یادگیری عمیق در مدل‌سازی، یک مدل جدید تحت عنوان </w:t>
      </w:r>
      <w:r w:rsidR="00C00354" w:rsidRPr="00C00354">
        <w:rPr>
          <w:rtl/>
        </w:rPr>
        <w:t>کانال‌ها</w:t>
      </w:r>
      <w:r w:rsidR="00C00354" w:rsidRPr="00C00354">
        <w:rPr>
          <w:rFonts w:hint="cs"/>
          <w:rtl/>
        </w:rPr>
        <w:t>ی</w:t>
      </w:r>
      <w:r w:rsidR="00C00354" w:rsidRPr="00C00354">
        <w:rPr>
          <w:rtl/>
        </w:rPr>
        <w:t xml:space="preserve"> حافظه وزن‌ده</w:t>
      </w:r>
      <w:r w:rsidR="00C00354" w:rsidRPr="00C00354">
        <w:rPr>
          <w:rFonts w:hint="cs"/>
          <w:rtl/>
        </w:rPr>
        <w:t>ی‌</w:t>
      </w:r>
      <w:r w:rsidR="00C00354" w:rsidRPr="00C00354">
        <w:rPr>
          <w:rFonts w:hint="eastAsia"/>
          <w:rtl/>
        </w:rPr>
        <w:t>شده</w:t>
      </w:r>
      <w:r w:rsidR="00C00354" w:rsidRPr="00C00354">
        <w:rPr>
          <w:rtl/>
        </w:rPr>
        <w:t xml:space="preserve"> و توجه</w:t>
      </w:r>
      <w:r w:rsidR="00C00354" w:rsidRPr="00C00354">
        <w:rPr>
          <w:rFonts w:hint="cs"/>
          <w:rtl/>
        </w:rPr>
        <w:t>ی</w:t>
      </w:r>
      <w:r w:rsidR="00C00354">
        <w:rPr>
          <w:rStyle w:val="FootnoteReference"/>
          <w:rtl/>
        </w:rPr>
        <w:footnoteReference w:id="40"/>
      </w:r>
      <w:r w:rsidR="00C00354" w:rsidRPr="00C00354">
        <w:rPr>
          <w:rtl/>
        </w:rPr>
        <w:t xml:space="preserve"> </w:t>
      </w:r>
      <w:r w:rsidR="00403E4B" w:rsidRPr="006B4B98">
        <w:rPr>
          <w:rtl/>
        </w:rPr>
        <w:t>برای پیش‌بینی قیمت بسته شدن روزانه و نوسانات رمزارزها ارائه شده است. این مدل شامل سه بخش اصلی است: ماژول حافظه توجهی</w:t>
      </w:r>
      <w:r w:rsidR="00C00354">
        <w:rPr>
          <w:rStyle w:val="FootnoteReference"/>
          <w:rtl/>
        </w:rPr>
        <w:footnoteReference w:id="41"/>
      </w:r>
      <w:r w:rsidR="00403E4B" w:rsidRPr="006B4B98">
        <w:rPr>
          <w:lang w:bidi="fa-IR"/>
        </w:rPr>
        <w:t xml:space="preserve"> </w:t>
      </w:r>
      <w:r w:rsidR="00403E4B" w:rsidRPr="006B4B98">
        <w:rPr>
          <w:rtl/>
        </w:rPr>
        <w:t>که ترکیبی از</w:t>
      </w:r>
      <w:r w:rsidR="00403E4B" w:rsidRPr="006B4B98">
        <w:rPr>
          <w:lang w:bidi="fa-IR"/>
        </w:rPr>
        <w:t xml:space="preserve"> </w:t>
      </w:r>
      <w:r w:rsidR="00C00354">
        <w:rPr>
          <w:rFonts w:hint="cs"/>
          <w:rtl/>
          <w:lang w:bidi="fa-IR"/>
        </w:rPr>
        <w:t xml:space="preserve">واحد بازگشتی دروازه‌ای </w:t>
      </w:r>
      <w:r w:rsidR="00403E4B" w:rsidRPr="006B4B98">
        <w:rPr>
          <w:rtl/>
        </w:rPr>
        <w:t>و مکانیزم خود-توجهی</w:t>
      </w:r>
      <w:r w:rsidR="00C00354">
        <w:rPr>
          <w:rStyle w:val="FootnoteReference"/>
          <w:rtl/>
        </w:rPr>
        <w:footnoteReference w:id="42"/>
      </w:r>
      <w:r w:rsidR="00403E4B" w:rsidRPr="006B4B98">
        <w:rPr>
          <w:rtl/>
        </w:rPr>
        <w:t xml:space="preserve"> است، ماژول وزن‌دهی کانال‌ها</w:t>
      </w:r>
      <w:r w:rsidR="00403E4B" w:rsidRPr="006B4B98">
        <w:rPr>
          <w:lang w:bidi="fa-IR"/>
        </w:rPr>
        <w:t xml:space="preserve"> </w:t>
      </w:r>
      <w:r w:rsidR="00C00354">
        <w:rPr>
          <w:rStyle w:val="FootnoteReference"/>
          <w:lang w:bidi="fa-IR"/>
        </w:rPr>
        <w:footnoteReference w:id="43"/>
      </w:r>
      <w:r w:rsidR="00403E4B" w:rsidRPr="006B4B98">
        <w:rPr>
          <w:rtl/>
        </w:rPr>
        <w:t>که وابستگی بین رمزارزهای اصلی را از طریق بازتنظیم وزن‌ها فرا می‌گیرد، و ماژول استخراج ویژگی‌های زمانی محلی مبتنی بر کانولوشن و پولینگ</w:t>
      </w:r>
      <w:r w:rsidR="00C00354">
        <w:rPr>
          <w:rStyle w:val="FootnoteReference"/>
          <w:rtl/>
        </w:rPr>
        <w:footnoteReference w:id="44"/>
      </w:r>
      <w:r w:rsidR="00403E4B" w:rsidRPr="006B4B98">
        <w:rPr>
          <w:rtl/>
        </w:rPr>
        <w:t xml:space="preserve"> برای افزایش توان تعمیم مدل</w:t>
      </w:r>
      <w:r w:rsidR="00C00354">
        <w:rPr>
          <w:rStyle w:val="FootnoteReference"/>
          <w:rtl/>
        </w:rPr>
        <w:footnoteReference w:id="45"/>
      </w:r>
      <w:r w:rsidR="00403E4B" w:rsidRPr="006B4B98">
        <w:rPr>
          <w:rtl/>
        </w:rPr>
        <w:t>. برای اعتبارسنجی</w:t>
      </w:r>
      <w:r w:rsidR="00C00354">
        <w:rPr>
          <w:rStyle w:val="FootnoteReference"/>
          <w:rtl/>
        </w:rPr>
        <w:footnoteReference w:id="46"/>
      </w:r>
      <w:r w:rsidR="00403E4B" w:rsidRPr="006B4B98">
        <w:rPr>
          <w:rtl/>
        </w:rPr>
        <w:t>، مجموعه‌ای از آزمایش‌ها انجام شد که نتایج نشان داد این مدل در مقایسه با مدل‌های پایه، عملکرد بهتری در معیارهای خطا، دقت و سودآوری دارد</w:t>
      </w:r>
      <w:r w:rsidR="00403E4B" w:rsidRPr="006B4B98">
        <w:rPr>
          <w:lang w:bidi="fa-IR"/>
        </w:rPr>
        <w:t>.</w:t>
      </w:r>
    </w:p>
    <w:p w14:paraId="5D6C61A8" w14:textId="77777777" w:rsidR="0069089E" w:rsidRDefault="0069089E" w:rsidP="0069089E">
      <w:pPr>
        <w:bidi/>
        <w:ind w:left="360"/>
        <w:jc w:val="both"/>
        <w:rPr>
          <w:lang w:bidi="fa-IR"/>
        </w:rPr>
      </w:pPr>
    </w:p>
    <w:p w14:paraId="59FF0F07" w14:textId="68A1F69F" w:rsidR="0069089E" w:rsidRPr="00C45DE3" w:rsidRDefault="0094602F" w:rsidP="00CF2778">
      <w:pPr>
        <w:bidi/>
        <w:ind w:left="360" w:firstLine="360"/>
        <w:jc w:val="both"/>
        <w:rPr>
          <w:rtl/>
          <w:lang w:bidi="fa-IR"/>
        </w:rPr>
      </w:pPr>
      <w:r>
        <w:rPr>
          <w:rFonts w:hint="cs"/>
          <w:rtl/>
          <w:lang w:bidi="fa-IR"/>
        </w:rPr>
        <w:lastRenderedPageBreak/>
        <w:t xml:space="preserve">کانوال و همکارانش در سال 2022 </w:t>
      </w:r>
      <w:r>
        <w:rPr>
          <w:rtl/>
          <w:lang w:bidi="fa-IR"/>
        </w:rPr>
        <w:fldChar w:fldCharType="begin"/>
      </w:r>
      <w:r>
        <w:rPr>
          <w:rtl/>
          <w:lang w:bidi="fa-IR"/>
        </w:rPr>
        <w:instrText xml:space="preserve"> </w:instrText>
      </w:r>
      <w:r>
        <w:rPr>
          <w:lang w:bidi="fa-IR"/>
        </w:rPr>
        <w:instrText>ADDIN EN.CITE &lt;EndNote&gt;&lt;Cite&gt;&lt;Author&gt;Kanwal&lt;/Author&gt;&lt;Year&gt;2022&lt;/Year&gt;&lt;RecNum&gt;19&lt;/RecNum&gt;&lt;DisplayText&gt;(Kanwal et al., 2022)&lt;/DisplayText&gt;&lt;record&gt;&lt;rec-number&gt;19&lt;/rec-number&gt;&lt;foreign-keys&gt;&lt;key app="EN" db-id="x9rdzw5vra59vvepw0fvse5be2d0vxerzdra" timestamp</w:instrText>
      </w:r>
      <w:r>
        <w:rPr>
          <w:rtl/>
          <w:lang w:bidi="fa-IR"/>
        </w:rPr>
        <w:instrText>="1755745193"&gt;19&lt;/</w:instrText>
      </w:r>
      <w:r>
        <w:rPr>
          <w:lang w:bidi="fa-IR"/>
        </w:rPr>
        <w:instrText>key&gt;&lt;/foreign-keys&gt;&lt;ref-type name="Journal Article"&gt;17&lt;/ref-type&gt;&lt;contributors&gt;&lt;authors&gt;&lt;author&gt;Kanwal, Anika&lt;/author&gt;&lt;author&gt;Lau, Man Fai&lt;/author&gt;&lt;author&gt;Ng, Sebastian P. H.&lt;/author&gt;&lt;author&gt;Sim, Kwan Yong&lt;/author&gt;&lt;author&gt;Chandrasekaran</w:instrText>
      </w:r>
      <w:r>
        <w:rPr>
          <w:rtl/>
          <w:lang w:bidi="fa-IR"/>
        </w:rPr>
        <w:instrText xml:space="preserve">, </w:instrText>
      </w:r>
      <w:r>
        <w:rPr>
          <w:lang w:bidi="fa-IR"/>
        </w:rPr>
        <w:instrText>Siva&lt;/author&gt;&lt;/authors&gt;&lt;/contributors&gt;&lt;titles&gt;&lt;title&gt;BiCuDNNLSTM-1dCNN — A hybrid deep learning-based predictive model for stock price prediction&lt;/title&gt;&lt;secondary-title&gt;Expert Systems with Applications&lt;/secondary-title&gt;&lt;/titles&gt;&lt;periodical&gt;&lt;full-title&gt;Expert Systems with Applications&lt;/full-title&gt;&lt;/periodical&gt;&lt;pages&gt;117123&lt;/pages&gt;&lt;volume&gt;202&lt;/volume&gt;&lt;keywords&gt;&lt;keyword&gt;BiCuDNNLSTM-1dCNN&lt;/keyword&gt;&lt;keyword&gt;BiCuDNNLSTM&lt;/keyword&gt;&lt;keyword&gt;CNN&lt;/keyword&gt;&lt;keyword&gt;LSTM&lt;/keyword&gt;&lt;keyword&gt;Stock price prediction&lt;/keyword&gt;&lt;keyword&gt;Time series data&lt;/keyword&gt;&lt;/keywords&gt;&lt;dates&gt;&lt;year&gt;2022&lt;/year&gt;&lt;pub-dates&gt;&lt;date&gt;2022/09/15/&lt;/date&gt;&lt;/pub-dates&gt;&lt;/dates&gt;&lt;isbn&gt;0957-4174&lt;/isbn&gt;&lt;urls&gt;&lt;related-urls&gt;&lt;url&gt;https://www.sciencedirect.com/science/article/pii/S095741742200522X&lt;/url&gt;&lt;/related-urls&gt;&lt;/urls&gt;&lt;electronic-resource-num&gt;https://doi.org/10.1016/j.eswa.2022.117123&lt;/electronic-resource-num&gt;&lt;/record&gt;&lt;/Cite&gt;&lt;/EndNote</w:instrText>
      </w:r>
      <w:r>
        <w:rPr>
          <w:rtl/>
          <w:lang w:bidi="fa-IR"/>
        </w:rPr>
        <w:instrText>&gt;</w:instrText>
      </w:r>
      <w:r>
        <w:rPr>
          <w:rtl/>
          <w:lang w:bidi="fa-IR"/>
        </w:rPr>
        <w:fldChar w:fldCharType="separate"/>
      </w:r>
      <w:r>
        <w:rPr>
          <w:noProof/>
          <w:rtl/>
          <w:lang w:bidi="fa-IR"/>
        </w:rPr>
        <w:t>(</w:t>
      </w:r>
      <w:r>
        <w:rPr>
          <w:noProof/>
          <w:lang w:bidi="fa-IR"/>
        </w:rPr>
        <w:t>Kanwal et al., 2022</w:t>
      </w:r>
      <w:r>
        <w:rPr>
          <w:noProof/>
          <w:rtl/>
          <w:lang w:bidi="fa-IR"/>
        </w:rPr>
        <w:t>)</w:t>
      </w:r>
      <w:r>
        <w:rPr>
          <w:rtl/>
          <w:lang w:bidi="fa-IR"/>
        </w:rPr>
        <w:fldChar w:fldCharType="end"/>
      </w:r>
      <w:r>
        <w:rPr>
          <w:rFonts w:hint="cs"/>
          <w:rtl/>
          <w:lang w:bidi="fa-IR"/>
        </w:rPr>
        <w:t xml:space="preserve"> </w:t>
      </w:r>
      <w:r w:rsidR="00AE4718" w:rsidRPr="00AE4718">
        <w:rPr>
          <w:rtl/>
        </w:rPr>
        <w:t xml:space="preserve">در یک پژوهش تازه، به دلیل رشد </w:t>
      </w:r>
      <w:r w:rsidR="00AE4718" w:rsidRPr="00C45DE3">
        <w:rPr>
          <w:rtl/>
        </w:rPr>
        <w:t>چشمگیر علاقه سرمایه‌گذاران به بازار سهام در سال‌های اخیر، چالش پیش‌بینی دقیق قیمت سهام با توجه به نوسانات بالا و رفتار غیرخطی آن‌ها مورد بررسی قرار گرفته است. پژوهشگران به این نکته اشاره کرده‌اند که داده‌های قیمتی سهام اغلب ناقص، مبهم و پیچیده‌اند و همین امر باعث می‌شود استخراج الگوهای غیرخطی و پنهان برای سرمایه‌گذاران دشوار باشد. برای رفع این مشکل، مدلی نوین با رویکرد ترکیبی مبتنی بر یادگیری عمیق طراحی شد که از ترکیب شبکه عصبی بازگشتی دوجهته مبتنی بر</w:t>
      </w:r>
      <w:r w:rsidR="00AE4718" w:rsidRPr="00C45DE3">
        <w:rPr>
          <w:lang w:bidi="fa-IR"/>
        </w:rPr>
        <w:t xml:space="preserve"> </w:t>
      </w:r>
      <w:r w:rsidR="00C45DE3">
        <w:rPr>
          <w:rFonts w:hint="cs"/>
          <w:rtl/>
          <w:lang w:bidi="fa-IR"/>
        </w:rPr>
        <w:t>کودا</w:t>
      </w:r>
      <w:r w:rsidR="00C45DE3">
        <w:rPr>
          <w:rStyle w:val="FootnoteReference"/>
          <w:rtl/>
          <w:lang w:bidi="fa-IR"/>
        </w:rPr>
        <w:footnoteReference w:id="47"/>
      </w:r>
      <w:r w:rsidR="00AE4718" w:rsidRPr="00C45DE3">
        <w:rPr>
          <w:lang w:bidi="fa-IR"/>
        </w:rPr>
        <w:t xml:space="preserve"> </w:t>
      </w:r>
      <w:r w:rsidR="00AE4718" w:rsidRPr="00C45DE3">
        <w:rPr>
          <w:rtl/>
        </w:rPr>
        <w:t>و شبکه عصبی کانولوشنی یک‌بعد</w:t>
      </w:r>
      <w:r w:rsidR="00C45DE3">
        <w:rPr>
          <w:rFonts w:hint="cs"/>
          <w:rtl/>
          <w:lang w:bidi="fa-IR"/>
        </w:rPr>
        <w:t>ی</w:t>
      </w:r>
      <w:r w:rsidR="00C45DE3">
        <w:rPr>
          <w:rStyle w:val="FootnoteReference"/>
          <w:rtl/>
          <w:lang w:bidi="fa-IR"/>
        </w:rPr>
        <w:footnoteReference w:id="48"/>
      </w:r>
      <w:r w:rsidR="00AE4718" w:rsidRPr="00C45DE3">
        <w:rPr>
          <w:lang w:bidi="fa-IR"/>
        </w:rPr>
        <w:t xml:space="preserve"> </w:t>
      </w:r>
      <w:r w:rsidR="00AE4718" w:rsidRPr="00C45DE3">
        <w:rPr>
          <w:rtl/>
        </w:rPr>
        <w:t>بهره می‌گیرد. این چارچوب ترکیبی</w:t>
      </w:r>
      <w:r w:rsidR="00A21055">
        <w:rPr>
          <w:rFonts w:hint="cs"/>
          <w:rtl/>
          <w:lang w:bidi="fa-IR"/>
        </w:rPr>
        <w:t>،</w:t>
      </w:r>
      <w:r w:rsidR="00AE4718" w:rsidRPr="00C45DE3">
        <w:rPr>
          <w:rtl/>
        </w:rPr>
        <w:t xml:space="preserve"> پس از آزمایش روی پنج مجموعه داده واقعی مربوط به قیمت سهام و مقایسه با سایر مدل‌های هیبریدی و مدل‌های پیشرفته موجود، عملکرد بهتری از خود نشان داد. نتایج حاصل نشان می‌دهد که این مدل قادر است با دقت بالا قیمت سهام را پیش‌بینی کرده و به‌عنوان ابزاری مطمئن در تصمیم‌گیری سرمایه‌گذاران و ارتقای بازده سرمایه‌گذاری مورد استفاده قرار گیرد</w:t>
      </w:r>
      <w:r w:rsidR="00AE4718" w:rsidRPr="00C45DE3">
        <w:rPr>
          <w:lang w:bidi="fa-IR"/>
        </w:rPr>
        <w:t>.</w:t>
      </w:r>
    </w:p>
    <w:p w14:paraId="75EFB13A" w14:textId="07EB566C" w:rsidR="007738BB" w:rsidRDefault="007738BB" w:rsidP="007738BB">
      <w:pPr>
        <w:bidi/>
        <w:ind w:left="360"/>
        <w:jc w:val="both"/>
        <w:rPr>
          <w:rtl/>
          <w:lang w:bidi="fa-IR"/>
        </w:rPr>
      </w:pPr>
    </w:p>
    <w:p w14:paraId="7ABFDEB6" w14:textId="4DED3495" w:rsidR="00E878E7" w:rsidRPr="00E878E7" w:rsidRDefault="00420DCD" w:rsidP="00E878E7">
      <w:pPr>
        <w:bidi/>
        <w:ind w:left="360"/>
        <w:jc w:val="both"/>
        <w:rPr>
          <w:lang w:bidi="fa-IR"/>
        </w:rPr>
      </w:pPr>
      <w:r>
        <w:rPr>
          <w:rtl/>
          <w:lang w:bidi="fa-IR"/>
        </w:rPr>
        <w:tab/>
      </w:r>
      <w:r w:rsidR="00D92EA8">
        <w:rPr>
          <w:rFonts w:hint="cs"/>
          <w:rtl/>
          <w:lang w:bidi="fa-IR"/>
        </w:rPr>
        <w:t xml:space="preserve">اسلام و همکارانش </w:t>
      </w:r>
      <w:r>
        <w:rPr>
          <w:rFonts w:hint="cs"/>
          <w:rtl/>
          <w:lang w:bidi="fa-IR"/>
        </w:rPr>
        <w:t xml:space="preserve">در سال 2022 در تحقیق خود </w:t>
      </w:r>
      <w:r w:rsidR="00D92EA8">
        <w:rPr>
          <w:rtl/>
          <w:lang w:bidi="fa-IR"/>
        </w:rPr>
        <w:fldChar w:fldCharType="begin"/>
      </w:r>
      <w:r w:rsidR="00D92EA8">
        <w:rPr>
          <w:rtl/>
          <w:lang w:bidi="fa-IR"/>
        </w:rPr>
        <w:instrText xml:space="preserve"> </w:instrText>
      </w:r>
      <w:r w:rsidR="00D92EA8">
        <w:rPr>
          <w:lang w:bidi="fa-IR"/>
        </w:rPr>
        <w:instrText>ADDIN EN.CITE &lt;EndNote&gt;&lt;Cite&gt;&lt;Author&gt;Aslam&lt;/Author&gt;&lt;Year&gt;2022&lt;/Year&gt;&lt;RecNum&gt;22&lt;/RecNum&gt;&lt;DisplayText&gt;(Aslam et al., 2022)&lt;/DisplayText&gt;&lt;record&gt;&lt;rec-number&gt;22&lt;/rec-number&gt;&lt;foreign-keys&gt;&lt;key app="EN" db-id="x9rdzw5vra59vvepw0fvse5be2d0vxerzdra" timestamp="1</w:instrText>
      </w:r>
      <w:r w:rsidR="00D92EA8">
        <w:rPr>
          <w:rtl/>
          <w:lang w:bidi="fa-IR"/>
        </w:rPr>
        <w:instrText>755752089"&gt;22&lt;/</w:instrText>
      </w:r>
      <w:r w:rsidR="00D92EA8">
        <w:rPr>
          <w:lang w:bidi="fa-IR"/>
        </w:rPr>
        <w:instrText>key&gt;&lt;/foreign-keys&gt;&lt;ref-type name="Journal Article"&gt;17&lt;/ref-type&gt;&lt;contributors&gt;&lt;authors&gt;&lt;author&gt;N. Aslam&lt;/author&gt;&lt;author&gt;F. Rustam&lt;/author&gt;&lt;author&gt;E. Lee&lt;/author&gt;&lt;author&gt;P. B. Washington&lt;/author&gt;&lt;author&gt;I. Ashraf&lt;/author&gt;&lt;/authors&gt;&lt;/contributors&gt;&lt;titles&gt;&lt;title&gt;Sentiment Analysis and Emotion Detection on Cryptocurrency Related Tweets Using Ensemble LSTM-GRU Model&lt;/title&gt;&lt;secondary-title&gt;IEEE Access&lt;/secondary-title&gt;&lt;/titles&gt;&lt;periodical&gt;&lt;full-title&gt;IEEE Access&lt;/full-title&gt;&lt;/periodical&gt;&lt;pages</w:instrText>
      </w:r>
      <w:r w:rsidR="00D92EA8">
        <w:rPr>
          <w:rtl/>
          <w:lang w:bidi="fa-IR"/>
        </w:rPr>
        <w:instrText>&gt;39313-39324&lt;/</w:instrText>
      </w:r>
      <w:r w:rsidR="00D92EA8">
        <w:rPr>
          <w:lang w:bidi="fa-IR"/>
        </w:rPr>
        <w:instrText>pages&gt;&lt;volume&gt;10&lt;/volume&gt;&lt;dates&gt;&lt;year&gt;2022&lt;/year&gt;&lt;/dates&gt;&lt;isbn&gt;2169-3536&lt;/isbn&gt;&lt;urls&gt;&lt;/urls&gt;&lt;electronic-resource-num&gt;10.1109/ACCESS.2022.3165621&lt;/electronic-resource-num&gt;&lt;/record&gt;&lt;/Cite&gt;&lt;/EndNote</w:instrText>
      </w:r>
      <w:r w:rsidR="00D92EA8">
        <w:rPr>
          <w:rtl/>
          <w:lang w:bidi="fa-IR"/>
        </w:rPr>
        <w:instrText>&gt;</w:instrText>
      </w:r>
      <w:r w:rsidR="00D92EA8">
        <w:rPr>
          <w:rtl/>
          <w:lang w:bidi="fa-IR"/>
        </w:rPr>
        <w:fldChar w:fldCharType="separate"/>
      </w:r>
      <w:r w:rsidR="00D92EA8">
        <w:rPr>
          <w:noProof/>
          <w:rtl/>
          <w:lang w:bidi="fa-IR"/>
        </w:rPr>
        <w:t>(</w:t>
      </w:r>
      <w:r w:rsidR="00D92EA8">
        <w:rPr>
          <w:noProof/>
          <w:lang w:bidi="fa-IR"/>
        </w:rPr>
        <w:t>Aslam et al., 2022</w:t>
      </w:r>
      <w:r w:rsidR="00D92EA8">
        <w:rPr>
          <w:noProof/>
          <w:rtl/>
          <w:lang w:bidi="fa-IR"/>
        </w:rPr>
        <w:t>)</w:t>
      </w:r>
      <w:r w:rsidR="00D92EA8">
        <w:rPr>
          <w:rtl/>
          <w:lang w:bidi="fa-IR"/>
        </w:rPr>
        <w:fldChar w:fldCharType="end"/>
      </w:r>
      <w:r w:rsidR="00D92EA8">
        <w:rPr>
          <w:rFonts w:hint="cs"/>
          <w:rtl/>
          <w:lang w:bidi="fa-IR"/>
        </w:rPr>
        <w:t xml:space="preserve"> </w:t>
      </w:r>
      <w:r w:rsidR="00E878E7" w:rsidRPr="00E878E7">
        <w:rPr>
          <w:rFonts w:ascii="Times New Roman" w:eastAsia="Times New Roman" w:hAnsi="Times New Roman"/>
          <w:rtl/>
        </w:rPr>
        <w:t xml:space="preserve">به تحلیل احساسات و همچنین شناسایی هیجانات با استفاده از داده‌های مربوط به توییت‌های مرتبط با ارزهای دیجیتال می‌پردازد؛ توییت‌هایی که به‌طور گسترده برای پیش‌بینی قیمت بازار رمزارزها مورد استفاده قرار می‌گیرند. به‌منظور افزایش کارایی تحلیل، یک مدل ترکیبی یادگیری عمیق </w:t>
      </w:r>
      <w:r w:rsidR="0082232A">
        <w:rPr>
          <w:rFonts w:ascii="Times New Roman" w:eastAsia="Times New Roman" w:hAnsi="Times New Roman" w:hint="cs"/>
          <w:rtl/>
          <w:lang w:bidi="fa-IR"/>
        </w:rPr>
        <w:t xml:space="preserve">از حافظه طولانی کوتاه‌مدت و واحد بازگشتی دروازه‌ای </w:t>
      </w:r>
      <w:r w:rsidR="00E878E7" w:rsidRPr="00E878E7">
        <w:rPr>
          <w:rFonts w:ascii="Times New Roman" w:eastAsia="Times New Roman" w:hAnsi="Times New Roman"/>
          <w:rtl/>
        </w:rPr>
        <w:t>پیشنهاد شده</w:t>
      </w:r>
      <w:r w:rsidR="00311BF8">
        <w:rPr>
          <w:rFonts w:ascii="Times New Roman" w:eastAsia="Times New Roman" w:hAnsi="Times New Roman" w:hint="cs"/>
          <w:rtl/>
        </w:rPr>
        <w:t xml:space="preserve"> است</w:t>
      </w:r>
      <w:r w:rsidR="00E878E7" w:rsidRPr="00E878E7">
        <w:rPr>
          <w:rFonts w:ascii="Times New Roman" w:eastAsia="Times New Roman" w:hAnsi="Times New Roman"/>
          <w:rtl/>
        </w:rPr>
        <w:t>. در این مدل، خروجی‌های استخراج‌شده توسط</w:t>
      </w:r>
      <w:r w:rsidR="00E878E7" w:rsidRPr="00E878E7">
        <w:rPr>
          <w:rFonts w:ascii="Times New Roman" w:eastAsia="Times New Roman" w:hAnsi="Times New Roman"/>
        </w:rPr>
        <w:t xml:space="preserve"> </w:t>
      </w:r>
      <w:r w:rsidR="00311BF8">
        <w:rPr>
          <w:rFonts w:ascii="Times New Roman" w:eastAsia="Times New Roman" w:hAnsi="Times New Roman" w:hint="cs"/>
          <w:rtl/>
          <w:lang w:bidi="fa-IR"/>
        </w:rPr>
        <w:t xml:space="preserve">حافظه طولانی کوتاه‌مدت </w:t>
      </w:r>
      <w:r w:rsidR="00E878E7" w:rsidRPr="00E878E7">
        <w:rPr>
          <w:rFonts w:ascii="Times New Roman" w:eastAsia="Times New Roman" w:hAnsi="Times New Roman"/>
          <w:rtl/>
        </w:rPr>
        <w:t>به عنوان ورودی برای</w:t>
      </w:r>
      <w:r w:rsidR="00E878E7" w:rsidRPr="00E878E7">
        <w:rPr>
          <w:rFonts w:ascii="Times New Roman" w:eastAsia="Times New Roman" w:hAnsi="Times New Roman"/>
        </w:rPr>
        <w:t xml:space="preserve"> </w:t>
      </w:r>
      <w:r w:rsidR="00311BF8">
        <w:rPr>
          <w:rFonts w:ascii="Times New Roman" w:eastAsia="Times New Roman" w:hAnsi="Times New Roman" w:hint="cs"/>
          <w:rtl/>
          <w:lang w:bidi="fa-IR"/>
        </w:rPr>
        <w:t xml:space="preserve">واحد بازگشتی دروازه‌ای </w:t>
      </w:r>
      <w:r w:rsidR="00E878E7" w:rsidRPr="00E878E7">
        <w:rPr>
          <w:rFonts w:ascii="Times New Roman" w:eastAsia="Times New Roman" w:hAnsi="Times New Roman"/>
          <w:rtl/>
        </w:rPr>
        <w:t>مورد استفاده قرار گرفته و آموزش داده می‌شوند</w:t>
      </w:r>
      <w:r w:rsidR="00311BF8">
        <w:rPr>
          <w:rFonts w:ascii="Times New Roman" w:eastAsia="Times New Roman" w:hAnsi="Times New Roman" w:hint="cs"/>
          <w:rtl/>
        </w:rPr>
        <w:t>.</w:t>
      </w:r>
      <w:r w:rsidR="00E878E7">
        <w:rPr>
          <w:lang w:bidi="fa-IR"/>
        </w:rPr>
        <w:t xml:space="preserve"> </w:t>
      </w:r>
      <w:r w:rsidR="00E878E7" w:rsidRPr="00E878E7">
        <w:rPr>
          <w:rFonts w:ascii="Times New Roman" w:eastAsia="Times New Roman" w:hAnsi="Times New Roman"/>
          <w:rtl/>
        </w:rPr>
        <w:t>برای استخراج ویژگی‌ها</w:t>
      </w:r>
      <w:r w:rsidR="006A0DA8">
        <w:rPr>
          <w:rStyle w:val="FootnoteReference"/>
          <w:rFonts w:ascii="Times New Roman" w:eastAsia="Times New Roman" w:hAnsi="Times New Roman"/>
          <w:rtl/>
        </w:rPr>
        <w:footnoteReference w:id="49"/>
      </w:r>
      <w:r w:rsidR="00E878E7" w:rsidRPr="00E878E7">
        <w:rPr>
          <w:rFonts w:ascii="Times New Roman" w:eastAsia="Times New Roman" w:hAnsi="Times New Roman"/>
          <w:rtl/>
        </w:rPr>
        <w:t xml:space="preserve"> از روش‌های بسامد واژه-معکوس سند، مدل بردارکلمات</w:t>
      </w:r>
      <w:r w:rsidR="00B8338C">
        <w:rPr>
          <w:rStyle w:val="FootnoteReference"/>
          <w:rFonts w:ascii="Times New Roman" w:eastAsia="Times New Roman" w:hAnsi="Times New Roman"/>
          <w:rtl/>
        </w:rPr>
        <w:footnoteReference w:id="50"/>
      </w:r>
      <w:r w:rsidR="00E878E7" w:rsidRPr="00E878E7">
        <w:rPr>
          <w:rFonts w:ascii="Times New Roman" w:eastAsia="Times New Roman" w:hAnsi="Times New Roman"/>
        </w:rPr>
        <w:t xml:space="preserve"> </w:t>
      </w:r>
      <w:r w:rsidR="00E878E7" w:rsidRPr="00E878E7">
        <w:rPr>
          <w:rFonts w:ascii="Times New Roman" w:eastAsia="Times New Roman" w:hAnsi="Times New Roman"/>
          <w:rtl/>
        </w:rPr>
        <w:t xml:space="preserve">و </w:t>
      </w:r>
      <w:r w:rsidR="00C2393D">
        <w:rPr>
          <w:rFonts w:ascii="Times New Roman" w:eastAsia="Times New Roman" w:hAnsi="Times New Roman" w:hint="cs"/>
          <w:rtl/>
          <w:lang w:bidi="fa-IR"/>
        </w:rPr>
        <w:t>کیف‌</w:t>
      </w:r>
      <w:r w:rsidR="00E878E7" w:rsidRPr="00E878E7">
        <w:rPr>
          <w:rFonts w:ascii="Times New Roman" w:eastAsia="Times New Roman" w:hAnsi="Times New Roman"/>
          <w:rtl/>
        </w:rPr>
        <w:t>کلما</w:t>
      </w:r>
      <w:r w:rsidR="00B8338C">
        <w:rPr>
          <w:rFonts w:ascii="Times New Roman" w:eastAsia="Times New Roman" w:hAnsi="Times New Roman" w:hint="cs"/>
          <w:rtl/>
        </w:rPr>
        <w:t>ت</w:t>
      </w:r>
      <w:r w:rsidR="00B8338C">
        <w:rPr>
          <w:rStyle w:val="FootnoteReference"/>
          <w:rFonts w:ascii="Times New Roman" w:eastAsia="Times New Roman" w:hAnsi="Times New Roman"/>
          <w:rtl/>
        </w:rPr>
        <w:footnoteReference w:id="51"/>
      </w:r>
      <w:r w:rsidR="00B8338C">
        <w:rPr>
          <w:rFonts w:ascii="Times New Roman" w:eastAsia="Times New Roman" w:hAnsi="Times New Roman"/>
        </w:rPr>
        <w:t xml:space="preserve"> </w:t>
      </w:r>
      <w:r w:rsidR="00E878E7" w:rsidRPr="00E878E7">
        <w:rPr>
          <w:rFonts w:ascii="Times New Roman" w:eastAsia="Times New Roman" w:hAnsi="Times New Roman"/>
          <w:rtl/>
        </w:rPr>
        <w:t>بهره گرفته شده و چندین الگوریتم یادگیری ماشین و یادگیری عمیق به همراه مدل ترکیبی پیشنهادی مورد ارزیابی قرار گرفته‌اند. افزون بر این، ابزارهای</w:t>
      </w:r>
      <w:r w:rsidR="00E878E7" w:rsidRPr="00E878E7">
        <w:rPr>
          <w:rFonts w:ascii="Times New Roman" w:eastAsia="Times New Roman" w:hAnsi="Times New Roman"/>
        </w:rPr>
        <w:t xml:space="preserve"> </w:t>
      </w:r>
      <w:r w:rsidR="00C2393D">
        <w:rPr>
          <w:rFonts w:ascii="Times New Roman" w:eastAsia="Times New Roman" w:hAnsi="Times New Roman" w:hint="cs"/>
          <w:rtl/>
        </w:rPr>
        <w:lastRenderedPageBreak/>
        <w:t>تکست‌بلاب</w:t>
      </w:r>
      <w:r w:rsidR="00C2393D">
        <w:rPr>
          <w:rStyle w:val="FootnoteReference"/>
          <w:rFonts w:ascii="Times New Roman" w:eastAsia="Times New Roman" w:hAnsi="Times New Roman"/>
          <w:rtl/>
        </w:rPr>
        <w:footnoteReference w:id="52"/>
      </w:r>
      <w:r w:rsidR="00C2393D">
        <w:rPr>
          <w:rFonts w:ascii="Times New Roman" w:eastAsia="Times New Roman" w:hAnsi="Times New Roman" w:hint="cs"/>
          <w:rtl/>
        </w:rPr>
        <w:t xml:space="preserve"> </w:t>
      </w:r>
      <w:r w:rsidR="00E878E7" w:rsidRPr="00E878E7">
        <w:rPr>
          <w:rFonts w:ascii="Times New Roman" w:eastAsia="Times New Roman" w:hAnsi="Times New Roman"/>
          <w:rtl/>
        </w:rPr>
        <w:t>و</w:t>
      </w:r>
      <w:r w:rsidR="00E878E7" w:rsidRPr="00E878E7">
        <w:rPr>
          <w:rFonts w:ascii="Times New Roman" w:eastAsia="Times New Roman" w:hAnsi="Times New Roman"/>
        </w:rPr>
        <w:t xml:space="preserve"> </w:t>
      </w:r>
      <w:r w:rsidR="00C2393D">
        <w:rPr>
          <w:rFonts w:ascii="Times New Roman" w:eastAsia="Times New Roman" w:hAnsi="Times New Roman" w:hint="cs"/>
          <w:rtl/>
        </w:rPr>
        <w:t>تکست‌تو‌ایموشن</w:t>
      </w:r>
      <w:r w:rsidR="00C2393D">
        <w:rPr>
          <w:rStyle w:val="FootnoteReference"/>
          <w:rFonts w:ascii="Times New Roman" w:eastAsia="Times New Roman" w:hAnsi="Times New Roman"/>
          <w:rtl/>
        </w:rPr>
        <w:footnoteReference w:id="53"/>
      </w:r>
      <w:r w:rsidR="00C2393D">
        <w:rPr>
          <w:rFonts w:ascii="Times New Roman" w:eastAsia="Times New Roman" w:hAnsi="Times New Roman" w:hint="cs"/>
          <w:rtl/>
        </w:rPr>
        <w:t xml:space="preserve"> </w:t>
      </w:r>
      <w:r w:rsidR="00E878E7" w:rsidRPr="00E878E7">
        <w:rPr>
          <w:rFonts w:ascii="Times New Roman" w:eastAsia="Times New Roman" w:hAnsi="Times New Roman"/>
          <w:rtl/>
        </w:rPr>
        <w:t xml:space="preserve">نیز برای تحلیل هیجان در کنار مدل‌های انتخابی به‌کار گرفته شده‌اند. نتایج نشان می‌دهد که بخش قابل توجهی از کاربران در مواجهه با ارزهای دیجیتال احساس </w:t>
      </w:r>
      <w:r w:rsidR="00C2393D">
        <w:rPr>
          <w:rFonts w:ascii="Times New Roman" w:eastAsia="Times New Roman" w:hAnsi="Times New Roman" w:hint="cs"/>
          <w:rtl/>
        </w:rPr>
        <w:t>خوشحالی و خرسندی</w:t>
      </w:r>
      <w:r w:rsidR="00E878E7" w:rsidRPr="00E878E7">
        <w:rPr>
          <w:rFonts w:ascii="Times New Roman" w:eastAsia="Times New Roman" w:hAnsi="Times New Roman"/>
          <w:rtl/>
        </w:rPr>
        <w:t xml:space="preserve"> داشته‌اند و پس از آن، هیجانات ترس و شگفتی در رتبه‌های بعدی قرار دارند</w:t>
      </w:r>
      <w:r w:rsidR="00C2393D">
        <w:rPr>
          <w:rFonts w:ascii="Times New Roman" w:eastAsia="Times New Roman" w:hAnsi="Times New Roman" w:hint="cs"/>
          <w:rtl/>
        </w:rPr>
        <w:t>.</w:t>
      </w:r>
      <w:r w:rsidR="00E878E7">
        <w:rPr>
          <w:lang w:bidi="fa-IR"/>
        </w:rPr>
        <w:t xml:space="preserve"> </w:t>
      </w:r>
      <w:r w:rsidR="00E878E7" w:rsidRPr="00E878E7">
        <w:rPr>
          <w:rFonts w:ascii="Times New Roman" w:eastAsia="Times New Roman" w:hAnsi="Times New Roman"/>
          <w:rtl/>
        </w:rPr>
        <w:t>از نظر عملکرد، مدل‌های یادگیری ماشین هنگامی که ویژگی‌های</w:t>
      </w:r>
      <w:r w:rsidR="00E878E7" w:rsidRPr="00E878E7">
        <w:rPr>
          <w:rFonts w:ascii="Times New Roman" w:eastAsia="Times New Roman" w:hAnsi="Times New Roman"/>
        </w:rPr>
        <w:t xml:space="preserve"> </w:t>
      </w:r>
      <w:r w:rsidR="00C2393D">
        <w:rPr>
          <w:rFonts w:ascii="Times New Roman" w:eastAsia="Times New Roman" w:hAnsi="Times New Roman" w:hint="cs"/>
          <w:rtl/>
        </w:rPr>
        <w:t>کیف‌کلمات</w:t>
      </w:r>
      <w:r w:rsidR="00E878E7" w:rsidRPr="00E878E7">
        <w:rPr>
          <w:rFonts w:ascii="Times New Roman" w:eastAsia="Times New Roman" w:hAnsi="Times New Roman"/>
        </w:rPr>
        <w:t xml:space="preserve"> </w:t>
      </w:r>
      <w:r w:rsidR="00E878E7" w:rsidRPr="00E878E7">
        <w:rPr>
          <w:rFonts w:ascii="Times New Roman" w:eastAsia="Times New Roman" w:hAnsi="Times New Roman"/>
          <w:rtl/>
        </w:rPr>
        <w:t>استفاده می‌شوند، نتایج بهتری به دست می‌آورند. همچنین، مدل ترکیبی پیشنهادی</w:t>
      </w:r>
      <w:r w:rsidR="00E878E7" w:rsidRPr="00E878E7">
        <w:rPr>
          <w:rFonts w:ascii="Times New Roman" w:eastAsia="Times New Roman" w:hAnsi="Times New Roman"/>
        </w:rPr>
        <w:t xml:space="preserve"> </w:t>
      </w:r>
      <w:r w:rsidR="00E878E7" w:rsidRPr="00E878E7">
        <w:rPr>
          <w:rFonts w:ascii="Times New Roman" w:eastAsia="Times New Roman" w:hAnsi="Times New Roman"/>
          <w:rtl/>
        </w:rPr>
        <w:t>توانسته است دقت</w:t>
      </w:r>
      <w:r w:rsidR="00E878E7" w:rsidRPr="00E878E7">
        <w:rPr>
          <w:rFonts w:ascii="Times New Roman" w:eastAsia="Times New Roman" w:hAnsi="Times New Roman"/>
        </w:rPr>
        <w:t xml:space="preserve"> </w:t>
      </w:r>
      <w:r w:rsidR="00E878E7" w:rsidRPr="00E878E7">
        <w:rPr>
          <w:rFonts w:ascii="Times New Roman" w:eastAsia="Times New Roman" w:hAnsi="Times New Roman"/>
          <w:cs/>
        </w:rPr>
        <w:t>‎</w:t>
      </w:r>
      <w:r w:rsidR="00E878E7" w:rsidRPr="00E878E7">
        <w:rPr>
          <w:rFonts w:ascii="Times New Roman" w:eastAsia="Times New Roman" w:hAnsi="Times New Roman"/>
        </w:rPr>
        <w:t>0.99</w:t>
      </w:r>
      <w:r w:rsidR="00E878E7" w:rsidRPr="00E878E7">
        <w:rPr>
          <w:rFonts w:ascii="Times New Roman" w:eastAsia="Times New Roman" w:hAnsi="Times New Roman"/>
          <w:cs/>
        </w:rPr>
        <w:t>‎</w:t>
      </w:r>
      <w:r w:rsidR="00E878E7" w:rsidRPr="00E878E7">
        <w:rPr>
          <w:rFonts w:ascii="Times New Roman" w:eastAsia="Times New Roman" w:hAnsi="Times New Roman"/>
        </w:rPr>
        <w:t xml:space="preserve"> </w:t>
      </w:r>
      <w:r w:rsidR="00E878E7" w:rsidRPr="00E878E7">
        <w:rPr>
          <w:rFonts w:ascii="Times New Roman" w:eastAsia="Times New Roman" w:hAnsi="Times New Roman"/>
          <w:rtl/>
        </w:rPr>
        <w:t>در تحلیل احساسات و</w:t>
      </w:r>
      <w:r w:rsidR="00E878E7" w:rsidRPr="00E878E7">
        <w:rPr>
          <w:rFonts w:ascii="Times New Roman" w:eastAsia="Times New Roman" w:hAnsi="Times New Roman"/>
        </w:rPr>
        <w:t xml:space="preserve"> </w:t>
      </w:r>
      <w:r w:rsidR="00E878E7" w:rsidRPr="00E878E7">
        <w:rPr>
          <w:rFonts w:ascii="Times New Roman" w:eastAsia="Times New Roman" w:hAnsi="Times New Roman"/>
          <w:cs/>
        </w:rPr>
        <w:t>‎</w:t>
      </w:r>
      <w:r w:rsidR="00E878E7" w:rsidRPr="00E878E7">
        <w:rPr>
          <w:rFonts w:ascii="Times New Roman" w:eastAsia="Times New Roman" w:hAnsi="Times New Roman"/>
        </w:rPr>
        <w:t>0.92</w:t>
      </w:r>
      <w:r w:rsidR="00E878E7" w:rsidRPr="00E878E7">
        <w:rPr>
          <w:rFonts w:ascii="Times New Roman" w:eastAsia="Times New Roman" w:hAnsi="Times New Roman"/>
          <w:cs/>
        </w:rPr>
        <w:t>‎</w:t>
      </w:r>
      <w:r w:rsidR="00E878E7" w:rsidRPr="00E878E7">
        <w:rPr>
          <w:rFonts w:ascii="Times New Roman" w:eastAsia="Times New Roman" w:hAnsi="Times New Roman"/>
        </w:rPr>
        <w:t xml:space="preserve"> </w:t>
      </w:r>
      <w:r w:rsidR="00E878E7" w:rsidRPr="00E878E7">
        <w:rPr>
          <w:rFonts w:ascii="Times New Roman" w:eastAsia="Times New Roman" w:hAnsi="Times New Roman"/>
          <w:rtl/>
        </w:rPr>
        <w:t>در پیش‌بینی هیجانات به دست آورد که نسبت به مدل‌های یادگیری ماشین و حتی مدل‌های پیشرفته موجود، برتری قابل توجهی دارد</w:t>
      </w:r>
      <w:r w:rsidR="00E878E7" w:rsidRPr="00E878E7">
        <w:rPr>
          <w:rFonts w:ascii="Times New Roman" w:eastAsia="Times New Roman" w:hAnsi="Times New Roman"/>
        </w:rPr>
        <w:t>.</w:t>
      </w:r>
    </w:p>
    <w:p w14:paraId="09CCEFED" w14:textId="77777777" w:rsidR="00420DCD" w:rsidRDefault="00420DCD" w:rsidP="00E878E7">
      <w:pPr>
        <w:bidi/>
        <w:jc w:val="both"/>
        <w:rPr>
          <w:rtl/>
          <w:lang w:bidi="fa-IR"/>
        </w:rPr>
      </w:pPr>
    </w:p>
    <w:p w14:paraId="7A7A3232" w14:textId="31B0B3DC" w:rsidR="00A65430" w:rsidRPr="00A65430" w:rsidRDefault="00BB3870" w:rsidP="00A65430">
      <w:pPr>
        <w:bidi/>
        <w:ind w:left="360"/>
        <w:jc w:val="both"/>
        <w:rPr>
          <w:rFonts w:asciiTheme="minorHAnsi" w:hAnsiTheme="minorHAnsi"/>
          <w:lang w:bidi="fa-IR"/>
        </w:rPr>
      </w:pPr>
      <w:r>
        <w:rPr>
          <w:rtl/>
          <w:lang w:bidi="fa-IR"/>
        </w:rPr>
        <w:tab/>
      </w:r>
      <w:r>
        <w:rPr>
          <w:rFonts w:asciiTheme="minorHAnsi" w:hAnsiTheme="minorHAnsi" w:hint="cs"/>
          <w:rtl/>
          <w:lang w:bidi="fa-IR"/>
        </w:rPr>
        <w:t xml:space="preserve">در سال 2023 ژونگ و </w:t>
      </w:r>
      <w:r w:rsidRPr="00796D15">
        <w:rPr>
          <w:rFonts w:asciiTheme="minorHAnsi" w:hAnsiTheme="minorHAnsi" w:hint="cs"/>
          <w:rtl/>
          <w:lang w:bidi="fa-IR"/>
        </w:rPr>
        <w:t xml:space="preserve">همکاران </w:t>
      </w:r>
      <w:r w:rsidRPr="00796D15">
        <w:rPr>
          <w:rFonts w:asciiTheme="minorHAnsi" w:hAnsiTheme="minorHAnsi"/>
          <w:rtl/>
          <w:lang w:bidi="fa-IR"/>
        </w:rPr>
        <w:fldChar w:fldCharType="begin"/>
      </w:r>
      <w:r w:rsidRPr="00796D15">
        <w:rPr>
          <w:rFonts w:asciiTheme="minorHAnsi" w:hAnsiTheme="minorHAnsi"/>
          <w:rtl/>
          <w:lang w:bidi="fa-IR"/>
        </w:rPr>
        <w:instrText xml:space="preserve"> </w:instrText>
      </w:r>
      <w:r w:rsidRPr="00796D15">
        <w:rPr>
          <w:rFonts w:asciiTheme="minorHAnsi" w:hAnsiTheme="minorHAnsi"/>
          <w:lang w:bidi="fa-IR"/>
        </w:rPr>
        <w:instrText>ADDIN EN.CITE &lt;EndNote&gt;&lt;Cite&gt;&lt;Author&gt;Zhong&lt;/Author&gt;&lt;Year&gt;2023&lt;/Year&gt;&lt;RecNum&gt;13&lt;/RecNum&gt;&lt;DisplayText&gt;(Zhong et al., 2023)&lt;/DisplayText&gt;&lt;record&gt;&lt;rec-number&gt;13&lt;/rec-number&gt;&lt;foreign-keys&gt;&lt;key app="EN" db-id="x9rdzw5vra59vvepw0fvse5be2d0vxerzdra" timestamp="1</w:instrText>
      </w:r>
      <w:r w:rsidRPr="00796D15">
        <w:rPr>
          <w:rFonts w:asciiTheme="minorHAnsi" w:hAnsiTheme="minorHAnsi"/>
          <w:rtl/>
          <w:lang w:bidi="fa-IR"/>
        </w:rPr>
        <w:instrText>755720081"&gt;13&lt;/</w:instrText>
      </w:r>
      <w:r w:rsidRPr="00796D15">
        <w:rPr>
          <w:rFonts w:asciiTheme="minorHAnsi" w:hAnsiTheme="minorHAnsi"/>
          <w:lang w:bidi="fa-IR"/>
        </w:rPr>
        <w:instrText>key&gt;&lt;/foreign-keys&gt;&lt;ref-type name="Journal Article"&gt;17&lt;/ref-type&gt;&lt;contributors&gt;&lt;authors&gt;&lt;author&gt;Zhong, Chao&lt;/author&gt;&lt;author&gt;Du, Wei&lt;/author&gt;&lt;author&gt;Xu, Wei&lt;/author&gt;&lt;author&gt;Huang, Qianhui&lt;/author&gt;&lt;author&gt;Zhao, Yinuo&lt;/author&gt;&lt;author&gt;Wang, Mingming&lt;/author&gt;&lt;/authors&gt;&lt;/contributors&gt;&lt;titles&gt;&lt;title&gt;LSTM-ReGAT: A network-centric approach for cryptocurrency price trend prediction&lt;/title&gt;&lt;secondary-title&gt;Decision Support Systems&lt;/secondary-title&gt;&lt;/titles&gt;&lt;periodical&gt;&lt;full-title&gt;Decision Support Systems&lt;/full-title&gt;&lt;/periodical&gt;&lt;pages&gt;113955&lt;/pages&gt;&lt;volume&gt;169&lt;/volume&gt;&lt;keywords&gt;&lt;keyword&gt;Cryptocurrency&lt;/keyword&gt;&lt;keyword&gt;Price trend prediction&lt;/keyword&gt;&lt;keyword&gt;Cryptocurrency network&lt;/keyword&gt;&lt;keyword&gt;Graph attention network&lt;/keyword&gt;&lt;/keywords&gt;&lt;dates</w:instrText>
      </w:r>
      <w:r w:rsidRPr="00796D15">
        <w:rPr>
          <w:rFonts w:asciiTheme="minorHAnsi" w:hAnsiTheme="minorHAnsi"/>
          <w:rtl/>
          <w:lang w:bidi="fa-IR"/>
        </w:rPr>
        <w:instrText>&gt;&lt;</w:instrText>
      </w:r>
      <w:r w:rsidRPr="00796D15">
        <w:rPr>
          <w:rFonts w:asciiTheme="minorHAnsi" w:hAnsiTheme="minorHAnsi"/>
          <w:lang w:bidi="fa-IR"/>
        </w:rPr>
        <w:instrText>year&gt;2023&lt;/year&gt;&lt;pub-dates&gt;&lt;date&gt;2023/06/01/&lt;/date&gt;&lt;/pub-dates&gt;&lt;/dates&gt;&lt;isbn&gt;0167-9236&lt;/isbn&gt;&lt;urls&gt;&lt;related-urls&gt;&lt;url&gt;https://www.sciencedirect.com/science/article/pii/S0167923623000301&lt;/url&gt;&lt;/related-urls&gt;&lt;/urls&gt;&lt;electronic-resource-num&gt;https://doi.org</w:instrText>
      </w:r>
      <w:r w:rsidRPr="00796D15">
        <w:rPr>
          <w:rFonts w:asciiTheme="minorHAnsi" w:hAnsiTheme="minorHAnsi"/>
          <w:rtl/>
          <w:lang w:bidi="fa-IR"/>
        </w:rPr>
        <w:instrText>/10.1016/</w:instrText>
      </w:r>
      <w:r w:rsidRPr="00796D15">
        <w:rPr>
          <w:rFonts w:asciiTheme="minorHAnsi" w:hAnsiTheme="minorHAnsi"/>
          <w:lang w:bidi="fa-IR"/>
        </w:rPr>
        <w:instrText>j.dss.2023.113955&lt;/electronic-resource-num&gt;&lt;/record&gt;&lt;/Cite&gt;&lt;/EndNote</w:instrText>
      </w:r>
      <w:r w:rsidRPr="00796D15">
        <w:rPr>
          <w:rFonts w:asciiTheme="minorHAnsi" w:hAnsiTheme="minorHAnsi"/>
          <w:rtl/>
          <w:lang w:bidi="fa-IR"/>
        </w:rPr>
        <w:instrText>&gt;</w:instrText>
      </w:r>
      <w:r w:rsidRPr="00796D15">
        <w:rPr>
          <w:rFonts w:asciiTheme="minorHAnsi" w:hAnsiTheme="minorHAnsi"/>
          <w:rtl/>
          <w:lang w:bidi="fa-IR"/>
        </w:rPr>
        <w:fldChar w:fldCharType="separate"/>
      </w:r>
      <w:r w:rsidRPr="00796D15">
        <w:rPr>
          <w:rFonts w:asciiTheme="minorHAnsi" w:hAnsiTheme="minorHAnsi"/>
          <w:noProof/>
          <w:rtl/>
          <w:lang w:bidi="fa-IR"/>
        </w:rPr>
        <w:t>(</w:t>
      </w:r>
      <w:r w:rsidRPr="00796D15">
        <w:rPr>
          <w:rFonts w:asciiTheme="minorHAnsi" w:hAnsiTheme="minorHAnsi"/>
          <w:noProof/>
          <w:lang w:bidi="fa-IR"/>
        </w:rPr>
        <w:t>Zhong et al., 2023</w:t>
      </w:r>
      <w:r w:rsidRPr="00796D15">
        <w:rPr>
          <w:rFonts w:asciiTheme="minorHAnsi" w:hAnsiTheme="minorHAnsi"/>
          <w:noProof/>
          <w:rtl/>
          <w:lang w:bidi="fa-IR"/>
        </w:rPr>
        <w:t>)</w:t>
      </w:r>
      <w:r w:rsidRPr="00796D15">
        <w:rPr>
          <w:rFonts w:asciiTheme="minorHAnsi" w:hAnsiTheme="minorHAnsi"/>
          <w:rtl/>
          <w:lang w:bidi="fa-IR"/>
        </w:rPr>
        <w:fldChar w:fldCharType="end"/>
      </w:r>
      <w:r w:rsidRPr="00796D15">
        <w:rPr>
          <w:rFonts w:asciiTheme="minorHAnsi" w:hAnsiTheme="minorHAnsi" w:hint="cs"/>
          <w:rtl/>
          <w:lang w:bidi="fa-IR"/>
        </w:rPr>
        <w:t xml:space="preserve">، </w:t>
      </w:r>
      <w:r w:rsidR="00796D15">
        <w:rPr>
          <w:rFonts w:asciiTheme="minorHAnsi" w:hAnsiTheme="minorHAnsi" w:hint="cs"/>
          <w:rtl/>
          <w:lang w:bidi="fa-IR"/>
        </w:rPr>
        <w:t xml:space="preserve">بررسی کردند که </w:t>
      </w:r>
      <w:r w:rsidR="00A65430" w:rsidRPr="00796D15">
        <w:rPr>
          <w:rFonts w:asciiTheme="minorHAnsi" w:hAnsiTheme="minorHAnsi"/>
          <w:rtl/>
        </w:rPr>
        <w:t xml:space="preserve">تحقیقات پیشین عمدتاً به بررسی عواملی مانند داده‌های تاریخی معاملات، تحولات اقتصاد کلان و علاقه‌مندی عمومی به ارزهای دیجیتال برای پیش‌بینی روند قیمت پرداخته‌اند و نقش روابط میان ارزهای دیجیتال را نادیده گرفته‌اند. در واقع، حرکت قیمت یک ارز دیجیتال ممکن است تحت تأثیر تغییرات قیمت سایر ارزها قرار گیرد و بنابراین، در نظر گرفتن روابط بین رمزارزها </w:t>
      </w:r>
      <w:r w:rsidR="00A65430" w:rsidRPr="00A94E65">
        <w:rPr>
          <w:rFonts w:asciiTheme="minorHAnsi" w:hAnsiTheme="minorHAnsi"/>
          <w:rtl/>
        </w:rPr>
        <w:t>می‌تواند عملکرد پیش‌بینی را بهبود بخشد</w:t>
      </w:r>
      <w:r w:rsidR="00A65430" w:rsidRPr="00A94E65">
        <w:rPr>
          <w:rFonts w:asciiTheme="minorHAnsi" w:hAnsiTheme="minorHAnsi"/>
          <w:lang w:bidi="fa-IR"/>
        </w:rPr>
        <w:t>.</w:t>
      </w:r>
      <w:r w:rsidR="00A65430" w:rsidRPr="00A94E65">
        <w:rPr>
          <w:rFonts w:asciiTheme="minorHAnsi" w:hAnsiTheme="minorHAnsi" w:hint="cs"/>
          <w:rtl/>
          <w:lang w:bidi="fa-IR"/>
        </w:rPr>
        <w:t xml:space="preserve"> </w:t>
      </w:r>
      <w:r w:rsidR="00A65430" w:rsidRPr="00A65430">
        <w:rPr>
          <w:rFonts w:asciiTheme="minorHAnsi" w:hAnsiTheme="minorHAnsi"/>
          <w:rtl/>
        </w:rPr>
        <w:t>در این مطالعه، یک مدل نوآورانه انتها به انتها</w:t>
      </w:r>
      <w:r w:rsidR="00A65430" w:rsidRPr="00A65430">
        <w:rPr>
          <w:rFonts w:asciiTheme="minorHAnsi" w:hAnsiTheme="minorHAnsi"/>
          <w:lang w:bidi="fa-IR"/>
        </w:rPr>
        <w:t xml:space="preserve"> </w:t>
      </w:r>
      <w:r w:rsidR="00796D15" w:rsidRPr="00A94E65">
        <w:rPr>
          <w:rStyle w:val="FootnoteReference"/>
          <w:rFonts w:asciiTheme="minorHAnsi" w:hAnsiTheme="minorHAnsi"/>
          <w:lang w:bidi="fa-IR"/>
        </w:rPr>
        <w:footnoteReference w:id="54"/>
      </w:r>
      <w:r w:rsidR="00A65430" w:rsidRPr="00A65430">
        <w:rPr>
          <w:rFonts w:asciiTheme="minorHAnsi" w:hAnsiTheme="minorHAnsi"/>
          <w:rtl/>
        </w:rPr>
        <w:t>برای پیش‌بینی روند قیمت ارائه شده است که از شبکه عصبی حافظه</w:t>
      </w:r>
      <w:r w:rsidR="00796D15" w:rsidRPr="00A94E65">
        <w:rPr>
          <w:rFonts w:asciiTheme="minorHAnsi" w:hAnsiTheme="minorHAnsi" w:hint="cs"/>
          <w:rtl/>
        </w:rPr>
        <w:t xml:space="preserve"> طولانی</w:t>
      </w:r>
      <w:r w:rsidR="00A65430" w:rsidRPr="00A65430">
        <w:rPr>
          <w:rFonts w:asciiTheme="minorHAnsi" w:hAnsiTheme="minorHAnsi"/>
          <w:rtl/>
        </w:rPr>
        <w:t xml:space="preserve"> </w:t>
      </w:r>
      <w:r w:rsidR="00796D15" w:rsidRPr="00A94E65">
        <w:rPr>
          <w:rFonts w:asciiTheme="minorHAnsi" w:hAnsiTheme="minorHAnsi" w:hint="cs"/>
          <w:rtl/>
        </w:rPr>
        <w:t>کوتاه‌</w:t>
      </w:r>
      <w:r w:rsidR="00A65430" w:rsidRPr="00A65430">
        <w:rPr>
          <w:rFonts w:asciiTheme="minorHAnsi" w:hAnsiTheme="minorHAnsi"/>
          <w:rtl/>
        </w:rPr>
        <w:t>مدت</w:t>
      </w:r>
      <w:r w:rsidR="00A65430" w:rsidRPr="00A65430">
        <w:rPr>
          <w:rFonts w:asciiTheme="minorHAnsi" w:hAnsiTheme="minorHAnsi"/>
          <w:lang w:bidi="fa-IR"/>
        </w:rPr>
        <w:t xml:space="preserve"> </w:t>
      </w:r>
      <w:r w:rsidR="00A65430" w:rsidRPr="00A65430">
        <w:rPr>
          <w:rFonts w:asciiTheme="minorHAnsi" w:hAnsiTheme="minorHAnsi"/>
          <w:rtl/>
        </w:rPr>
        <w:t>و شبکه توجه گراف مبتنی بر روابط</w:t>
      </w:r>
      <w:r w:rsidR="00A65430" w:rsidRPr="00A65430">
        <w:rPr>
          <w:rFonts w:asciiTheme="minorHAnsi" w:hAnsiTheme="minorHAnsi"/>
          <w:lang w:bidi="fa-IR"/>
        </w:rPr>
        <w:t xml:space="preserve"> </w:t>
      </w:r>
      <w:r w:rsidR="00A94E65">
        <w:rPr>
          <w:rStyle w:val="FootnoteReference"/>
          <w:rFonts w:asciiTheme="minorHAnsi" w:hAnsiTheme="minorHAnsi"/>
          <w:lang w:bidi="fa-IR"/>
        </w:rPr>
        <w:footnoteReference w:id="55"/>
      </w:r>
      <w:r w:rsidR="00A65430" w:rsidRPr="00A65430">
        <w:rPr>
          <w:rFonts w:asciiTheme="minorHAnsi" w:hAnsiTheme="minorHAnsi"/>
          <w:rtl/>
        </w:rPr>
        <w:t xml:space="preserve">استفاده می‌کند، به‌طوری که هم ویژگی‌های فردی هر ارز دیجیتال و هم روابط میان آن‌ها مدنظر قرار گرفته است. به‌طور خاص، ابتدا یک شبکه رمزارزها با استفاده از ویژگی‌های مشترک میان ارزها ساخته شد. سپس، </w:t>
      </w:r>
      <w:r w:rsidR="00A94E65" w:rsidRPr="00A65430">
        <w:rPr>
          <w:rFonts w:asciiTheme="minorHAnsi" w:hAnsiTheme="minorHAnsi"/>
          <w:rtl/>
        </w:rPr>
        <w:t>شبکه عصبی حافظه</w:t>
      </w:r>
      <w:r w:rsidR="00A94E65" w:rsidRPr="00A94E65">
        <w:rPr>
          <w:rFonts w:asciiTheme="minorHAnsi" w:hAnsiTheme="minorHAnsi" w:hint="cs"/>
          <w:rtl/>
        </w:rPr>
        <w:t xml:space="preserve"> طولانی</w:t>
      </w:r>
      <w:r w:rsidR="00A94E65" w:rsidRPr="00A65430">
        <w:rPr>
          <w:rFonts w:asciiTheme="minorHAnsi" w:hAnsiTheme="minorHAnsi"/>
          <w:rtl/>
        </w:rPr>
        <w:t xml:space="preserve"> </w:t>
      </w:r>
      <w:r w:rsidR="00A94E65" w:rsidRPr="00A94E65">
        <w:rPr>
          <w:rFonts w:asciiTheme="minorHAnsi" w:hAnsiTheme="minorHAnsi" w:hint="cs"/>
          <w:rtl/>
        </w:rPr>
        <w:t>کوتاه‌</w:t>
      </w:r>
      <w:r w:rsidR="00A94E65" w:rsidRPr="00A65430">
        <w:rPr>
          <w:rFonts w:asciiTheme="minorHAnsi" w:hAnsiTheme="minorHAnsi"/>
          <w:rtl/>
        </w:rPr>
        <w:t xml:space="preserve">مدت </w:t>
      </w:r>
      <w:r w:rsidR="00A65430" w:rsidRPr="00A65430">
        <w:rPr>
          <w:rFonts w:asciiTheme="minorHAnsi" w:hAnsiTheme="minorHAnsi"/>
          <w:rtl/>
        </w:rPr>
        <w:t xml:space="preserve">برای شناسایی الگوهای دنباله‌ای ویژگی‌های هر ارز دیجیتال به‌کار گرفته شد. برای استخراج کامل ویژگی‌های شبکه، </w:t>
      </w:r>
      <w:r w:rsidR="008B7DE4">
        <w:rPr>
          <w:rFonts w:asciiTheme="minorHAnsi" w:hAnsiTheme="minorHAnsi" w:hint="cs"/>
          <w:rtl/>
          <w:lang w:bidi="fa-IR"/>
        </w:rPr>
        <w:t>این مدل</w:t>
      </w:r>
      <w:r w:rsidR="00A94E65">
        <w:rPr>
          <w:rFonts w:asciiTheme="minorHAnsi" w:hAnsiTheme="minorHAnsi" w:hint="cs"/>
          <w:rtl/>
          <w:lang w:bidi="fa-IR"/>
        </w:rPr>
        <w:t xml:space="preserve"> </w:t>
      </w:r>
      <w:r w:rsidR="00A65430" w:rsidRPr="00A65430">
        <w:rPr>
          <w:rFonts w:asciiTheme="minorHAnsi" w:hAnsiTheme="minorHAnsi"/>
          <w:rtl/>
        </w:rPr>
        <w:t>طراحی شد تا اطلاعات حاصل از انواع مختلف روابط را جمع‌آوری کند و به‌طور خودکار اهمیت هر رابطه را تشخیص دهد. در نهایت، ویژگی‌های سنتی و شبکه‌ای با یکدیگر ترکیب شده و برای پیش‌بینی روند قیمت مورد استفاده قرار گرفتند</w:t>
      </w:r>
      <w:r w:rsidR="00A65430" w:rsidRPr="00A65430">
        <w:rPr>
          <w:rFonts w:asciiTheme="minorHAnsi" w:hAnsiTheme="minorHAnsi"/>
          <w:lang w:bidi="fa-IR"/>
        </w:rPr>
        <w:t>.</w:t>
      </w:r>
      <w:r w:rsidR="00A65430" w:rsidRPr="00796D15">
        <w:rPr>
          <w:rFonts w:asciiTheme="minorHAnsi" w:hAnsiTheme="minorHAnsi" w:hint="cs"/>
          <w:rtl/>
          <w:lang w:bidi="fa-IR"/>
        </w:rPr>
        <w:t xml:space="preserve"> </w:t>
      </w:r>
      <w:r w:rsidR="00A65430" w:rsidRPr="00A65430">
        <w:rPr>
          <w:rFonts w:asciiTheme="minorHAnsi" w:hAnsiTheme="minorHAnsi"/>
          <w:rtl/>
        </w:rPr>
        <w:t>کارایی مدل</w:t>
      </w:r>
      <w:r w:rsidR="00072E40">
        <w:rPr>
          <w:rFonts w:asciiTheme="minorHAnsi" w:hAnsiTheme="minorHAnsi" w:hint="cs"/>
          <w:rtl/>
        </w:rPr>
        <w:t xml:space="preserve"> پیشنهادی</w:t>
      </w:r>
      <w:r w:rsidR="00A65430" w:rsidRPr="00A65430">
        <w:rPr>
          <w:rFonts w:asciiTheme="minorHAnsi" w:hAnsiTheme="minorHAnsi"/>
          <w:lang w:bidi="fa-IR"/>
        </w:rPr>
        <w:t xml:space="preserve"> </w:t>
      </w:r>
      <w:r w:rsidR="00A65430" w:rsidRPr="00A65430">
        <w:rPr>
          <w:rFonts w:asciiTheme="minorHAnsi" w:hAnsiTheme="minorHAnsi"/>
          <w:rtl/>
        </w:rPr>
        <w:t xml:space="preserve">با استفاده از داده‌های واقعی بازار </w:t>
      </w:r>
      <w:r w:rsidR="00A65430" w:rsidRPr="00A65430">
        <w:rPr>
          <w:rFonts w:asciiTheme="minorHAnsi" w:hAnsiTheme="minorHAnsi"/>
          <w:rtl/>
        </w:rPr>
        <w:lastRenderedPageBreak/>
        <w:t>ارزهای دیجیتال اعتبارسنجی شد</w:t>
      </w:r>
      <w:r w:rsidR="005C3669">
        <w:rPr>
          <w:rFonts w:asciiTheme="minorHAnsi" w:hAnsiTheme="minorHAnsi" w:hint="cs"/>
          <w:rtl/>
        </w:rPr>
        <w:t>ه است</w:t>
      </w:r>
      <w:r w:rsidR="00A65430" w:rsidRPr="00A65430">
        <w:rPr>
          <w:rFonts w:asciiTheme="minorHAnsi" w:hAnsiTheme="minorHAnsi"/>
          <w:rtl/>
        </w:rPr>
        <w:t xml:space="preserve">. شبیه‌سازی‌های معاملاتی برای بیت‌کوین و سبدهای سرمایه‌گذاری نشان داد که مدل پیشنهادی بالاترین میزان سوددهی را ارائه می‌دهد. </w:t>
      </w:r>
    </w:p>
    <w:p w14:paraId="359FF3E6" w14:textId="77777777" w:rsidR="00BB3870" w:rsidRPr="007718BD" w:rsidRDefault="00BB3870" w:rsidP="00796D15">
      <w:pPr>
        <w:bidi/>
        <w:jc w:val="both"/>
        <w:rPr>
          <w:rtl/>
          <w:lang w:bidi="fa-IR"/>
        </w:rPr>
      </w:pPr>
    </w:p>
    <w:p w14:paraId="49712CCC" w14:textId="59E6EB94" w:rsidR="00EA5BB1" w:rsidRPr="00EA5BB1" w:rsidRDefault="009435A7" w:rsidP="007718BD">
      <w:pPr>
        <w:bidi/>
        <w:ind w:left="360"/>
        <w:jc w:val="both"/>
        <w:rPr>
          <w:lang w:bidi="fa-IR"/>
        </w:rPr>
      </w:pPr>
      <w:r w:rsidRPr="007718BD">
        <w:rPr>
          <w:rtl/>
          <w:lang w:bidi="fa-IR"/>
        </w:rPr>
        <w:tab/>
      </w:r>
      <w:r w:rsidR="007718BD">
        <w:rPr>
          <w:rFonts w:hint="cs"/>
          <w:rtl/>
          <w:lang w:bidi="fa-IR"/>
        </w:rPr>
        <w:t xml:space="preserve">در تحقیق </w:t>
      </w:r>
      <w:r w:rsidRPr="007718BD">
        <w:rPr>
          <w:rFonts w:hint="cs"/>
          <w:rtl/>
          <w:lang w:bidi="fa-IR"/>
        </w:rPr>
        <w:t xml:space="preserve">ژو و همکاران در سال 2023 </w:t>
      </w:r>
      <w:r w:rsidRPr="007718BD">
        <w:rPr>
          <w:rtl/>
          <w:lang w:bidi="fa-IR"/>
        </w:rPr>
        <w:fldChar w:fldCharType="begin"/>
      </w:r>
      <w:r w:rsidRPr="007718BD">
        <w:rPr>
          <w:rtl/>
          <w:lang w:bidi="fa-IR"/>
        </w:rPr>
        <w:instrText xml:space="preserve"> </w:instrText>
      </w:r>
      <w:r w:rsidRPr="007718BD">
        <w:rPr>
          <w:lang w:bidi="fa-IR"/>
        </w:rPr>
        <w:instrText>ADDIN EN.CITE &lt;EndNote&gt;&lt;Cite&gt;&lt;Author&gt;Zhou&lt;/Author&gt;&lt;Year&gt;2023&lt;/Year&gt;&lt;RecNum&gt;14&lt;/RecNum&gt;&lt;DisplayText&gt;(Zhou et al., 2023)&lt;/DisplayText&gt;&lt;record&gt;&lt;rec-number&gt;14&lt;/rec-number&gt;&lt;foreign-keys&gt;&lt;key app="EN" db-id="x9rdzw5vra59vvepw0fvse5be2d0vxerzdra" timestamp="175</w:instrText>
      </w:r>
      <w:r w:rsidRPr="007718BD">
        <w:rPr>
          <w:rtl/>
          <w:lang w:bidi="fa-IR"/>
        </w:rPr>
        <w:instrText>5721148"&gt;14&lt;/</w:instrText>
      </w:r>
      <w:r w:rsidRPr="007718BD">
        <w:rPr>
          <w:lang w:bidi="fa-IR"/>
        </w:rPr>
        <w:instrText>key&gt;&lt;/foreign-keys&gt;&lt;ref-type name="Journal Article"&gt;17&lt;/ref-type&gt;&lt;contributors&gt;&lt;authors&gt;&lt;author&gt;Zhou, Zhongbao&lt;/author&gt;&lt;author&gt;Song, Zhengyang&lt;/author&gt;&lt;author&gt;Xiao, Helu&lt;/author&gt;&lt;author&gt;Ren, Tiantian&lt;/author&gt;&lt;/authors&gt;&lt;/contributors&gt;&lt;titles</w:instrText>
      </w:r>
      <w:r w:rsidRPr="007718BD">
        <w:rPr>
          <w:rtl/>
          <w:lang w:bidi="fa-IR"/>
        </w:rPr>
        <w:instrText>&gt;&lt;</w:instrText>
      </w:r>
      <w:r w:rsidRPr="007718BD">
        <w:rPr>
          <w:lang w:bidi="fa-IR"/>
        </w:rPr>
        <w:instrText>title&gt;Multi-source data driven cryptocurrency price movement prediction and portfolio optimization&lt;/title&gt;&lt;secondary-title&gt;Expert Systems with Applications&lt;/secondary-title&gt;&lt;/titles&gt;&lt;periodical&gt;&lt;full-title&gt;Expert Systems with Applications&lt;/full-title&gt;&lt;/periodical&gt;&lt;pages&gt;119600&lt;/pages&gt;&lt;volume&gt;219&lt;/volume&gt;&lt;keywords&gt;&lt;keyword&gt;Cryptocurrency&lt;/keyword&gt;&lt;keyword&gt;Multi-source data&lt;/keyword&gt;&lt;keyword&gt;Portfolio optimization&lt;/keyword&gt;&lt;keyword&gt;Support Vector Machine&lt;/keyword&gt;&lt;keyword&gt;Out-of-sample test&lt;/keyword&gt;&lt;/keywords&gt;&lt;dates&gt;&lt;year&gt;2023&lt;/year&gt;&lt;pub-dates&gt;&lt;date&gt;2023/06/01/&lt;/date&gt;&lt;/pub-dates&gt;&lt;/dates&gt;&lt;isbn&gt;0957-4174&lt;/isbn&gt;&lt;urls&gt;&lt;related-urls&gt;&lt;url&gt;https://www.sciencedirect.com/science/article/pii/S095741742300101X&lt;/url&gt;&lt;/related-urls&gt;&lt;/urls&gt;&lt;electronic-resource-num&gt;https</w:instrText>
      </w:r>
      <w:r w:rsidRPr="007718BD">
        <w:rPr>
          <w:rtl/>
          <w:lang w:bidi="fa-IR"/>
        </w:rPr>
        <w:instrText>://</w:instrText>
      </w:r>
      <w:r w:rsidRPr="007718BD">
        <w:rPr>
          <w:lang w:bidi="fa-IR"/>
        </w:rPr>
        <w:instrText>doi.org/10.1016/j.eswa.2023.119600&lt;/electronic-resource-num&gt;&lt;/record&gt;&lt;/Cite&gt;&lt;/EndNote</w:instrText>
      </w:r>
      <w:r w:rsidRPr="007718BD">
        <w:rPr>
          <w:rtl/>
          <w:lang w:bidi="fa-IR"/>
        </w:rPr>
        <w:instrText>&gt;</w:instrText>
      </w:r>
      <w:r w:rsidRPr="007718BD">
        <w:rPr>
          <w:rtl/>
          <w:lang w:bidi="fa-IR"/>
        </w:rPr>
        <w:fldChar w:fldCharType="separate"/>
      </w:r>
      <w:r w:rsidRPr="007718BD">
        <w:rPr>
          <w:noProof/>
          <w:rtl/>
          <w:lang w:bidi="fa-IR"/>
        </w:rPr>
        <w:t>(</w:t>
      </w:r>
      <w:r w:rsidRPr="007718BD">
        <w:rPr>
          <w:noProof/>
          <w:lang w:bidi="fa-IR"/>
        </w:rPr>
        <w:t>Zhou et al., 2023</w:t>
      </w:r>
      <w:r w:rsidRPr="007718BD">
        <w:rPr>
          <w:noProof/>
          <w:rtl/>
          <w:lang w:bidi="fa-IR"/>
        </w:rPr>
        <w:t>)</w:t>
      </w:r>
      <w:r w:rsidRPr="007718BD">
        <w:rPr>
          <w:rtl/>
          <w:lang w:bidi="fa-IR"/>
        </w:rPr>
        <w:fldChar w:fldCharType="end"/>
      </w:r>
      <w:r w:rsidR="007718BD">
        <w:rPr>
          <w:rFonts w:hint="cs"/>
          <w:rtl/>
          <w:lang w:bidi="fa-IR"/>
        </w:rPr>
        <w:t>،</w:t>
      </w:r>
      <w:r w:rsidR="00EA5BB1" w:rsidRPr="007718BD">
        <w:rPr>
          <w:rFonts w:hint="cs"/>
          <w:rtl/>
          <w:lang w:bidi="fa-IR"/>
        </w:rPr>
        <w:t xml:space="preserve"> </w:t>
      </w:r>
      <w:r w:rsidR="00EA5BB1" w:rsidRPr="007718BD">
        <w:rPr>
          <w:rtl/>
        </w:rPr>
        <w:t>ابتدا داده‌های مرتبط با ارزهای دیجیتال از توییتر جمع‌آوری شده و تحلیل احساسات روی توییت‌ها انجام شده و شاخص‌های احساسات استخراج گردید. سپس با استفاده از داده‌های تاریخی معاملات، اطلاعات روزانه گوگل‌ترندز و شاخص‌های احساسات، حرکت قیمت ارزهای دیجیتال با کمک الگوریتم ماشین بردار پشتیبان</w:t>
      </w:r>
      <w:r w:rsidR="007718BD">
        <w:rPr>
          <w:rStyle w:val="FootnoteReference"/>
          <w:rtl/>
        </w:rPr>
        <w:footnoteReference w:id="56"/>
      </w:r>
      <w:r w:rsidR="00EA5BB1" w:rsidRPr="007718BD">
        <w:rPr>
          <w:lang w:bidi="fa-IR"/>
        </w:rPr>
        <w:t xml:space="preserve"> </w:t>
      </w:r>
      <w:r w:rsidR="00EA5BB1" w:rsidRPr="007718BD">
        <w:rPr>
          <w:rtl/>
        </w:rPr>
        <w:t>پیش‌بینی شد. در مرحله بعد، مدلی برای بهینه‌سازی سبد سرمایه‌گذاری ارائه شد و بر اساس آن استراتژی سبد سرمایه‌گذاری استخراج گردید</w:t>
      </w:r>
      <w:r w:rsidR="00EA5BB1" w:rsidRPr="00EA5BB1">
        <w:rPr>
          <w:lang w:bidi="fa-IR"/>
        </w:rPr>
        <w:t>.</w:t>
      </w:r>
      <w:r w:rsidR="00EA5BB1">
        <w:rPr>
          <w:rFonts w:hint="cs"/>
          <w:rtl/>
          <w:lang w:bidi="fa-IR"/>
        </w:rPr>
        <w:t xml:space="preserve"> </w:t>
      </w:r>
      <w:r w:rsidR="00EA5BB1" w:rsidRPr="00EA5BB1">
        <w:rPr>
          <w:rtl/>
        </w:rPr>
        <w:t>نتایج تجربی نشان می‌دهد که از یک سو، استفاده از داده‌های چندمنبع توانایی مؤثری در پیش‌بینی حرکات قیمتی ارزهای دیجیتال دارد و از سوی دیگر استراتژی سبد پیشنهادی نسبت به روش‌های سنتی سبد سرمایه‌گذاری از منظر نسبت شارپ</w:t>
      </w:r>
      <w:r w:rsidR="007718BD">
        <w:rPr>
          <w:rStyle w:val="FootnoteReference"/>
          <w:rtl/>
        </w:rPr>
        <w:footnoteReference w:id="57"/>
      </w:r>
      <w:r w:rsidR="00EA5BB1" w:rsidRPr="00EA5BB1">
        <w:rPr>
          <w:rtl/>
        </w:rPr>
        <w:t>، نسبت سورتینو</w:t>
      </w:r>
      <w:r w:rsidR="007718BD">
        <w:rPr>
          <w:rStyle w:val="FootnoteReference"/>
          <w:rtl/>
        </w:rPr>
        <w:footnoteReference w:id="58"/>
      </w:r>
      <w:r w:rsidR="00EA5BB1" w:rsidRPr="00EA5BB1">
        <w:rPr>
          <w:rtl/>
        </w:rPr>
        <w:t xml:space="preserve"> و بازده قطعی</w:t>
      </w:r>
      <w:r w:rsidR="007718BD">
        <w:rPr>
          <w:rStyle w:val="FootnoteReference"/>
          <w:rtl/>
        </w:rPr>
        <w:footnoteReference w:id="59"/>
      </w:r>
      <w:r w:rsidR="00EA5BB1" w:rsidRPr="00EA5BB1">
        <w:rPr>
          <w:rtl/>
        </w:rPr>
        <w:t xml:space="preserve"> در نمونه‌های خارج از </w:t>
      </w:r>
      <w:r w:rsidR="004D1681">
        <w:rPr>
          <w:rFonts w:hint="cs"/>
          <w:rtl/>
          <w:lang w:bidi="fa-IR"/>
        </w:rPr>
        <w:t xml:space="preserve">مجموعه </w:t>
      </w:r>
      <w:r w:rsidR="00EA5BB1" w:rsidRPr="00EA5BB1">
        <w:rPr>
          <w:rtl/>
        </w:rPr>
        <w:t>آموزش</w:t>
      </w:r>
      <w:r w:rsidR="004D1681">
        <w:rPr>
          <w:rFonts w:hint="cs"/>
          <w:rtl/>
        </w:rPr>
        <w:t>ی</w:t>
      </w:r>
      <w:r w:rsidR="00EA5BB1" w:rsidRPr="00EA5BB1">
        <w:rPr>
          <w:rtl/>
        </w:rPr>
        <w:t xml:space="preserve"> عملکرد بهتری دارد. این یافته‌ها نشان می‌دهد که استراتژی پیشنهادی توانسته است به خوبی اطلاعات گذشته و پیش‌بینی آینده را ترکیب کند. </w:t>
      </w:r>
    </w:p>
    <w:p w14:paraId="2A3127DD" w14:textId="77777777" w:rsidR="009435A7" w:rsidRDefault="009435A7" w:rsidP="009435A7">
      <w:pPr>
        <w:bidi/>
        <w:jc w:val="both"/>
        <w:rPr>
          <w:rtl/>
          <w:lang w:bidi="fa-IR"/>
        </w:rPr>
      </w:pPr>
    </w:p>
    <w:p w14:paraId="4F84FAFD" w14:textId="1BED556D" w:rsidR="00607268" w:rsidRPr="00607268" w:rsidRDefault="001D1DE3" w:rsidP="00623A6E">
      <w:pPr>
        <w:bidi/>
        <w:ind w:left="360" w:firstLine="360"/>
        <w:jc w:val="both"/>
        <w:rPr>
          <w:lang w:bidi="fa-IR"/>
        </w:rPr>
      </w:pPr>
      <w:r>
        <w:rPr>
          <w:rFonts w:hint="cs"/>
          <w:rtl/>
          <w:lang w:bidi="fa-IR"/>
        </w:rPr>
        <w:t xml:space="preserve">در تحقیق </w:t>
      </w:r>
      <w:r w:rsidR="00276FD3">
        <w:rPr>
          <w:rFonts w:hint="cs"/>
          <w:rtl/>
          <w:lang w:bidi="fa-IR"/>
        </w:rPr>
        <w:t xml:space="preserve">رائو و همکاران در سال 2023 </w:t>
      </w:r>
      <w:r w:rsidR="00276FD3">
        <w:rPr>
          <w:rtl/>
          <w:lang w:bidi="fa-IR"/>
        </w:rPr>
        <w:fldChar w:fldCharType="begin"/>
      </w:r>
      <w:r w:rsidR="00276FD3">
        <w:rPr>
          <w:rtl/>
          <w:lang w:bidi="fa-IR"/>
        </w:rPr>
        <w:instrText xml:space="preserve"> </w:instrText>
      </w:r>
      <w:r w:rsidR="00276FD3">
        <w:rPr>
          <w:lang w:bidi="fa-IR"/>
        </w:rPr>
        <w:instrText>ADDIN EN.CITE &lt;EndNote&gt;&lt;Cite&gt;&lt;Author&gt;Rao&lt;/Author&gt;&lt;Year&gt;2023&lt;/Year&gt;&lt;RecNum&gt;15&lt;/RecNum&gt;&lt;DisplayText&gt;(Rao et al., 2023)&lt;/DisplayText&gt;&lt;record&gt;&lt;rec-number&gt;15&lt;/rec-number&gt;&lt;foreign-keys&gt;&lt;key app="EN" db-id="x9rdzw5vra59vvepw0fvse5be2d0vxerzdra" timestamp="17557</w:instrText>
      </w:r>
      <w:r w:rsidR="00276FD3">
        <w:rPr>
          <w:rtl/>
          <w:lang w:bidi="fa-IR"/>
        </w:rPr>
        <w:instrText>23546"&gt;15&lt;/</w:instrText>
      </w:r>
      <w:r w:rsidR="00276FD3">
        <w:rPr>
          <w:lang w:bidi="fa-IR"/>
        </w:rPr>
        <w:instrText>key&gt;&lt;/foreign-keys&gt;&lt;ref-type name="Book"&gt;6&lt;/ref-type&gt;&lt;contributors&gt;&lt;authors&gt;&lt;author&gt;Rao, K.&lt;/author&gt;&lt;author&gt;Prasad, M.&lt;/author&gt;&lt;author&gt;Kumar, G.&lt;/author&gt;&lt;author&gt;Natchadalingam, R.&lt;/author&gt;&lt;author&gt;Hussain, Mohammad&lt;/author&gt;&lt;author&gt;Reddy, P. Chandrashaker&lt;/author&gt;&lt;/authors&gt;&lt;/contributors&gt;&lt;titles&gt;&lt;title&gt;Time-Series Cryptocurrency Forecasting Using Ensemble Deep Learning&lt;/title&gt;&lt;/titles&gt;&lt;pages&gt;1446-1451&lt;/pages&gt;&lt;dates&gt;&lt;year&gt;2023&lt;/year&gt;&lt;/dates&gt;&lt;urls&gt;&lt;/urls&gt;&lt;electronic-resource-num&gt;10.1109/ICCPCT58313</w:instrText>
      </w:r>
      <w:r w:rsidR="00276FD3">
        <w:rPr>
          <w:rtl/>
          <w:lang w:bidi="fa-IR"/>
        </w:rPr>
        <w:instrText>.2023.10245083&lt;/</w:instrText>
      </w:r>
      <w:r w:rsidR="00276FD3">
        <w:rPr>
          <w:lang w:bidi="fa-IR"/>
        </w:rPr>
        <w:instrText>electronic-resource-num&gt;&lt;/record&gt;&lt;/Cite&gt;&lt;/EndNote</w:instrText>
      </w:r>
      <w:r w:rsidR="00276FD3">
        <w:rPr>
          <w:rtl/>
          <w:lang w:bidi="fa-IR"/>
        </w:rPr>
        <w:instrText>&gt;</w:instrText>
      </w:r>
      <w:r w:rsidR="00276FD3">
        <w:rPr>
          <w:rtl/>
          <w:lang w:bidi="fa-IR"/>
        </w:rPr>
        <w:fldChar w:fldCharType="separate"/>
      </w:r>
      <w:r w:rsidR="00276FD3">
        <w:rPr>
          <w:noProof/>
          <w:rtl/>
          <w:lang w:bidi="fa-IR"/>
        </w:rPr>
        <w:t>(</w:t>
      </w:r>
      <w:r w:rsidR="00276FD3">
        <w:rPr>
          <w:noProof/>
          <w:lang w:bidi="fa-IR"/>
        </w:rPr>
        <w:t>Rao et al., 2023</w:t>
      </w:r>
      <w:r w:rsidR="00276FD3">
        <w:rPr>
          <w:noProof/>
          <w:rtl/>
          <w:lang w:bidi="fa-IR"/>
        </w:rPr>
        <w:t>)</w:t>
      </w:r>
      <w:r w:rsidR="00276FD3">
        <w:rPr>
          <w:rtl/>
          <w:lang w:bidi="fa-IR"/>
        </w:rPr>
        <w:fldChar w:fldCharType="end"/>
      </w:r>
      <w:r w:rsidR="00276FD3">
        <w:rPr>
          <w:rFonts w:hint="cs"/>
          <w:rtl/>
          <w:lang w:bidi="fa-IR"/>
        </w:rPr>
        <w:t xml:space="preserve">، </w:t>
      </w:r>
      <w:r w:rsidR="00607268" w:rsidRPr="00607268">
        <w:rPr>
          <w:rtl/>
        </w:rPr>
        <w:t>تمرکز بر ترکیب روش‌های سنتی یادگیری عمیق با الگوریتم‌های پرکاربرد یادگیری تجمعی</w:t>
      </w:r>
      <w:r w:rsidR="00D533A0">
        <w:rPr>
          <w:rStyle w:val="FootnoteReference"/>
          <w:rtl/>
        </w:rPr>
        <w:footnoteReference w:id="60"/>
      </w:r>
      <w:r w:rsidR="00607268" w:rsidRPr="00607268">
        <w:rPr>
          <w:rtl/>
        </w:rPr>
        <w:t xml:space="preserve"> برای پیش‌بینی قیمت ساعتی رمزارزهای اصلی بوده است. در این تحقیق، مدل‌های متداول یادگیری عمیق شامل شبکه‌های </w:t>
      </w:r>
      <w:r w:rsidR="00D533A0">
        <w:rPr>
          <w:rFonts w:hint="cs"/>
          <w:rtl/>
          <w:lang w:bidi="fa-IR"/>
        </w:rPr>
        <w:t>حافظه طولانی کوتاه‌‎مدت</w:t>
      </w:r>
      <w:r w:rsidR="00607268" w:rsidRPr="00607268">
        <w:rPr>
          <w:rtl/>
        </w:rPr>
        <w:t xml:space="preserve">، </w:t>
      </w:r>
      <w:r w:rsidR="00D533A0" w:rsidRPr="00607268">
        <w:rPr>
          <w:rtl/>
        </w:rPr>
        <w:t xml:space="preserve">شبکه‌های </w:t>
      </w:r>
      <w:r w:rsidR="00D533A0">
        <w:rPr>
          <w:rFonts w:hint="cs"/>
          <w:rtl/>
          <w:lang w:bidi="fa-IR"/>
        </w:rPr>
        <w:t>حافظه طولانی کوتاه‌‎مدت</w:t>
      </w:r>
      <w:r w:rsidR="00D533A0" w:rsidRPr="00607268">
        <w:rPr>
          <w:rtl/>
        </w:rPr>
        <w:t xml:space="preserve"> </w:t>
      </w:r>
      <w:r w:rsidR="00D533A0">
        <w:rPr>
          <w:rFonts w:hint="cs"/>
          <w:rtl/>
        </w:rPr>
        <w:t xml:space="preserve">دوطرفه </w:t>
      </w:r>
      <w:r w:rsidR="00607268" w:rsidRPr="00607268">
        <w:rPr>
          <w:rtl/>
        </w:rPr>
        <w:t>و لایه‌های کانولوشنی مورد استفاده قرار گرفتند تا کارایی روش‌های تجمیعی پیشنهادی ارزیابی شوند. هدف پژوهش</w:t>
      </w:r>
      <w:r w:rsidR="00D533A0">
        <w:rPr>
          <w:rFonts w:hint="cs"/>
          <w:rtl/>
          <w:lang w:bidi="fa-IR"/>
        </w:rPr>
        <w:t>،</w:t>
      </w:r>
      <w:r w:rsidR="00607268" w:rsidRPr="00607268">
        <w:rPr>
          <w:rtl/>
        </w:rPr>
        <w:t xml:space="preserve"> هم پیش‌بینی عددی قیمت (رگرسیون</w:t>
      </w:r>
      <w:r w:rsidR="00D533A0">
        <w:rPr>
          <w:rStyle w:val="FootnoteReference"/>
          <w:rtl/>
        </w:rPr>
        <w:footnoteReference w:id="61"/>
      </w:r>
      <w:r w:rsidR="00607268" w:rsidRPr="00607268">
        <w:rPr>
          <w:rtl/>
        </w:rPr>
        <w:t xml:space="preserve">) و هم پیش‌بینی جهت تغییر قیمت (افزایش یا کاهش نسبت </w:t>
      </w:r>
      <w:r w:rsidR="00607268" w:rsidRPr="00607268">
        <w:rPr>
          <w:rtl/>
        </w:rPr>
        <w:lastRenderedPageBreak/>
        <w:t>به زمان حاضر) در قالب یک مسئله طبقه‌بندی بوده است. نتایج آزمایش‌های گسترده نشان داد که ترکیب یادگیری عمیق با روش‌های یادگیری تجمعی می‌تواند منجر به توسعه مدل‌های پیش‌بینی پایدار، دقیق و قابل اعتماد شود</w:t>
      </w:r>
      <w:r w:rsidR="00607268" w:rsidRPr="00607268">
        <w:rPr>
          <w:lang w:bidi="fa-IR"/>
        </w:rPr>
        <w:t>.</w:t>
      </w:r>
    </w:p>
    <w:p w14:paraId="41CDBAB5" w14:textId="77777777" w:rsidR="00CB6B91" w:rsidRDefault="00CB6B91" w:rsidP="00CB6B91">
      <w:pPr>
        <w:bidi/>
        <w:jc w:val="both"/>
        <w:rPr>
          <w:rtl/>
          <w:lang w:bidi="fa-IR"/>
        </w:rPr>
      </w:pPr>
    </w:p>
    <w:p w14:paraId="73CA15F1" w14:textId="623B17FE" w:rsidR="00EE0950" w:rsidRPr="00E43036" w:rsidRDefault="007738BB" w:rsidP="00314861">
      <w:pPr>
        <w:bidi/>
        <w:ind w:left="360"/>
        <w:jc w:val="both"/>
        <w:rPr>
          <w:rFonts w:asciiTheme="minorHAnsi" w:hAnsiTheme="minorHAnsi"/>
          <w:rtl/>
          <w:lang w:bidi="fa-IR"/>
        </w:rPr>
      </w:pPr>
      <w:r>
        <w:rPr>
          <w:rtl/>
          <w:lang w:bidi="fa-IR"/>
        </w:rPr>
        <w:tab/>
      </w:r>
      <w:r w:rsidR="00314861" w:rsidRPr="00CA6505">
        <w:rPr>
          <w:rtl/>
        </w:rPr>
        <w:t>هدف اصلی پژوه</w:t>
      </w:r>
      <w:r w:rsidR="00314861" w:rsidRPr="00CA6505">
        <w:rPr>
          <w:rFonts w:asciiTheme="minorHAnsi" w:hAnsiTheme="minorHAnsi" w:hint="cs"/>
          <w:rtl/>
          <w:lang w:bidi="fa-IR"/>
        </w:rPr>
        <w:t>ش</w:t>
      </w:r>
      <w:r w:rsidRPr="00CA6505">
        <w:rPr>
          <w:rFonts w:asciiTheme="minorHAnsi" w:hAnsiTheme="minorHAnsi" w:hint="cs"/>
          <w:rtl/>
          <w:lang w:bidi="fa-IR"/>
        </w:rPr>
        <w:t xml:space="preserve"> لیونگ و همکارانش </w:t>
      </w:r>
      <w:r w:rsidR="00515FC5" w:rsidRPr="00CA6505">
        <w:rPr>
          <w:rFonts w:asciiTheme="minorHAnsi" w:hAnsiTheme="minorHAnsi"/>
          <w:rtl/>
          <w:lang w:bidi="fa-IR"/>
        </w:rPr>
        <w:fldChar w:fldCharType="begin"/>
      </w:r>
      <w:r w:rsidR="00515FC5" w:rsidRPr="00CA6505">
        <w:rPr>
          <w:rFonts w:asciiTheme="minorHAnsi" w:hAnsiTheme="minorHAnsi"/>
          <w:rtl/>
          <w:lang w:bidi="fa-IR"/>
        </w:rPr>
        <w:instrText xml:space="preserve"> </w:instrText>
      </w:r>
      <w:r w:rsidR="00515FC5" w:rsidRPr="00CA6505">
        <w:rPr>
          <w:rFonts w:asciiTheme="minorHAnsi" w:hAnsiTheme="minorHAnsi"/>
          <w:lang w:bidi="fa-IR"/>
        </w:rPr>
        <w:instrText>ADDIN EN.CITE &lt;EndNote&gt;&lt;Cite&gt;&lt;Author&gt;Leung&lt;/Author&gt;&lt;Year&gt;2023&lt;/Year&gt;&lt;RecNum&gt;10&lt;/RecNum&gt;&lt;DisplayText&gt;(Leung et al., 2023)&lt;/DisplayText&gt;&lt;record&gt;&lt;rec-number&gt;10&lt;/rec-number&gt;&lt;foreign-keys&gt;&lt;key app="EN" db-id="x9rdzw5vra59vvepw0fvse5be2d0vxerzdra" timestamp="1</w:instrText>
      </w:r>
      <w:r w:rsidR="00515FC5" w:rsidRPr="00CA6505">
        <w:rPr>
          <w:rFonts w:asciiTheme="minorHAnsi" w:hAnsiTheme="minorHAnsi"/>
          <w:rtl/>
          <w:lang w:bidi="fa-IR"/>
        </w:rPr>
        <w:instrText>755713548"&gt;10&lt;/</w:instrText>
      </w:r>
      <w:r w:rsidR="00515FC5" w:rsidRPr="00CA6505">
        <w:rPr>
          <w:rFonts w:asciiTheme="minorHAnsi" w:hAnsiTheme="minorHAnsi"/>
          <w:lang w:bidi="fa-IR"/>
        </w:rPr>
        <w:instrText>key&gt;&lt;/foreign-keys&gt;&lt;ref-type name="Journal Article"&gt;17&lt;/ref-type&gt;&lt;contributors&gt;&lt;authors&gt;&lt;author&gt;Leung, Man-Fai&lt;/author&gt;&lt;author&gt;Chan, Lewis&lt;/author&gt;&lt;author&gt;Hung, Wai-Chak&lt;/author&gt;&lt;author&gt;Tsoi, Siu-Fung&lt;/author&gt;&lt;author&gt;Lam, Chun-Hin&lt;/author</w:instrText>
      </w:r>
      <w:r w:rsidR="00515FC5" w:rsidRPr="00CA6505">
        <w:rPr>
          <w:rFonts w:asciiTheme="minorHAnsi" w:hAnsiTheme="minorHAnsi"/>
          <w:rtl/>
          <w:lang w:bidi="fa-IR"/>
        </w:rPr>
        <w:instrText>&gt;&lt;</w:instrText>
      </w:r>
      <w:r w:rsidR="00515FC5" w:rsidRPr="00CA6505">
        <w:rPr>
          <w:rFonts w:asciiTheme="minorHAnsi" w:hAnsiTheme="minorHAnsi"/>
          <w:lang w:bidi="fa-IR"/>
        </w:rPr>
        <w:instrText>author&gt;Cheng, Yiu-Hang&lt;/author&gt;&lt;/authors&gt;&lt;/contributors&gt;&lt;titles&gt;&lt;title&gt;An Intelligent System for Trading Signal of Cryptocurrency Based on Market Tweets Sentiments&lt;/title&gt;&lt;secondary-title&gt;FinTech&lt;/secondary-title&gt;&lt;/titles&gt;&lt;periodical&gt;&lt;full-title&gt;FinTech</w:instrText>
      </w:r>
      <w:r w:rsidR="00515FC5" w:rsidRPr="00CA6505">
        <w:rPr>
          <w:rFonts w:asciiTheme="minorHAnsi" w:hAnsiTheme="minorHAnsi"/>
          <w:rtl/>
          <w:lang w:bidi="fa-IR"/>
        </w:rPr>
        <w:instrText>&lt;/</w:instrText>
      </w:r>
      <w:r w:rsidR="00515FC5" w:rsidRPr="00CA6505">
        <w:rPr>
          <w:rFonts w:asciiTheme="minorHAnsi" w:hAnsiTheme="minorHAnsi"/>
          <w:lang w:bidi="fa-IR"/>
        </w:rPr>
        <w:instrText>full-title&gt;&lt;/periodical&gt;&lt;pages&gt;153-169&lt;/pages&gt;&lt;volume&gt;2&lt;/volume&gt;&lt;number&gt;1&lt;/number&gt;&lt;dates&gt;&lt;year&gt;2023&lt;/year&gt;&lt;/dates&gt;&lt;isbn&gt;2674-1032&lt;/isbn&gt;&lt;accession-num&gt;doi:10.3390/fintech2010011&lt;/accession-num&gt;&lt;urls&gt;&lt;related-urls&gt;&lt;url&gt;https://www.mdpi.com/2674-1032/2/1/11</w:instrText>
      </w:r>
      <w:r w:rsidR="00515FC5" w:rsidRPr="00CA6505">
        <w:rPr>
          <w:rFonts w:asciiTheme="minorHAnsi" w:hAnsiTheme="minorHAnsi"/>
          <w:rtl/>
          <w:lang w:bidi="fa-IR"/>
        </w:rPr>
        <w:instrText>&lt;/</w:instrText>
      </w:r>
      <w:r w:rsidR="00515FC5" w:rsidRPr="00CA6505">
        <w:rPr>
          <w:rFonts w:asciiTheme="minorHAnsi" w:hAnsiTheme="minorHAnsi"/>
          <w:lang w:bidi="fa-IR"/>
        </w:rPr>
        <w:instrText>url&gt;&lt;/related-urls&gt;&lt;/urls&gt;&lt;/record&gt;&lt;/Cite&gt;&lt;/EndNote</w:instrText>
      </w:r>
      <w:r w:rsidR="00515FC5" w:rsidRPr="00CA6505">
        <w:rPr>
          <w:rFonts w:asciiTheme="minorHAnsi" w:hAnsiTheme="minorHAnsi"/>
          <w:rtl/>
          <w:lang w:bidi="fa-IR"/>
        </w:rPr>
        <w:instrText>&gt;</w:instrText>
      </w:r>
      <w:r w:rsidR="00515FC5" w:rsidRPr="00CA6505">
        <w:rPr>
          <w:rFonts w:asciiTheme="minorHAnsi" w:hAnsiTheme="minorHAnsi"/>
          <w:rtl/>
          <w:lang w:bidi="fa-IR"/>
        </w:rPr>
        <w:fldChar w:fldCharType="separate"/>
      </w:r>
      <w:r w:rsidR="00515FC5" w:rsidRPr="00CA6505">
        <w:rPr>
          <w:rFonts w:asciiTheme="minorHAnsi" w:hAnsiTheme="minorHAnsi"/>
          <w:noProof/>
          <w:rtl/>
          <w:lang w:bidi="fa-IR"/>
        </w:rPr>
        <w:t>(</w:t>
      </w:r>
      <w:r w:rsidR="00515FC5" w:rsidRPr="00CA6505">
        <w:rPr>
          <w:rFonts w:asciiTheme="minorHAnsi" w:hAnsiTheme="minorHAnsi"/>
          <w:noProof/>
          <w:lang w:bidi="fa-IR"/>
        </w:rPr>
        <w:t>Leung et al., 2023</w:t>
      </w:r>
      <w:r w:rsidR="00515FC5" w:rsidRPr="00CA6505">
        <w:rPr>
          <w:rFonts w:asciiTheme="minorHAnsi" w:hAnsiTheme="minorHAnsi"/>
          <w:noProof/>
          <w:rtl/>
          <w:lang w:bidi="fa-IR"/>
        </w:rPr>
        <w:t>)</w:t>
      </w:r>
      <w:r w:rsidR="00515FC5" w:rsidRPr="00CA6505">
        <w:rPr>
          <w:rFonts w:asciiTheme="minorHAnsi" w:hAnsiTheme="minorHAnsi"/>
          <w:rtl/>
          <w:lang w:bidi="fa-IR"/>
        </w:rPr>
        <w:fldChar w:fldCharType="end"/>
      </w:r>
      <w:r w:rsidR="00314861" w:rsidRPr="00CA6505">
        <w:rPr>
          <w:rFonts w:asciiTheme="minorHAnsi" w:hAnsiTheme="minorHAnsi" w:hint="cs"/>
          <w:rtl/>
          <w:lang w:bidi="fa-IR"/>
        </w:rPr>
        <w:t xml:space="preserve"> در سال 2023</w:t>
      </w:r>
      <w:r w:rsidRPr="00CA6505">
        <w:rPr>
          <w:rFonts w:asciiTheme="minorHAnsi" w:hAnsiTheme="minorHAnsi" w:hint="cs"/>
          <w:rtl/>
          <w:lang w:bidi="fa-IR"/>
        </w:rPr>
        <w:t xml:space="preserve">، </w:t>
      </w:r>
      <w:r w:rsidR="00EE0950" w:rsidRPr="00CA6505">
        <w:rPr>
          <w:rFonts w:asciiTheme="minorHAnsi" w:hAnsiTheme="minorHAnsi" w:hint="cs"/>
          <w:rtl/>
          <w:lang w:bidi="fa-IR"/>
        </w:rPr>
        <w:t>ب</w:t>
      </w:r>
      <w:r w:rsidR="00EE0950" w:rsidRPr="00EE0950">
        <w:rPr>
          <w:rFonts w:asciiTheme="minorHAnsi" w:hAnsiTheme="minorHAnsi"/>
          <w:rtl/>
        </w:rPr>
        <w:t>ررسی کارآمدی یک پلتفرم آنلاین معاملات سهام در ارتقای سواد مالی افرادی است که دانش مالی محدودی دارند. در این راستا، یک سیستم هوشمند طراحی شده که با ترکیب تحلیل احساسات در شبکه‌های اجتماعی، سامانه‌های ردیاب قیمت و تکنیک‌های یادگیری ماشین، سیگنال‌های معاملاتی ارزهای دیجیتال را تولید می‌کند</w:t>
      </w:r>
      <w:r w:rsidR="00EE0950" w:rsidRPr="00EE0950">
        <w:rPr>
          <w:rFonts w:asciiTheme="minorHAnsi" w:hAnsiTheme="minorHAnsi"/>
          <w:lang w:bidi="fa-IR"/>
        </w:rPr>
        <w:t>.</w:t>
      </w:r>
      <w:r w:rsidR="00EE0950" w:rsidRPr="00CA6505">
        <w:rPr>
          <w:rFonts w:asciiTheme="minorHAnsi" w:hAnsiTheme="minorHAnsi" w:hint="cs"/>
          <w:rtl/>
          <w:lang w:bidi="fa-IR"/>
        </w:rPr>
        <w:t xml:space="preserve"> </w:t>
      </w:r>
      <w:r w:rsidR="00EE0950" w:rsidRPr="00EE0950">
        <w:rPr>
          <w:rFonts w:asciiTheme="minorHAnsi" w:hAnsiTheme="minorHAnsi"/>
          <w:rtl/>
        </w:rPr>
        <w:t>این سامانه علاوه بر یک بخش بصری‌سازی قیمت زنده که تغییرات قیمتی رمزارزها را به‌صورت لحظه‌ای نمایش می‌دهد، دارای یک تابع پیش‌بینی نیز هست که بر اساس امتیاز احساسات توییت‌های روز قبل مربوط به رمزارزها، سیگنال‌های معاملاتی کوتاه‌مدت و بلندمدت را در اختیار کاربر قرار می‌دهد. همچنین، روشی برای بهبود نتایج مدل تحلیل احساسات نیز در این مطالعه پیشنهاد گردیده است</w:t>
      </w:r>
      <w:r w:rsidR="00EE0950" w:rsidRPr="00EE0950">
        <w:rPr>
          <w:rFonts w:asciiTheme="minorHAnsi" w:hAnsiTheme="minorHAnsi"/>
          <w:lang w:bidi="fa-IR"/>
        </w:rPr>
        <w:t>.</w:t>
      </w:r>
      <w:r w:rsidR="00EE0950" w:rsidRPr="00CA6505">
        <w:rPr>
          <w:rFonts w:asciiTheme="minorHAnsi" w:hAnsiTheme="minorHAnsi" w:hint="cs"/>
          <w:rtl/>
          <w:lang w:bidi="fa-IR"/>
        </w:rPr>
        <w:t xml:space="preserve"> </w:t>
      </w:r>
      <w:r w:rsidR="00EE0950" w:rsidRPr="00EE0950">
        <w:rPr>
          <w:rFonts w:asciiTheme="minorHAnsi" w:hAnsiTheme="minorHAnsi"/>
          <w:rtl/>
        </w:rPr>
        <w:t>یافته‌های تحقیق نشان می‌دهند که استفاده از داده‌های احساسات موجود در توییتر برای رمزارزها، می‌تواند به شکل مؤثری در تولید سیگنال‌های معاملاتی قابل اعتماد به کار گرفته شود</w:t>
      </w:r>
      <w:r w:rsidR="00EE0950" w:rsidRPr="00EE0950">
        <w:rPr>
          <w:rFonts w:asciiTheme="minorHAnsi" w:hAnsiTheme="minorHAnsi"/>
          <w:lang w:bidi="fa-IR"/>
        </w:rPr>
        <w:t>.</w:t>
      </w:r>
    </w:p>
    <w:p w14:paraId="26D05C85" w14:textId="77777777" w:rsidR="00FF0B05" w:rsidRDefault="00FF0B05" w:rsidP="00E43036">
      <w:pPr>
        <w:bidi/>
        <w:jc w:val="both"/>
        <w:rPr>
          <w:lang w:bidi="fa-IR"/>
        </w:rPr>
      </w:pPr>
    </w:p>
    <w:p w14:paraId="240A1F69" w14:textId="0CE0F34C" w:rsidR="007A3A44" w:rsidRDefault="009B2D82" w:rsidP="007A3A44">
      <w:pPr>
        <w:bidi/>
        <w:ind w:left="360" w:firstLine="360"/>
        <w:jc w:val="both"/>
        <w:rPr>
          <w:rFonts w:asciiTheme="minorHAnsi" w:hAnsiTheme="minorHAnsi"/>
        </w:rPr>
      </w:pPr>
      <w:r>
        <w:rPr>
          <w:rFonts w:hint="cs"/>
          <w:rtl/>
        </w:rPr>
        <w:t>سامان کاظم‌نیا، هدیه ساجدی و مسعود ارجمند در تحقیق خود در سال 2023</w:t>
      </w:r>
      <w:r w:rsidR="0090601E">
        <w:rPr>
          <w:rFonts w:hint="cs"/>
          <w:rtl/>
        </w:rPr>
        <w:t xml:space="preserve"> </w:t>
      </w:r>
      <w:r w:rsidR="0090601E">
        <w:rPr>
          <w:rtl/>
        </w:rPr>
        <w:fldChar w:fldCharType="begin"/>
      </w:r>
      <w:r w:rsidR="0090601E">
        <w:rPr>
          <w:rtl/>
        </w:rPr>
        <w:instrText xml:space="preserve"> </w:instrText>
      </w:r>
      <w:r w:rsidR="0090601E">
        <w:instrText>ADDIN EN.CITE &lt;EndNote&gt;&lt;Cite&gt;&lt;Author&gt;Kazeminia&lt;/Author&gt;&lt;Year&gt;2023&lt;/Year&gt;&lt;RecNum&gt;2&lt;/RecNum&gt;&lt;DisplayText&gt;(Kazeminia et al., 2023)&lt;/DisplayText&gt;&lt;record&gt;&lt;rec-number&gt;2&lt;/rec-number&gt;&lt;foreign-keys&gt;&lt;key app="EN" db-id="x9rdzw5vra59vvepw0fvse5be2d0vxerzdra" timestamp="1755657896"&gt;2&lt;/key&gt;&lt;/foreign-keys&gt;&lt;ref-type name="Conference Proceedings"&gt;10&lt;/ref-type&gt;&lt;contributors&gt;&lt;authors&gt;&lt;author&gt;S. Kazeminia&lt;/author&gt;&lt;author&gt;H. Sajedi&lt;/author&gt;&lt;author&gt;M. Arjmand&lt;/author&gt;&lt;/authors&gt;&lt;/contributors&gt;&lt;titles&gt;&lt;title&gt;Real-Time Bitcoin</w:instrText>
      </w:r>
      <w:r w:rsidR="0090601E">
        <w:rPr>
          <w:rtl/>
        </w:rPr>
        <w:instrText xml:space="preserve"> </w:instrText>
      </w:r>
      <w:r w:rsidR="0090601E">
        <w:instrText>Price Prediction Using Hybrid 2D-CNN LSTM Model&lt;/title&gt;&lt;secondary-title&gt;2023 9th International Conference on Web Research (ICWR)&lt;/secondary-title&gt;&lt;alt-title&gt;2023 9th International Conference on Web Research (ICWR)&lt;/alt-title&gt;&lt;/titles&gt;&lt;pages&gt;173-178&lt;/pages</w:instrText>
      </w:r>
      <w:r w:rsidR="0090601E">
        <w:rPr>
          <w:rtl/>
        </w:rPr>
        <w:instrText>&gt;&lt;</w:instrText>
      </w:r>
      <w:r w:rsidR="0090601E">
        <w:instrText>dates&gt;&lt;year&gt;2023&lt;/year&gt;&lt;pub-dates&gt;&lt;date&gt;3-4 May 2023&lt;/date&gt;&lt;/pub-dates&gt;&lt;/dates&gt;&lt;urls&gt;&lt;/urls&gt;&lt;electronic-resource-num&gt;10.1109/ICWR57742.2023.10139275&lt;/electronic-resource-num&gt;&lt;/record&gt;&lt;/Cite&gt;&lt;/EndNote</w:instrText>
      </w:r>
      <w:r w:rsidR="0090601E">
        <w:rPr>
          <w:rtl/>
        </w:rPr>
        <w:instrText>&gt;</w:instrText>
      </w:r>
      <w:r w:rsidR="0090601E">
        <w:rPr>
          <w:rtl/>
        </w:rPr>
        <w:fldChar w:fldCharType="separate"/>
      </w:r>
      <w:r w:rsidR="0090601E">
        <w:rPr>
          <w:noProof/>
          <w:rtl/>
        </w:rPr>
        <w:t>(</w:t>
      </w:r>
      <w:r w:rsidR="0090601E">
        <w:rPr>
          <w:noProof/>
        </w:rPr>
        <w:t>Kazeminia et al., 2023</w:t>
      </w:r>
      <w:r w:rsidR="0090601E">
        <w:rPr>
          <w:noProof/>
          <w:rtl/>
        </w:rPr>
        <w:t>)</w:t>
      </w:r>
      <w:r w:rsidR="0090601E">
        <w:rPr>
          <w:rtl/>
        </w:rPr>
        <w:fldChar w:fldCharType="end"/>
      </w:r>
      <w:r>
        <w:rPr>
          <w:rFonts w:hint="cs"/>
          <w:rtl/>
        </w:rPr>
        <w:t xml:space="preserve"> </w:t>
      </w:r>
      <w:r w:rsidR="007F6AA6">
        <w:rPr>
          <w:rFonts w:hint="cs"/>
          <w:rtl/>
        </w:rPr>
        <w:t xml:space="preserve">به این نتیجه رسیدند که </w:t>
      </w:r>
      <w:r w:rsidR="007F6AA6" w:rsidRPr="007F6AA6">
        <w:rPr>
          <w:rtl/>
        </w:rPr>
        <w:t xml:space="preserve">با توجه به رشد روزافزون اهمیت بازار ارزهای دیجیتال و گسترش بسترهای معاملاتی آنلاین، فناوری‌های مرتبط با این حوزه مورد توجه گسترده معامله‌گران، پژوهشگران و تحلیل‌گران قرار گرفته است. </w:t>
      </w:r>
      <w:r w:rsidR="00A93635">
        <w:rPr>
          <w:rFonts w:hint="cs"/>
          <w:rtl/>
        </w:rPr>
        <w:t xml:space="preserve">در این تحقیق </w:t>
      </w:r>
      <w:r w:rsidR="007F6AA6" w:rsidRPr="007F6AA6">
        <w:rPr>
          <w:rtl/>
        </w:rPr>
        <w:t>داده‌های تاریخی بیت‌کوین به کار گرفته شد تا با استفاده از یک مدل ترکیبی نوین</w:t>
      </w:r>
      <w:r w:rsidR="00E30049">
        <w:rPr>
          <w:rFonts w:hint="cs"/>
          <w:rtl/>
        </w:rPr>
        <w:t xml:space="preserve"> از ترکیب شبکه عصبی کانولوشنی و حافظه طولانی کوتاه مدت</w:t>
      </w:r>
      <w:r w:rsidR="00AD50E6">
        <w:rPr>
          <w:rFonts w:hint="cs"/>
          <w:rtl/>
        </w:rPr>
        <w:t>،</w:t>
      </w:r>
      <w:r w:rsidR="007F6AA6" w:rsidRPr="007F6AA6">
        <w:rPr>
          <w:rtl/>
        </w:rPr>
        <w:t xml:space="preserve"> همراه با تنظیم ابرپارامترها توسط </w:t>
      </w:r>
      <w:r w:rsidR="0053249D">
        <w:rPr>
          <w:rFonts w:hint="cs"/>
          <w:rtl/>
        </w:rPr>
        <w:t>آپتونا</w:t>
      </w:r>
      <w:r w:rsidR="0053249D">
        <w:rPr>
          <w:rStyle w:val="FootnoteReference"/>
          <w:rtl/>
        </w:rPr>
        <w:footnoteReference w:id="62"/>
      </w:r>
      <w:r w:rsidR="007F6AA6" w:rsidRPr="007F6AA6">
        <w:rPr>
          <w:rtl/>
        </w:rPr>
        <w:t>، قیمت پایانی</w:t>
      </w:r>
      <w:r w:rsidR="00F96C5D">
        <w:rPr>
          <w:rStyle w:val="FootnoteReference"/>
          <w:rtl/>
        </w:rPr>
        <w:footnoteReference w:id="63"/>
      </w:r>
      <w:r w:rsidR="007F6AA6" w:rsidRPr="007F6AA6">
        <w:rPr>
          <w:rtl/>
        </w:rPr>
        <w:t xml:space="preserve"> روز بعد پیش‌بینی گردد. داده‌های آموزشی این مدل از طریق وب اسکرپینگ</w:t>
      </w:r>
      <w:r w:rsidR="00B15A8B">
        <w:rPr>
          <w:rStyle w:val="FootnoteReference"/>
          <w:rtl/>
        </w:rPr>
        <w:footnoteReference w:id="64"/>
      </w:r>
      <w:r w:rsidR="007F6AA6" w:rsidRPr="007F6AA6">
        <w:rPr>
          <w:rtl/>
        </w:rPr>
        <w:t xml:space="preserve"> گردآوری شد. ارزیابی‌ها نشان داد که مدل پیشنهادی </w:t>
      </w:r>
      <w:r w:rsidR="007F6AA6" w:rsidRPr="007F6AA6">
        <w:rPr>
          <w:rtl/>
        </w:rPr>
        <w:lastRenderedPageBreak/>
        <w:t>با دستیابی به ضریب تعیین</w:t>
      </w:r>
      <w:r w:rsidR="00CE3D6B">
        <w:rPr>
          <w:rStyle w:val="FootnoteReference"/>
          <w:rtl/>
        </w:rPr>
        <w:footnoteReference w:id="65"/>
      </w:r>
      <w:r w:rsidR="007F6AA6" w:rsidRPr="007F6AA6">
        <w:t xml:space="preserve"> </w:t>
      </w:r>
      <w:r w:rsidR="007F6AA6" w:rsidRPr="007F6AA6">
        <w:rPr>
          <w:rtl/>
        </w:rPr>
        <w:t>برابر با 0.98166 و خطای میانگین مطلق درصدی</w:t>
      </w:r>
      <w:r w:rsidR="00D67104">
        <w:rPr>
          <w:rStyle w:val="FootnoteReference"/>
          <w:rtl/>
        </w:rPr>
        <w:footnoteReference w:id="66"/>
      </w:r>
      <w:r w:rsidR="007F6AA6" w:rsidRPr="007F6AA6">
        <w:t xml:space="preserve"> </w:t>
      </w:r>
      <w:r w:rsidR="007F6AA6" w:rsidRPr="007F6AA6">
        <w:rPr>
          <w:rtl/>
        </w:rPr>
        <w:t>معادل 0.034 عملکردی بسیار دقیق داشته است</w:t>
      </w:r>
      <w:r w:rsidR="007F6AA6" w:rsidRPr="007F6AA6">
        <w:t>.</w:t>
      </w:r>
      <w:r w:rsidR="007F6AA6">
        <w:rPr>
          <w:rFonts w:hint="cs"/>
          <w:rtl/>
        </w:rPr>
        <w:t xml:space="preserve"> </w:t>
      </w:r>
      <w:r w:rsidR="007F6AA6" w:rsidRPr="007F6AA6">
        <w:rPr>
          <w:rtl/>
        </w:rPr>
        <w:t>مقایسه این مدل با سه الگوریتم پرکاربرد دیگر شامل</w:t>
      </w:r>
      <w:r w:rsidR="006A574A">
        <w:rPr>
          <w:rFonts w:hint="cs"/>
          <w:rtl/>
        </w:rPr>
        <w:t xml:space="preserve"> شبکه عصبی کانولوشنی</w:t>
      </w:r>
      <w:r w:rsidR="007F6AA6" w:rsidRPr="007F6AA6">
        <w:rPr>
          <w:rtl/>
        </w:rPr>
        <w:t xml:space="preserve">، </w:t>
      </w:r>
      <w:r w:rsidR="006A574A">
        <w:rPr>
          <w:rFonts w:hint="cs"/>
          <w:rtl/>
        </w:rPr>
        <w:t xml:space="preserve">حافظه طولانی کوتاه مدت </w:t>
      </w:r>
      <w:r w:rsidR="007F6AA6" w:rsidRPr="007F6AA6">
        <w:rPr>
          <w:rtl/>
        </w:rPr>
        <w:t>و</w:t>
      </w:r>
      <w:r w:rsidR="004D1EF6">
        <w:rPr>
          <w:rFonts w:hint="cs"/>
          <w:rtl/>
        </w:rPr>
        <w:t xml:space="preserve"> واحد بازگشتی دروازه‌ای </w:t>
      </w:r>
      <w:r w:rsidR="007F6AA6" w:rsidRPr="007F6AA6">
        <w:rPr>
          <w:rtl/>
        </w:rPr>
        <w:t>بیانگر برتری مدل ترکیبی پیشنهادی در شاخص‌های</w:t>
      </w:r>
      <w:r w:rsidR="007F6AA6" w:rsidRPr="007F6AA6">
        <w:t xml:space="preserve"> </w:t>
      </w:r>
      <w:r w:rsidR="00F056DA" w:rsidRPr="007F6AA6">
        <w:rPr>
          <w:rtl/>
        </w:rPr>
        <w:t xml:space="preserve">ضریب تعیین </w:t>
      </w:r>
      <w:r w:rsidR="007F6AA6" w:rsidRPr="007F6AA6">
        <w:rPr>
          <w:rtl/>
        </w:rPr>
        <w:t>و</w:t>
      </w:r>
      <w:r w:rsidR="007F6AA6" w:rsidRPr="007F6AA6">
        <w:t xml:space="preserve"> </w:t>
      </w:r>
      <w:r w:rsidR="00F056DA" w:rsidRPr="007F6AA6">
        <w:rPr>
          <w:rtl/>
        </w:rPr>
        <w:t xml:space="preserve">خطای میانگین مطلق درصدی </w:t>
      </w:r>
      <w:r w:rsidR="007F6AA6" w:rsidRPr="007F6AA6">
        <w:rPr>
          <w:rtl/>
        </w:rPr>
        <w:t>بود. نتایج حاکی از آن است که این مدل علاوه بر دقت بالا در پیش‌بینی، قابلیت به‌کارگیری در پیش‌بینی‌های بلادرنگ</w:t>
      </w:r>
      <w:r w:rsidR="007F6AA6" w:rsidRPr="007F6AA6">
        <w:t xml:space="preserve"> </w:t>
      </w:r>
      <w:r w:rsidR="007F3DAB">
        <w:rPr>
          <w:rStyle w:val="FootnoteReference"/>
        </w:rPr>
        <w:footnoteReference w:id="67"/>
      </w:r>
      <w:r w:rsidR="007F6AA6" w:rsidRPr="007F6AA6">
        <w:rPr>
          <w:rtl/>
        </w:rPr>
        <w:t>را نیز داراست و می‌تواند ابزاری سودمند در تصمیم‌گیری‌های سرمایه‌گذاران باشد</w:t>
      </w:r>
      <w:r w:rsidR="007F6AA6" w:rsidRPr="007F6AA6">
        <w:t>.</w:t>
      </w:r>
    </w:p>
    <w:p w14:paraId="05768A31" w14:textId="77777777" w:rsidR="007A3A44" w:rsidRPr="004D52BF" w:rsidRDefault="007A3A44" w:rsidP="007A3A44">
      <w:pPr>
        <w:bidi/>
        <w:ind w:left="360" w:firstLine="360"/>
        <w:jc w:val="both"/>
        <w:rPr>
          <w:rFonts w:asciiTheme="minorHAnsi" w:hAnsiTheme="minorHAnsi"/>
          <w:color w:val="EE0000"/>
        </w:rPr>
      </w:pPr>
    </w:p>
    <w:p w14:paraId="182091E1" w14:textId="5813C60D" w:rsidR="007A3A44" w:rsidRDefault="007A3A44" w:rsidP="00D153AB">
      <w:pPr>
        <w:bidi/>
        <w:ind w:left="360" w:firstLine="360"/>
        <w:jc w:val="both"/>
        <w:rPr>
          <w:rFonts w:asciiTheme="minorHAnsi" w:hAnsiTheme="minorHAnsi"/>
          <w:lang w:bidi="fa-IR"/>
        </w:rPr>
      </w:pPr>
      <w:r w:rsidRPr="00770CFC">
        <w:rPr>
          <w:rFonts w:asciiTheme="minorHAnsi" w:hAnsiTheme="minorHAnsi" w:hint="cs"/>
          <w:rtl/>
          <w:lang w:bidi="fa-IR"/>
        </w:rPr>
        <w:t xml:space="preserve">در سال 2023 </w:t>
      </w:r>
      <w:r w:rsidR="00510D60" w:rsidRPr="00770CFC">
        <w:rPr>
          <w:rFonts w:asciiTheme="minorHAnsi" w:hAnsiTheme="minorHAnsi" w:hint="cs"/>
          <w:rtl/>
          <w:lang w:bidi="fa-IR"/>
        </w:rPr>
        <w:t>علی دگ و همکارانش</w:t>
      </w:r>
      <w:r w:rsidR="00B57357" w:rsidRPr="00770CFC">
        <w:rPr>
          <w:rFonts w:asciiTheme="minorHAnsi" w:hAnsiTheme="minorHAnsi" w:hint="cs"/>
          <w:rtl/>
          <w:lang w:bidi="fa-IR"/>
        </w:rPr>
        <w:t xml:space="preserve"> </w:t>
      </w:r>
      <w:r w:rsidR="00B57357" w:rsidRPr="00770CFC">
        <w:rPr>
          <w:rFonts w:asciiTheme="minorHAnsi" w:hAnsiTheme="minorHAnsi"/>
          <w:rtl/>
          <w:lang w:bidi="fa-IR"/>
        </w:rPr>
        <w:fldChar w:fldCharType="begin"/>
      </w:r>
      <w:r w:rsidR="00B57357" w:rsidRPr="00770CFC">
        <w:rPr>
          <w:rFonts w:asciiTheme="minorHAnsi" w:hAnsiTheme="minorHAnsi"/>
          <w:rtl/>
          <w:lang w:bidi="fa-IR"/>
        </w:rPr>
        <w:instrText xml:space="preserve"> </w:instrText>
      </w:r>
      <w:r w:rsidR="00B57357" w:rsidRPr="00770CFC">
        <w:rPr>
          <w:rFonts w:asciiTheme="minorHAnsi" w:hAnsiTheme="minorHAnsi"/>
          <w:lang w:bidi="fa-IR"/>
        </w:rPr>
        <w:instrText>ADDIN EN.CITE &lt;EndNote&gt;&lt;Cite&gt;&lt;Author&gt;Dag&lt;/Author&gt;&lt;Year&gt;2023&lt;/Year&gt;&lt;RecNum&gt;8&lt;/RecNum&gt;&lt;DisplayText&gt;(Dag et al., 2023)&lt;/DisplayText&gt;&lt;record&gt;&lt;rec-number&gt;8&lt;/rec-number&gt;&lt;foreign-keys&gt;&lt;key app="EN" db-id="x9rdzw5vra59vvepw0fvse5be2d0vxerzdra" timestamp="1755710</w:instrText>
      </w:r>
      <w:r w:rsidR="00B57357" w:rsidRPr="00770CFC">
        <w:rPr>
          <w:rFonts w:asciiTheme="minorHAnsi" w:hAnsiTheme="minorHAnsi"/>
          <w:rtl/>
          <w:lang w:bidi="fa-IR"/>
        </w:rPr>
        <w:instrText>538"&gt;8&lt;/</w:instrText>
      </w:r>
      <w:r w:rsidR="00B57357" w:rsidRPr="00770CFC">
        <w:rPr>
          <w:rFonts w:asciiTheme="minorHAnsi" w:hAnsiTheme="minorHAnsi"/>
          <w:lang w:bidi="fa-IR"/>
        </w:rPr>
        <w:instrText>key&gt;&lt;/foreign-keys&gt;&lt;ref-type name="Journal Article"&gt;17&lt;/ref-type&gt;&lt;contributors&gt;&lt;authors&gt;&lt;author&gt;Dag, Ali&lt;/author&gt;&lt;author&gt;Dag, Asli Z.&lt;/author&gt;&lt;author&gt;Asilkalkan, Abdullah&lt;/author&gt;&lt;author&gt;Simsek, Serhat&lt;/author&gt;&lt;author&gt;Delen, Dursun&lt;/author&gt;&lt;/authors&gt;&lt;/contributors&gt;&lt;titles&gt;&lt;title&gt;A Tree Augmented Naïve Bayes-based methodology for classifying cryptocurrency trends&lt;/title&gt;&lt;secondary-title&gt;Journal of Business Research&lt;/secondary-title&gt;&lt;/titles&gt;&lt;periodical&gt;&lt;full-title&gt;Journal of Business Research&lt;/full</w:instrText>
      </w:r>
      <w:r w:rsidR="00B57357" w:rsidRPr="00770CFC">
        <w:rPr>
          <w:rFonts w:asciiTheme="minorHAnsi" w:hAnsiTheme="minorHAnsi"/>
          <w:rtl/>
          <w:lang w:bidi="fa-IR"/>
        </w:rPr>
        <w:instrText>-</w:instrText>
      </w:r>
      <w:r w:rsidR="00B57357" w:rsidRPr="00770CFC">
        <w:rPr>
          <w:rFonts w:asciiTheme="minorHAnsi" w:hAnsiTheme="minorHAnsi"/>
          <w:lang w:bidi="fa-IR"/>
        </w:rPr>
        <w:instrText>title&gt;&lt;/periodical&gt;&lt;pages&gt;113522&lt;/pages&gt;&lt;volume&gt;156&lt;/volume&gt;&lt;keywords&gt;&lt;keyword&gt;Price Prediction&lt;/keyword&gt;&lt;keyword&gt;Bitcoin&lt;/keyword&gt;&lt;keyword&gt;Cryptocurrency&lt;/keyword&gt;&lt;keyword&gt;Business Analytics&lt;/keyword&gt;&lt;keyword&gt;Tree Augmented Naïve Bayes&lt;/keyword&gt;&lt;/keywords&gt;&lt;dates&gt;&lt;year&gt;2023&lt;/year&gt;&lt;pub-dates&gt;&lt;date&gt;2023/02/01/&lt;/date&gt;&lt;/pub-dates&gt;&lt;/dates&gt;&lt;isbn&gt;0148-2963&lt;/isbn&gt;&lt;urls&gt;&lt;related-urls&gt;&lt;url&gt;https://www.sciencedirect.com/science/article/pii/S0148296322009870&lt;/url&gt;&lt;/related-urls&gt;&lt;/urls&gt;&lt;electronic-resource-num&gt;https</w:instrText>
      </w:r>
      <w:r w:rsidR="00B57357" w:rsidRPr="00770CFC">
        <w:rPr>
          <w:rFonts w:asciiTheme="minorHAnsi" w:hAnsiTheme="minorHAnsi"/>
          <w:rtl/>
          <w:lang w:bidi="fa-IR"/>
        </w:rPr>
        <w:instrText>://</w:instrText>
      </w:r>
      <w:r w:rsidR="00B57357" w:rsidRPr="00770CFC">
        <w:rPr>
          <w:rFonts w:asciiTheme="minorHAnsi" w:hAnsiTheme="minorHAnsi"/>
          <w:lang w:bidi="fa-IR"/>
        </w:rPr>
        <w:instrText>doi.org/10.1016/j.jbusres.2022.113522&lt;/electronic-resource-num&gt;&lt;/record&gt;&lt;/Cite&gt;&lt;/EndNote</w:instrText>
      </w:r>
      <w:r w:rsidR="00B57357" w:rsidRPr="00770CFC">
        <w:rPr>
          <w:rFonts w:asciiTheme="minorHAnsi" w:hAnsiTheme="minorHAnsi"/>
          <w:rtl/>
          <w:lang w:bidi="fa-IR"/>
        </w:rPr>
        <w:instrText>&gt;</w:instrText>
      </w:r>
      <w:r w:rsidR="00B57357" w:rsidRPr="00770CFC">
        <w:rPr>
          <w:rFonts w:asciiTheme="minorHAnsi" w:hAnsiTheme="minorHAnsi"/>
          <w:rtl/>
          <w:lang w:bidi="fa-IR"/>
        </w:rPr>
        <w:fldChar w:fldCharType="separate"/>
      </w:r>
      <w:r w:rsidR="00B57357" w:rsidRPr="00770CFC">
        <w:rPr>
          <w:rFonts w:asciiTheme="minorHAnsi" w:hAnsiTheme="minorHAnsi"/>
          <w:noProof/>
          <w:rtl/>
          <w:lang w:bidi="fa-IR"/>
        </w:rPr>
        <w:t>(</w:t>
      </w:r>
      <w:r w:rsidR="00B57357" w:rsidRPr="00770CFC">
        <w:rPr>
          <w:rFonts w:asciiTheme="minorHAnsi" w:hAnsiTheme="minorHAnsi"/>
          <w:noProof/>
          <w:lang w:bidi="fa-IR"/>
        </w:rPr>
        <w:t>Dag et al., 2023</w:t>
      </w:r>
      <w:r w:rsidR="00B57357" w:rsidRPr="00770CFC">
        <w:rPr>
          <w:rFonts w:asciiTheme="minorHAnsi" w:hAnsiTheme="minorHAnsi"/>
          <w:noProof/>
          <w:rtl/>
          <w:lang w:bidi="fa-IR"/>
        </w:rPr>
        <w:t>)</w:t>
      </w:r>
      <w:r w:rsidR="00B57357" w:rsidRPr="00770CFC">
        <w:rPr>
          <w:rFonts w:asciiTheme="minorHAnsi" w:hAnsiTheme="minorHAnsi"/>
          <w:rtl/>
          <w:lang w:bidi="fa-IR"/>
        </w:rPr>
        <w:fldChar w:fldCharType="end"/>
      </w:r>
      <w:r w:rsidR="00510D60" w:rsidRPr="00770CFC">
        <w:rPr>
          <w:rFonts w:asciiTheme="minorHAnsi" w:hAnsiTheme="minorHAnsi" w:hint="cs"/>
          <w:rtl/>
          <w:lang w:bidi="fa-IR"/>
        </w:rPr>
        <w:t>،</w:t>
      </w:r>
      <w:r w:rsidR="00956709" w:rsidRPr="00770CFC">
        <w:rPr>
          <w:rFonts w:asciiTheme="minorHAnsi" w:hAnsiTheme="minorHAnsi" w:hint="cs"/>
          <w:rtl/>
          <w:lang w:bidi="fa-IR"/>
        </w:rPr>
        <w:t xml:space="preserve"> به این نتیجه رسیدند که</w:t>
      </w:r>
      <w:r w:rsidR="00510D60" w:rsidRPr="00770CFC">
        <w:rPr>
          <w:rFonts w:asciiTheme="minorHAnsi" w:hAnsiTheme="minorHAnsi" w:hint="cs"/>
          <w:rtl/>
          <w:lang w:bidi="fa-IR"/>
        </w:rPr>
        <w:t xml:space="preserve"> </w:t>
      </w:r>
      <w:r w:rsidR="00631203" w:rsidRPr="00770CFC">
        <w:rPr>
          <w:rFonts w:asciiTheme="minorHAnsi" w:hAnsiTheme="minorHAnsi"/>
          <w:rtl/>
        </w:rPr>
        <w:t>در سال‌های اخیر با افزایش محبوبیت فناوری بلاک‌چین و رشد اعتماد سرمایه‌گذاران به بیت‌کوین، افراد زیادی به سرمایه‌گذاری در بیت‌کوین و سایر ارزهای دیجیتال روی آوردند و انتظار کسب بازدهی بالا داشتند. با این حال، نوسانات اخیر بازار نشان داده است که نبود مقررات و نظارت کافی، خطرپذیری</w:t>
      </w:r>
      <w:r w:rsidR="00631203" w:rsidRPr="00631203">
        <w:rPr>
          <w:rFonts w:asciiTheme="minorHAnsi" w:hAnsiTheme="minorHAnsi"/>
          <w:rtl/>
        </w:rPr>
        <w:t xml:space="preserve"> بالایی را به همراه داشته و پیش‌بینی‌ناپذیری شدید قیمت‌ها می‌تواند منجر به زیان‌های قابل توجه شود</w:t>
      </w:r>
      <w:r w:rsidR="00631203" w:rsidRPr="00631203">
        <w:rPr>
          <w:rFonts w:asciiTheme="minorHAnsi" w:hAnsiTheme="minorHAnsi"/>
          <w:lang w:bidi="fa-IR"/>
        </w:rPr>
        <w:t>.</w:t>
      </w:r>
      <w:r w:rsidR="00631203" w:rsidRPr="00631203">
        <w:rPr>
          <w:rFonts w:asciiTheme="minorHAnsi" w:hAnsiTheme="minorHAnsi" w:hint="cs"/>
          <w:rtl/>
          <w:lang w:bidi="fa-IR"/>
        </w:rPr>
        <w:t xml:space="preserve"> </w:t>
      </w:r>
      <w:r w:rsidR="00631203" w:rsidRPr="00631203">
        <w:rPr>
          <w:rFonts w:asciiTheme="minorHAnsi" w:hAnsiTheme="minorHAnsi"/>
          <w:rtl/>
        </w:rPr>
        <w:t>در</w:t>
      </w:r>
      <w:r w:rsidR="0007001B">
        <w:rPr>
          <w:rFonts w:asciiTheme="minorHAnsi" w:hAnsiTheme="minorHAnsi" w:hint="cs"/>
          <w:rtl/>
          <w:lang w:bidi="fa-IR"/>
        </w:rPr>
        <w:t xml:space="preserve"> این پژوهش</w:t>
      </w:r>
      <w:r w:rsidR="00631203" w:rsidRPr="00631203">
        <w:rPr>
          <w:rFonts w:asciiTheme="minorHAnsi" w:hAnsiTheme="minorHAnsi"/>
          <w:rtl/>
        </w:rPr>
        <w:t xml:space="preserve"> رویکردی داده‌محور بر پایه مدل بیز ساده توسعه‌یافته با درخت</w:t>
      </w:r>
      <w:r w:rsidR="00631203" w:rsidRPr="00631203">
        <w:rPr>
          <w:rFonts w:asciiTheme="minorHAnsi" w:hAnsiTheme="minorHAnsi"/>
          <w:lang w:bidi="fa-IR"/>
        </w:rPr>
        <w:t xml:space="preserve"> </w:t>
      </w:r>
      <w:r w:rsidR="0007001B">
        <w:rPr>
          <w:rStyle w:val="FootnoteReference"/>
          <w:rFonts w:asciiTheme="minorHAnsi" w:hAnsiTheme="minorHAnsi"/>
          <w:lang w:bidi="fa-IR"/>
        </w:rPr>
        <w:footnoteReference w:id="68"/>
      </w:r>
      <w:r w:rsidR="00631203" w:rsidRPr="00631203">
        <w:rPr>
          <w:rFonts w:asciiTheme="minorHAnsi" w:hAnsiTheme="minorHAnsi"/>
          <w:rtl/>
        </w:rPr>
        <w:t>معرفی شده است که توانایی شناسایی عوامل کلیدی و همچنین روابط شرطی و وابستگی‌های میان آن‌ها در تغییرات قیمتی بیت‌کوین را دارد. این مدل به‌گونه‌ای طراحی شده که در عین سادگی</w:t>
      </w:r>
      <w:r w:rsidR="0007001B">
        <w:rPr>
          <w:rFonts w:asciiTheme="minorHAnsi" w:hAnsiTheme="minorHAnsi" w:hint="cs"/>
          <w:rtl/>
        </w:rPr>
        <w:t>،</w:t>
      </w:r>
      <w:r w:rsidR="00631203" w:rsidRPr="00631203">
        <w:rPr>
          <w:rFonts w:asciiTheme="minorHAnsi" w:hAnsiTheme="minorHAnsi"/>
          <w:rtl/>
        </w:rPr>
        <w:t xml:space="preserve"> دقت، حساسیت و ویژگی مطلوبی ارائه می‌دهد و نتایج نشان می‌دهد که از میانگین دقت مناسبی برخوردار است. به همین دلیل، این روش می‌تواند در عمل برای تصمیم‌گیری‌های سرمایه‌گذاری کوتاه‌مدت در بازار رمزارزها به کار گرفته شود</w:t>
      </w:r>
      <w:r w:rsidR="00631203" w:rsidRPr="00631203">
        <w:rPr>
          <w:rFonts w:asciiTheme="minorHAnsi" w:hAnsiTheme="minorHAnsi"/>
          <w:lang w:bidi="fa-IR"/>
        </w:rPr>
        <w:t>.</w:t>
      </w:r>
    </w:p>
    <w:p w14:paraId="368169CF" w14:textId="77777777" w:rsidR="00FF0B05" w:rsidRPr="00D153AB" w:rsidRDefault="00FF0B05" w:rsidP="00FF0B05">
      <w:pPr>
        <w:bidi/>
        <w:jc w:val="both"/>
        <w:rPr>
          <w:rFonts w:asciiTheme="minorHAnsi" w:hAnsiTheme="minorHAnsi"/>
          <w:rtl/>
          <w:lang w:bidi="fa-IR"/>
        </w:rPr>
      </w:pPr>
    </w:p>
    <w:p w14:paraId="7FFBE030" w14:textId="7D03A086" w:rsidR="00EC0F97" w:rsidRDefault="00EE5EF8" w:rsidP="00C41E45">
      <w:pPr>
        <w:suppressAutoHyphens w:val="0"/>
        <w:bidi/>
        <w:spacing w:before="100" w:beforeAutospacing="1" w:after="100" w:afterAutospacing="1"/>
        <w:ind w:left="360" w:firstLine="360"/>
        <w:jc w:val="both"/>
        <w:rPr>
          <w:rtl/>
          <w:lang w:bidi="fa-IR"/>
        </w:rPr>
      </w:pPr>
      <w:r>
        <w:rPr>
          <w:rFonts w:hint="cs"/>
          <w:rtl/>
          <w:lang w:bidi="fa-IR"/>
        </w:rPr>
        <w:t xml:space="preserve">نیشا راتی و همکاران در سال </w:t>
      </w:r>
      <w:r w:rsidRPr="00F70F15">
        <w:rPr>
          <w:rFonts w:hint="cs"/>
          <w:rtl/>
          <w:lang w:bidi="fa-IR"/>
        </w:rPr>
        <w:t>2023</w:t>
      </w:r>
      <w:r w:rsidR="002A1D2A">
        <w:rPr>
          <w:rFonts w:hint="cs"/>
          <w:rtl/>
          <w:lang w:bidi="fa-IR"/>
        </w:rPr>
        <w:t xml:space="preserve"> </w:t>
      </w:r>
      <w:r w:rsidR="00563207">
        <w:rPr>
          <w:rtl/>
          <w:lang w:bidi="fa-IR"/>
        </w:rPr>
        <w:fldChar w:fldCharType="begin"/>
      </w:r>
      <w:r w:rsidR="00563207">
        <w:rPr>
          <w:rtl/>
          <w:lang w:bidi="fa-IR"/>
        </w:rPr>
        <w:instrText xml:space="preserve"> </w:instrText>
      </w:r>
      <w:r w:rsidR="00563207">
        <w:rPr>
          <w:lang w:bidi="fa-IR"/>
        </w:rPr>
        <w:instrText>ADDIN EN.CITE &lt;EndNote&gt;&lt;Cite&gt;&lt;Author&gt;Rathee&lt;/Author&gt;&lt;Year&gt;2023&lt;/Year&gt;&lt;RecNum&gt;4&lt;/RecNum&gt;&lt;DisplayText&gt;(Rathee et al., 2023)&lt;/DisplayText&gt;&lt;record&gt;&lt;rec-number&gt;4&lt;/rec-number&gt;&lt;foreign-keys&gt;&lt;key app="EN" db-id="x9rdzw5vra59vvepw0fvse5be2d0vxerzdra" timestamp="1</w:instrText>
      </w:r>
      <w:r w:rsidR="00563207">
        <w:rPr>
          <w:rtl/>
          <w:lang w:bidi="fa-IR"/>
        </w:rPr>
        <w:instrText>755665822"&gt;4&lt;/</w:instrText>
      </w:r>
      <w:r w:rsidR="00563207">
        <w:rPr>
          <w:lang w:bidi="fa-IR"/>
        </w:rPr>
        <w:instrText>key&gt;&lt;/foreign-keys&gt;&lt;ref-type name="Journal Article"&gt;17&lt;/ref-type&gt;&lt;contributors&gt;&lt;authors&gt;&lt;author&gt;Rathee, Nisha&lt;/author&gt;&lt;author&gt;Ankita, Singh&lt;/author&gt;&lt;author&gt;Sharda, Tanisha&lt;/author&gt;&lt;author&gt;Goel, Nimisha&lt;/author&gt;&lt;author&gt;Mansi, Aggarwal&lt;/author</w:instrText>
      </w:r>
      <w:r w:rsidR="00563207">
        <w:rPr>
          <w:rtl/>
          <w:lang w:bidi="fa-IR"/>
        </w:rPr>
        <w:instrText>&gt;&lt;</w:instrText>
      </w:r>
      <w:r w:rsidR="00563207">
        <w:rPr>
          <w:lang w:bidi="fa-IR"/>
        </w:rPr>
        <w:instrText>author&gt;Dudeja, Sanya&lt;/author&gt;&lt;/authors&gt;&lt;/contributors&gt;&lt;titles&gt;&lt;title&gt;Analysis and price prediction of cryptocurrencies for historical and live data using ensemble-based neural networks&lt;/title&gt;&lt;secondary-title&gt;Knowledge and Information Systems&lt;/secondary</w:instrText>
      </w:r>
      <w:r w:rsidR="00563207">
        <w:rPr>
          <w:rtl/>
          <w:lang w:bidi="fa-IR"/>
        </w:rPr>
        <w:instrText>-</w:instrText>
      </w:r>
      <w:r w:rsidR="00563207">
        <w:rPr>
          <w:lang w:bidi="fa-IR"/>
        </w:rPr>
        <w:instrText>title&gt;&lt;/titles&gt;&lt;periodical&gt;&lt;full-title&gt;Knowledge and Information Systems&lt;/full-title&gt;&lt;/periodical&gt;&lt;pages&gt;4055-4084&lt;/pages&gt;&lt;volume&gt;65&lt;/volume&gt;&lt;number&gt;10&lt;/number&gt;&lt;dates&gt;&lt;year&gt;2023&lt;/year&gt;&lt;pub-dates&gt;&lt;date&gt;2023/10/01&lt;/date&gt;&lt;/pub-dates&gt;&lt;/dates&gt;&lt;isbn&gt;0219-3116</w:instrText>
      </w:r>
      <w:r w:rsidR="00563207">
        <w:rPr>
          <w:rtl/>
          <w:lang w:bidi="fa-IR"/>
        </w:rPr>
        <w:instrText>&lt;/</w:instrText>
      </w:r>
      <w:r w:rsidR="00563207">
        <w:rPr>
          <w:lang w:bidi="fa-IR"/>
        </w:rPr>
        <w:instrText>isbn&gt;&lt;urls&gt;&lt;related-urls&gt;&lt;url&gt;https://doi.org/10.1007/s10115-023-01871-0&lt;/url&gt;&lt;/related-urls&gt;&lt;/urls&gt;&lt;electronic-resource-num&gt;10.1007/s10115-023-01871-0&lt;/electronic-resource-num&gt;&lt;/record&gt;&lt;/Cite&gt;&lt;/EndNote</w:instrText>
      </w:r>
      <w:r w:rsidR="00563207">
        <w:rPr>
          <w:rtl/>
          <w:lang w:bidi="fa-IR"/>
        </w:rPr>
        <w:instrText>&gt;</w:instrText>
      </w:r>
      <w:r w:rsidR="00563207">
        <w:rPr>
          <w:rtl/>
          <w:lang w:bidi="fa-IR"/>
        </w:rPr>
        <w:fldChar w:fldCharType="separate"/>
      </w:r>
      <w:r w:rsidR="00563207">
        <w:rPr>
          <w:noProof/>
          <w:rtl/>
          <w:lang w:bidi="fa-IR"/>
        </w:rPr>
        <w:t>(</w:t>
      </w:r>
      <w:r w:rsidR="00563207">
        <w:rPr>
          <w:noProof/>
          <w:lang w:bidi="fa-IR"/>
        </w:rPr>
        <w:t>Rathee et al., 2023</w:t>
      </w:r>
      <w:r w:rsidR="00563207">
        <w:rPr>
          <w:noProof/>
          <w:rtl/>
          <w:lang w:bidi="fa-IR"/>
        </w:rPr>
        <w:t>)</w:t>
      </w:r>
      <w:r w:rsidR="00563207">
        <w:rPr>
          <w:rtl/>
          <w:lang w:bidi="fa-IR"/>
        </w:rPr>
        <w:fldChar w:fldCharType="end"/>
      </w:r>
      <w:r w:rsidR="009B7B2A">
        <w:rPr>
          <w:rFonts w:hint="cs"/>
          <w:rtl/>
          <w:lang w:bidi="fa-IR"/>
        </w:rPr>
        <w:t>،</w:t>
      </w:r>
      <w:r w:rsidRPr="00F70F15">
        <w:rPr>
          <w:rFonts w:hint="cs"/>
          <w:rtl/>
          <w:lang w:bidi="fa-IR"/>
        </w:rPr>
        <w:t xml:space="preserve"> </w:t>
      </w:r>
      <w:r w:rsidRPr="00F70F15">
        <w:rPr>
          <w:rtl/>
        </w:rPr>
        <w:t>یک مدل ترکیبی پیشرفته مبتنی بر شبکه عصبی</w:t>
      </w:r>
      <w:r w:rsidRPr="00F70F15">
        <w:rPr>
          <w:lang w:bidi="fa-IR"/>
        </w:rPr>
        <w:t xml:space="preserve"> </w:t>
      </w:r>
      <w:r w:rsidRPr="00F70F15">
        <w:rPr>
          <w:rtl/>
        </w:rPr>
        <w:t>با استفاده از شبکه‌های عصبی کانولوشنی</w:t>
      </w:r>
      <w:r w:rsidRPr="00F70F15">
        <w:rPr>
          <w:lang w:bidi="fa-IR"/>
        </w:rPr>
        <w:t xml:space="preserve"> </w:t>
      </w:r>
      <w:r w:rsidRPr="00F70F15">
        <w:rPr>
          <w:rtl/>
        </w:rPr>
        <w:t xml:space="preserve">و شبکه‌های حافظه </w:t>
      </w:r>
      <w:r w:rsidR="003124D1">
        <w:rPr>
          <w:rFonts w:hint="cs"/>
          <w:rtl/>
        </w:rPr>
        <w:t xml:space="preserve">طولانی </w:t>
      </w:r>
      <w:r w:rsidR="003124D1">
        <w:rPr>
          <w:rFonts w:hint="cs"/>
          <w:rtl/>
        </w:rPr>
        <w:lastRenderedPageBreak/>
        <w:t>کوتاه</w:t>
      </w:r>
      <w:r w:rsidR="0026607B">
        <w:rPr>
          <w:rFonts w:hint="cs"/>
          <w:rtl/>
        </w:rPr>
        <w:t>‌</w:t>
      </w:r>
      <w:r w:rsidR="003124D1">
        <w:rPr>
          <w:rFonts w:hint="cs"/>
          <w:rtl/>
        </w:rPr>
        <w:t>مدت</w:t>
      </w:r>
      <w:r w:rsidRPr="00F70F15">
        <w:rPr>
          <w:rtl/>
        </w:rPr>
        <w:t xml:space="preserve"> دوطرفه</w:t>
      </w:r>
      <w:r w:rsidRPr="00F70F15">
        <w:rPr>
          <w:lang w:bidi="fa-IR"/>
        </w:rPr>
        <w:t xml:space="preserve"> </w:t>
      </w:r>
      <w:r w:rsidR="002554A9">
        <w:rPr>
          <w:rStyle w:val="FootnoteReference"/>
          <w:lang w:bidi="fa-IR"/>
        </w:rPr>
        <w:footnoteReference w:id="69"/>
      </w:r>
      <w:r w:rsidRPr="00F70F15">
        <w:rPr>
          <w:rtl/>
        </w:rPr>
        <w:t xml:space="preserve">معرفی </w:t>
      </w:r>
      <w:r w:rsidR="008636B8">
        <w:rPr>
          <w:rFonts w:hint="cs"/>
          <w:rtl/>
        </w:rPr>
        <w:t>کردند</w:t>
      </w:r>
      <w:r w:rsidRPr="00F70F15">
        <w:rPr>
          <w:rtl/>
        </w:rPr>
        <w:t xml:space="preserve"> که برای پیش‌بینی بلندمدت قیمت ارزهای دیجیتال مورد استفاده قرار گرفت. در این مدل، شبکه</w:t>
      </w:r>
      <w:r w:rsidRPr="00F70F15">
        <w:rPr>
          <w:lang w:bidi="fa-IR"/>
        </w:rPr>
        <w:t xml:space="preserve"> </w:t>
      </w:r>
      <w:r w:rsidR="008D5A11">
        <w:rPr>
          <w:rFonts w:hint="cs"/>
          <w:rtl/>
          <w:lang w:bidi="fa-IR"/>
        </w:rPr>
        <w:t>کانولوشنی</w:t>
      </w:r>
      <w:r w:rsidRPr="00F70F15">
        <w:rPr>
          <w:lang w:bidi="fa-IR"/>
        </w:rPr>
        <w:t xml:space="preserve"> </w:t>
      </w:r>
      <w:r w:rsidRPr="00F70F15">
        <w:rPr>
          <w:rtl/>
        </w:rPr>
        <w:t>قادر است نمایش داخلی هر ارز دیجیتال را به صورت مستقل یاد بگیرد و ویژگی‌های مفید استخراج کند، در حالی که لایه‌های</w:t>
      </w:r>
      <w:r w:rsidRPr="00F70F15">
        <w:rPr>
          <w:lang w:bidi="fa-IR"/>
        </w:rPr>
        <w:t xml:space="preserve"> </w:t>
      </w:r>
      <w:r w:rsidR="000D085E" w:rsidRPr="00F70F15">
        <w:rPr>
          <w:rtl/>
        </w:rPr>
        <w:t xml:space="preserve">شبکه‌های حافظه </w:t>
      </w:r>
      <w:r w:rsidR="000D085E">
        <w:rPr>
          <w:rFonts w:hint="cs"/>
          <w:rtl/>
        </w:rPr>
        <w:t>طولانی کوتاه‌مدت</w:t>
      </w:r>
      <w:r w:rsidR="000D085E" w:rsidRPr="00F70F15">
        <w:rPr>
          <w:rtl/>
        </w:rPr>
        <w:t xml:space="preserve"> دوطر</w:t>
      </w:r>
      <w:r w:rsidR="000D085E">
        <w:rPr>
          <w:rFonts w:hint="cs"/>
          <w:rtl/>
        </w:rPr>
        <w:t xml:space="preserve">فه </w:t>
      </w:r>
      <w:r w:rsidRPr="00F70F15">
        <w:rPr>
          <w:rtl/>
        </w:rPr>
        <w:t xml:space="preserve">برای پیش‌بینی داده‌های سری زمانی و شناسایی وابستگی‌های کوتاه‌مدت و بلندمدت به‌کار گرفته می‌شوند. </w:t>
      </w:r>
      <w:r w:rsidRPr="00EE5EF8">
        <w:rPr>
          <w:rtl/>
        </w:rPr>
        <w:t>برای ارزیابی خطای هر مدل، از معیارهای میانگین مربعات خطا</w:t>
      </w:r>
      <w:r w:rsidR="007258E3">
        <w:rPr>
          <w:rStyle w:val="FootnoteReference"/>
          <w:rtl/>
        </w:rPr>
        <w:footnoteReference w:id="70"/>
      </w:r>
      <w:r w:rsidRPr="00EE5EF8">
        <w:rPr>
          <w:lang w:bidi="fa-IR"/>
        </w:rPr>
        <w:t xml:space="preserve"> </w:t>
      </w:r>
      <w:r w:rsidRPr="00EE5EF8">
        <w:rPr>
          <w:rtl/>
        </w:rPr>
        <w:t>و ریشه میانگین مربعات خطا</w:t>
      </w:r>
      <w:r w:rsidR="00B1666A">
        <w:rPr>
          <w:rStyle w:val="FootnoteReference"/>
          <w:rtl/>
        </w:rPr>
        <w:footnoteReference w:id="71"/>
      </w:r>
      <w:r w:rsidRPr="00EE5EF8">
        <w:rPr>
          <w:lang w:bidi="fa-IR"/>
        </w:rPr>
        <w:t xml:space="preserve"> </w:t>
      </w:r>
      <w:r w:rsidRPr="00EE5EF8">
        <w:rPr>
          <w:rtl/>
        </w:rPr>
        <w:t>استفاده شد و چهار ارز دیجیتال بیت‌کوین، اتریوم</w:t>
      </w:r>
      <w:r w:rsidR="005E255C">
        <w:rPr>
          <w:rStyle w:val="FootnoteReference"/>
          <w:rtl/>
        </w:rPr>
        <w:footnoteReference w:id="72"/>
      </w:r>
      <w:r w:rsidRPr="00EE5EF8">
        <w:rPr>
          <w:rtl/>
        </w:rPr>
        <w:t>، دوج‌کوین</w:t>
      </w:r>
      <w:r w:rsidR="005E255C">
        <w:rPr>
          <w:rStyle w:val="FootnoteReference"/>
          <w:rtl/>
        </w:rPr>
        <w:footnoteReference w:id="73"/>
      </w:r>
      <w:r w:rsidRPr="00EE5EF8">
        <w:rPr>
          <w:rtl/>
        </w:rPr>
        <w:t xml:space="preserve"> و لایت‌کوین</w:t>
      </w:r>
      <w:r w:rsidR="00884E7E">
        <w:rPr>
          <w:rStyle w:val="FootnoteReference"/>
          <w:rtl/>
        </w:rPr>
        <w:footnoteReference w:id="74"/>
      </w:r>
      <w:r w:rsidRPr="00EE5EF8">
        <w:rPr>
          <w:rtl/>
        </w:rPr>
        <w:t xml:space="preserve"> با داده‌های تاریخی و داده‌های لحظه‌ای</w:t>
      </w:r>
      <w:r w:rsidRPr="00EE5EF8">
        <w:rPr>
          <w:lang w:bidi="fa-IR"/>
        </w:rPr>
        <w:t xml:space="preserve"> </w:t>
      </w:r>
      <w:r w:rsidRPr="00EE5EF8">
        <w:rPr>
          <w:rtl/>
        </w:rPr>
        <w:t xml:space="preserve">مورد بررسی قرار گرفتند. نتایج نشان داد که مدل </w:t>
      </w:r>
      <w:r w:rsidR="00D04232">
        <w:rPr>
          <w:rFonts w:hint="cs"/>
          <w:rtl/>
          <w:lang w:bidi="fa-IR"/>
        </w:rPr>
        <w:t>پیشنهادی،</w:t>
      </w:r>
      <w:r w:rsidRPr="00EE5EF8">
        <w:rPr>
          <w:lang w:bidi="fa-IR"/>
        </w:rPr>
        <w:t xml:space="preserve"> </w:t>
      </w:r>
      <w:r w:rsidRPr="00EE5EF8">
        <w:rPr>
          <w:rtl/>
        </w:rPr>
        <w:t xml:space="preserve">پایین‌ترین </w:t>
      </w:r>
      <w:r w:rsidR="002C1629" w:rsidRPr="00EE5EF8">
        <w:rPr>
          <w:rtl/>
        </w:rPr>
        <w:t xml:space="preserve">ریشه میانگین مربعات خطا </w:t>
      </w:r>
      <w:r w:rsidRPr="00EE5EF8">
        <w:rPr>
          <w:rtl/>
        </w:rPr>
        <w:t xml:space="preserve">را با مقدار </w:t>
      </w:r>
      <w:r w:rsidRPr="00EE5EF8">
        <w:rPr>
          <w:rtl/>
          <w:lang w:bidi="fa-IR"/>
        </w:rPr>
        <w:t>۰.۱۶۴</w:t>
      </w:r>
      <w:r w:rsidRPr="00EE5EF8">
        <w:rPr>
          <w:lang w:bidi="fa-IR"/>
        </w:rPr>
        <w:t xml:space="preserve"> </w:t>
      </w:r>
      <w:r w:rsidRPr="00EE5EF8">
        <w:rPr>
          <w:rtl/>
        </w:rPr>
        <w:t xml:space="preserve">برای داده‌های لحظه‌ای بیت‌کوین و </w:t>
      </w:r>
      <w:r w:rsidRPr="00EE5EF8">
        <w:rPr>
          <w:rtl/>
          <w:lang w:bidi="fa-IR"/>
        </w:rPr>
        <w:t>۰.۱۶۶</w:t>
      </w:r>
      <w:r w:rsidRPr="00EE5EF8">
        <w:rPr>
          <w:lang w:bidi="fa-IR"/>
        </w:rPr>
        <w:t xml:space="preserve"> </w:t>
      </w:r>
      <w:r w:rsidRPr="00EE5EF8">
        <w:rPr>
          <w:rtl/>
        </w:rPr>
        <w:t xml:space="preserve">برای داده‌های تاریخی دوج‌کوین به دست آورد. همچنین </w:t>
      </w:r>
      <w:r w:rsidR="007F0475" w:rsidRPr="00EE5EF8">
        <w:rPr>
          <w:rtl/>
        </w:rPr>
        <w:t xml:space="preserve">میانگین مربعات خطا </w:t>
      </w:r>
      <w:r w:rsidRPr="00EE5EF8">
        <w:rPr>
          <w:rtl/>
        </w:rPr>
        <w:t xml:space="preserve">برابر با </w:t>
      </w:r>
      <w:r w:rsidRPr="00EE5EF8">
        <w:rPr>
          <w:rtl/>
          <w:lang w:bidi="fa-IR"/>
        </w:rPr>
        <w:t>۰.۰۲۷</w:t>
      </w:r>
      <w:r w:rsidRPr="00EE5EF8">
        <w:rPr>
          <w:lang w:bidi="fa-IR"/>
        </w:rPr>
        <w:t xml:space="preserve"> </w:t>
      </w:r>
      <w:r w:rsidRPr="00EE5EF8">
        <w:rPr>
          <w:rtl/>
        </w:rPr>
        <w:t xml:space="preserve">برای بیت‌کوین و دوج‌کوین در داده‌های لحظه‌ای و </w:t>
      </w:r>
      <w:r w:rsidRPr="00EE5EF8">
        <w:rPr>
          <w:rtl/>
          <w:lang w:bidi="fa-IR"/>
        </w:rPr>
        <w:t>۰.۰۲۷</w:t>
      </w:r>
      <w:r w:rsidRPr="00EE5EF8">
        <w:rPr>
          <w:lang w:bidi="fa-IR"/>
        </w:rPr>
        <w:t xml:space="preserve"> </w:t>
      </w:r>
      <w:r w:rsidRPr="00EE5EF8">
        <w:rPr>
          <w:rtl/>
        </w:rPr>
        <w:t>برای دوج‌کوین در داده‌های تاریخی ثبت شد. این نتایج نشان می‌دهد که دقت پیش‌بینی مدل پیشنهادی به‌طور قابل توجهی بالاتر از</w:t>
      </w:r>
      <w:r w:rsidR="00052DED">
        <w:rPr>
          <w:rFonts w:hint="cs"/>
          <w:rtl/>
          <w:lang w:bidi="fa-IR"/>
        </w:rPr>
        <w:t xml:space="preserve"> مدل های یادگیری عمیق به صورت تکی</w:t>
      </w:r>
      <w:r w:rsidRPr="00EE5EF8">
        <w:rPr>
          <w:lang w:bidi="fa-IR"/>
        </w:rPr>
        <w:t xml:space="preserve"> </w:t>
      </w:r>
      <w:r w:rsidRPr="00EE5EF8">
        <w:rPr>
          <w:rtl/>
        </w:rPr>
        <w:t xml:space="preserve">است و </w:t>
      </w:r>
      <w:r w:rsidR="00E80C12">
        <w:rPr>
          <w:rFonts w:hint="cs"/>
          <w:rtl/>
        </w:rPr>
        <w:t xml:space="preserve">معماری پیشنهادی </w:t>
      </w:r>
      <w:r w:rsidRPr="00EE5EF8">
        <w:rPr>
          <w:rtl/>
        </w:rPr>
        <w:t>برای هر دو نوع داده تاریخی و لحظه‌ای قابل اعتماد است</w:t>
      </w:r>
      <w:r w:rsidRPr="00EE5EF8">
        <w:rPr>
          <w:lang w:bidi="fa-IR"/>
        </w:rPr>
        <w:t>.</w:t>
      </w:r>
    </w:p>
    <w:p w14:paraId="15FDDE70" w14:textId="77777777" w:rsidR="00C41E45" w:rsidRDefault="00C41E45" w:rsidP="00C41E45">
      <w:pPr>
        <w:suppressAutoHyphens w:val="0"/>
        <w:bidi/>
        <w:spacing w:before="100" w:beforeAutospacing="1" w:after="100" w:afterAutospacing="1"/>
        <w:ind w:left="360" w:firstLine="360"/>
        <w:jc w:val="both"/>
        <w:rPr>
          <w:lang w:bidi="fa-IR"/>
        </w:rPr>
      </w:pPr>
    </w:p>
    <w:p w14:paraId="08798544" w14:textId="1B7E697C" w:rsidR="008650A7" w:rsidRDefault="004045BE" w:rsidP="008650A7">
      <w:pPr>
        <w:suppressAutoHyphens w:val="0"/>
        <w:bidi/>
        <w:spacing w:before="100" w:beforeAutospacing="1" w:after="100" w:afterAutospacing="1"/>
        <w:ind w:left="360" w:firstLine="360"/>
        <w:jc w:val="both"/>
        <w:rPr>
          <w:rtl/>
          <w:lang w:bidi="fa-IR"/>
        </w:rPr>
      </w:pPr>
      <w:r>
        <w:rPr>
          <w:rFonts w:hint="cs"/>
          <w:rtl/>
          <w:lang w:bidi="fa-IR"/>
        </w:rPr>
        <w:t xml:space="preserve">در سال </w:t>
      </w:r>
      <w:r w:rsidRPr="008650A7">
        <w:rPr>
          <w:rFonts w:hint="cs"/>
          <w:rtl/>
          <w:lang w:bidi="fa-IR"/>
        </w:rPr>
        <w:t xml:space="preserve">2023 </w:t>
      </w:r>
      <w:r w:rsidRPr="008650A7">
        <w:rPr>
          <w:rtl/>
          <w:lang w:bidi="fa-IR"/>
        </w:rPr>
        <w:t>فومودزو س</w:t>
      </w:r>
      <w:r w:rsidRPr="008650A7">
        <w:rPr>
          <w:rFonts w:hint="cs"/>
          <w:rtl/>
          <w:lang w:bidi="fa-IR"/>
        </w:rPr>
        <w:t>ی</w:t>
      </w:r>
      <w:r w:rsidRPr="008650A7">
        <w:rPr>
          <w:rFonts w:hint="eastAsia"/>
          <w:rtl/>
          <w:lang w:bidi="fa-IR"/>
        </w:rPr>
        <w:t>به</w:t>
      </w:r>
      <w:r w:rsidRPr="008650A7">
        <w:rPr>
          <w:rFonts w:hint="cs"/>
          <w:rtl/>
          <w:lang w:bidi="fa-IR"/>
        </w:rPr>
        <w:t xml:space="preserve">، </w:t>
      </w:r>
      <w:r w:rsidRPr="008650A7">
        <w:rPr>
          <w:rFonts w:hint="eastAsia"/>
          <w:rtl/>
          <w:lang w:bidi="fa-IR"/>
        </w:rPr>
        <w:t>کلود</w:t>
      </w:r>
      <w:r w:rsidRPr="008650A7">
        <w:rPr>
          <w:rtl/>
          <w:lang w:bidi="fa-IR"/>
        </w:rPr>
        <w:t xml:space="preserve"> موتس</w:t>
      </w:r>
      <w:r w:rsidRPr="008650A7">
        <w:rPr>
          <w:rFonts w:hint="cs"/>
          <w:rtl/>
          <w:lang w:bidi="fa-IR"/>
        </w:rPr>
        <w:t>ی</w:t>
      </w:r>
      <w:r w:rsidRPr="008650A7">
        <w:rPr>
          <w:rFonts w:hint="eastAsia"/>
          <w:rtl/>
          <w:lang w:bidi="fa-IR"/>
        </w:rPr>
        <w:t>نگا</w:t>
      </w:r>
      <w:r w:rsidRPr="008650A7">
        <w:rPr>
          <w:rFonts w:hint="cs"/>
          <w:rtl/>
          <w:lang w:bidi="fa-IR"/>
        </w:rPr>
        <w:t xml:space="preserve"> </w:t>
      </w:r>
      <w:r w:rsidRPr="008650A7">
        <w:rPr>
          <w:rFonts w:hint="eastAsia"/>
          <w:rtl/>
          <w:lang w:bidi="fa-IR"/>
        </w:rPr>
        <w:t>و</w:t>
      </w:r>
      <w:r w:rsidRPr="008650A7">
        <w:rPr>
          <w:rtl/>
          <w:lang w:bidi="fa-IR"/>
        </w:rPr>
        <w:t xml:space="preserve"> ادسون پ</w:t>
      </w:r>
      <w:r w:rsidRPr="008650A7">
        <w:rPr>
          <w:rFonts w:hint="cs"/>
          <w:rtl/>
          <w:lang w:bidi="fa-IR"/>
        </w:rPr>
        <w:t>ی</w:t>
      </w:r>
      <w:r w:rsidRPr="008650A7">
        <w:rPr>
          <w:rFonts w:hint="eastAsia"/>
          <w:rtl/>
          <w:lang w:bidi="fa-IR"/>
        </w:rPr>
        <w:t>نزا</w:t>
      </w:r>
      <w:r w:rsidRPr="008650A7">
        <w:rPr>
          <w:rFonts w:hint="cs"/>
          <w:rtl/>
          <w:lang w:bidi="fa-IR"/>
        </w:rPr>
        <w:t xml:space="preserve"> </w:t>
      </w:r>
      <w:r w:rsidRPr="008650A7">
        <w:rPr>
          <w:rtl/>
          <w:lang w:bidi="fa-IR"/>
        </w:rPr>
        <w:fldChar w:fldCharType="begin"/>
      </w:r>
      <w:r w:rsidRPr="008650A7">
        <w:rPr>
          <w:rtl/>
          <w:lang w:bidi="fa-IR"/>
        </w:rPr>
        <w:instrText xml:space="preserve"> </w:instrText>
      </w:r>
      <w:r w:rsidRPr="008650A7">
        <w:rPr>
          <w:lang w:bidi="fa-IR"/>
        </w:rPr>
        <w:instrText>ADDIN EN.CITE &lt;EndNote&gt;&lt;Cite&gt;&lt;Author&gt;Seabe&lt;/Author&gt;&lt;Year&gt;2023&lt;/Year&gt;&lt;RecNum&gt;16&lt;/RecNum&gt;&lt;DisplayText&gt;(Seabe et al., 2023)&lt;/DisplayText&gt;&lt;record&gt;&lt;rec-number&gt;16&lt;/rec-number&gt;&lt;foreign-keys&gt;&lt;key app="EN" db-id="x9rdzw5vra59vvepw0fvse5be2d0vxerzdra" timestamp="1</w:instrText>
      </w:r>
      <w:r w:rsidRPr="008650A7">
        <w:rPr>
          <w:rtl/>
          <w:lang w:bidi="fa-IR"/>
        </w:rPr>
        <w:instrText>755743792"&gt;16&lt;/</w:instrText>
      </w:r>
      <w:r w:rsidRPr="008650A7">
        <w:rPr>
          <w:lang w:bidi="fa-IR"/>
        </w:rPr>
        <w:instrText>key&gt;&lt;/foreign-keys&gt;&lt;ref-type name="Journal Article"&gt;17&lt;/ref-type&gt;&lt;contributors&gt;&lt;authors&gt;&lt;author&gt;Seabe, Phumudzo Lloyd&lt;/author&gt;&lt;author&gt;Moutsinga, Claude Rodrigue Bambe&lt;/author&gt;&lt;author&gt;Pindza, Edson&lt;/author&gt;&lt;/authors&gt;&lt;/contributors&gt;&lt;titles&gt;&lt;title&gt;Forecasting Cryptocurrency Prices Using LSTM, GRU, and Bi-Directional LSTM: A Deep Learning Approach&lt;/title&gt;&lt;secondary-title&gt;Fractal and Fractional&lt;/secondary-title&gt;&lt;/titles&gt;&lt;periodical&gt;&lt;full-title&gt;Fractal and Fractional&lt;/full-title&gt;&lt;/periodical&gt;&lt;pages&gt;203&lt;/pages&gt;&lt;volume&gt;7&lt;/volume&gt;&lt;number&gt;2&lt;/number&gt;&lt;dates&gt;&lt;year&gt;2023&lt;/year&gt;&lt;/dates&gt;&lt;isbn&gt;2504-3110&lt;/isbn&gt;&lt;accession-num&gt;doi:10.3390/fractalfract7020203&lt;/accession-num&gt;&lt;urls&gt;&lt;related-urls&gt;&lt;url&gt;https://www.mdpi.com/2504-3110/7/2/203&lt;/url&gt;&lt;/related-urls&gt;&lt;/urls&gt;&lt;/record&gt;&lt;/Cite&gt;&lt;/EndNote</w:instrText>
      </w:r>
      <w:r w:rsidRPr="008650A7">
        <w:rPr>
          <w:rtl/>
          <w:lang w:bidi="fa-IR"/>
        </w:rPr>
        <w:instrText>&gt;</w:instrText>
      </w:r>
      <w:r w:rsidRPr="008650A7">
        <w:rPr>
          <w:rtl/>
          <w:lang w:bidi="fa-IR"/>
        </w:rPr>
        <w:fldChar w:fldCharType="separate"/>
      </w:r>
      <w:r w:rsidRPr="008650A7">
        <w:rPr>
          <w:noProof/>
          <w:rtl/>
          <w:lang w:bidi="fa-IR"/>
        </w:rPr>
        <w:t>(</w:t>
      </w:r>
      <w:r w:rsidRPr="008650A7">
        <w:rPr>
          <w:noProof/>
          <w:lang w:bidi="fa-IR"/>
        </w:rPr>
        <w:t>Seabe et al., 2023</w:t>
      </w:r>
      <w:r w:rsidRPr="008650A7">
        <w:rPr>
          <w:noProof/>
          <w:rtl/>
          <w:lang w:bidi="fa-IR"/>
        </w:rPr>
        <w:t>)</w:t>
      </w:r>
      <w:r w:rsidRPr="008650A7">
        <w:rPr>
          <w:rtl/>
          <w:lang w:bidi="fa-IR"/>
        </w:rPr>
        <w:fldChar w:fldCharType="end"/>
      </w:r>
      <w:r w:rsidRPr="008650A7">
        <w:rPr>
          <w:rFonts w:hint="cs"/>
          <w:rtl/>
          <w:lang w:bidi="fa-IR"/>
        </w:rPr>
        <w:t xml:space="preserve">، </w:t>
      </w:r>
      <w:r w:rsidR="008650A7" w:rsidRPr="008650A7">
        <w:rPr>
          <w:rtl/>
        </w:rPr>
        <w:t>در پژوهشی با تمرکز بر پیش‌بینی نرخ ارزهای دیجیتال، سه معماری پرکاربرد در شبکه‌های عصبی بازگشتی شامل شبکه حافظه</w:t>
      </w:r>
      <w:r w:rsidR="008650A7">
        <w:rPr>
          <w:rFonts w:hint="cs"/>
          <w:rtl/>
        </w:rPr>
        <w:t xml:space="preserve"> طولانی</w:t>
      </w:r>
      <w:r w:rsidR="008650A7" w:rsidRPr="008650A7">
        <w:rPr>
          <w:rtl/>
        </w:rPr>
        <w:t xml:space="preserve"> </w:t>
      </w:r>
      <w:r w:rsidR="008650A7">
        <w:rPr>
          <w:rFonts w:hint="cs"/>
          <w:rtl/>
        </w:rPr>
        <w:t>کوتاه‌</w:t>
      </w:r>
      <w:r w:rsidR="008650A7" w:rsidRPr="008650A7">
        <w:rPr>
          <w:rtl/>
        </w:rPr>
        <w:t>مدت، واحد بازگشتی دروازه‌</w:t>
      </w:r>
      <w:r w:rsidR="008650A7">
        <w:rPr>
          <w:rFonts w:hint="cs"/>
          <w:rtl/>
        </w:rPr>
        <w:t>ای</w:t>
      </w:r>
      <w:r w:rsidR="008650A7" w:rsidRPr="008650A7">
        <w:rPr>
          <w:lang w:bidi="fa-IR"/>
        </w:rPr>
        <w:t xml:space="preserve"> </w:t>
      </w:r>
      <w:r w:rsidR="008650A7" w:rsidRPr="008650A7">
        <w:rPr>
          <w:rtl/>
        </w:rPr>
        <w:t>و</w:t>
      </w:r>
      <w:r w:rsidR="008650A7">
        <w:rPr>
          <w:rFonts w:hint="cs"/>
          <w:rtl/>
        </w:rPr>
        <w:t xml:space="preserve"> </w:t>
      </w:r>
      <w:r w:rsidR="008650A7" w:rsidRPr="008650A7">
        <w:rPr>
          <w:rtl/>
        </w:rPr>
        <w:t>شبکه حافظه طولان</w:t>
      </w:r>
      <w:r w:rsidR="008650A7" w:rsidRPr="008650A7">
        <w:rPr>
          <w:rFonts w:hint="cs"/>
          <w:rtl/>
        </w:rPr>
        <w:t>ی</w:t>
      </w:r>
      <w:r w:rsidR="008650A7" w:rsidRPr="008650A7">
        <w:rPr>
          <w:rtl/>
        </w:rPr>
        <w:t xml:space="preserve"> کوتاه‌مدت دوطرفه</w:t>
      </w:r>
      <w:r w:rsidR="008650A7" w:rsidRPr="008650A7">
        <w:rPr>
          <w:lang w:bidi="fa-IR"/>
        </w:rPr>
        <w:t xml:space="preserve"> </w:t>
      </w:r>
      <w:r w:rsidR="008650A7" w:rsidRPr="008650A7">
        <w:rPr>
          <w:rtl/>
        </w:rPr>
        <w:t>را مورد بررسی قرار دادند. داده‌های مورد استفاده مربوط به سه رمزارز اصلی جهان از نظر ارزش بازار یعنی بیت‌کوین، اتریوم</w:t>
      </w:r>
      <w:r w:rsidR="008650A7" w:rsidRPr="008650A7">
        <w:rPr>
          <w:lang w:bidi="fa-IR"/>
        </w:rPr>
        <w:t xml:space="preserve"> </w:t>
      </w:r>
      <w:r w:rsidR="008650A7" w:rsidRPr="008650A7">
        <w:rPr>
          <w:rtl/>
        </w:rPr>
        <w:t>و لایت‌کوین</w:t>
      </w:r>
      <w:r w:rsidR="008650A7" w:rsidRPr="008650A7">
        <w:rPr>
          <w:lang w:bidi="fa-IR"/>
        </w:rPr>
        <w:t xml:space="preserve"> </w:t>
      </w:r>
      <w:r w:rsidR="008650A7" w:rsidRPr="008650A7">
        <w:rPr>
          <w:rtl/>
        </w:rPr>
        <w:t>بود. نتایج تجربی نشان داد که مدل</w:t>
      </w:r>
      <w:r w:rsidR="008650A7" w:rsidRPr="008650A7">
        <w:rPr>
          <w:lang w:bidi="fa-IR"/>
        </w:rPr>
        <w:t xml:space="preserve"> </w:t>
      </w:r>
      <w:r w:rsidR="00082408" w:rsidRPr="008650A7">
        <w:rPr>
          <w:rtl/>
        </w:rPr>
        <w:t>حافظه طولان</w:t>
      </w:r>
      <w:r w:rsidR="00082408" w:rsidRPr="008650A7">
        <w:rPr>
          <w:rFonts w:hint="cs"/>
          <w:rtl/>
        </w:rPr>
        <w:t>ی</w:t>
      </w:r>
      <w:r w:rsidR="00082408" w:rsidRPr="008650A7">
        <w:rPr>
          <w:rtl/>
        </w:rPr>
        <w:t xml:space="preserve"> کوتاه‌مدت دوطرفه </w:t>
      </w:r>
      <w:r w:rsidR="008650A7" w:rsidRPr="008650A7">
        <w:rPr>
          <w:rtl/>
        </w:rPr>
        <w:t>در مقایسه با</w:t>
      </w:r>
      <w:r w:rsidR="008650A7" w:rsidRPr="008650A7">
        <w:rPr>
          <w:lang w:bidi="fa-IR"/>
        </w:rPr>
        <w:t xml:space="preserve"> </w:t>
      </w:r>
      <w:r w:rsidR="00082408" w:rsidRPr="008650A7">
        <w:rPr>
          <w:rtl/>
        </w:rPr>
        <w:t>حافظه طولان</w:t>
      </w:r>
      <w:r w:rsidR="00082408" w:rsidRPr="008650A7">
        <w:rPr>
          <w:rFonts w:hint="cs"/>
          <w:rtl/>
        </w:rPr>
        <w:t>ی</w:t>
      </w:r>
      <w:r w:rsidR="00082408" w:rsidRPr="008650A7">
        <w:rPr>
          <w:rtl/>
        </w:rPr>
        <w:t xml:space="preserve"> کوتاه‌مدت </w:t>
      </w:r>
      <w:r w:rsidR="008650A7" w:rsidRPr="008650A7">
        <w:rPr>
          <w:rtl/>
        </w:rPr>
        <w:t>و</w:t>
      </w:r>
      <w:r w:rsidR="008650A7" w:rsidRPr="008650A7">
        <w:rPr>
          <w:lang w:bidi="fa-IR"/>
        </w:rPr>
        <w:t xml:space="preserve"> </w:t>
      </w:r>
      <w:r w:rsidR="00082408" w:rsidRPr="008650A7">
        <w:rPr>
          <w:rtl/>
        </w:rPr>
        <w:t>واحد بازگشتی دروازه‌</w:t>
      </w:r>
      <w:r w:rsidR="00082408">
        <w:rPr>
          <w:rFonts w:hint="cs"/>
          <w:rtl/>
        </w:rPr>
        <w:t>ای</w:t>
      </w:r>
      <w:r w:rsidR="00082408" w:rsidRPr="008650A7">
        <w:rPr>
          <w:lang w:bidi="fa-IR"/>
        </w:rPr>
        <w:t xml:space="preserve"> </w:t>
      </w:r>
      <w:r w:rsidR="008650A7" w:rsidRPr="008650A7">
        <w:rPr>
          <w:rtl/>
        </w:rPr>
        <w:t>عملکرد دقیق‌تری در پیش‌بینی قیمت‌ها دارد. به‌طور مشخص، مقدار خطای میانگین درصدی مطلق</w:t>
      </w:r>
      <w:r w:rsidR="008650A7" w:rsidRPr="008650A7">
        <w:rPr>
          <w:lang w:bidi="fa-IR"/>
        </w:rPr>
        <w:t xml:space="preserve"> </w:t>
      </w:r>
      <w:r w:rsidR="008650A7" w:rsidRPr="008650A7">
        <w:rPr>
          <w:rtl/>
        </w:rPr>
        <w:lastRenderedPageBreak/>
        <w:t>برای بیت‌کوین 0.036، برای لایت‌کوین 0.041 و برای اتریوم 0.124 گزارش شد که بیانگر برتری قابل توجه</w:t>
      </w:r>
      <w:r w:rsidR="008650A7" w:rsidRPr="008650A7">
        <w:rPr>
          <w:lang w:bidi="fa-IR"/>
        </w:rPr>
        <w:t xml:space="preserve"> </w:t>
      </w:r>
      <w:r w:rsidR="00082408" w:rsidRPr="00082408">
        <w:rPr>
          <w:rtl/>
          <w:lang w:bidi="fa-IR"/>
        </w:rPr>
        <w:t>حافظه طولان</w:t>
      </w:r>
      <w:r w:rsidR="00082408" w:rsidRPr="00082408">
        <w:rPr>
          <w:rFonts w:hint="cs"/>
          <w:rtl/>
          <w:lang w:bidi="fa-IR"/>
        </w:rPr>
        <w:t>ی</w:t>
      </w:r>
      <w:r w:rsidR="00082408" w:rsidRPr="00082408">
        <w:rPr>
          <w:rtl/>
          <w:lang w:bidi="fa-IR"/>
        </w:rPr>
        <w:t xml:space="preserve"> کوتاه‌مدت دوطرفه </w:t>
      </w:r>
      <w:r w:rsidR="008650A7" w:rsidRPr="008650A7">
        <w:rPr>
          <w:rtl/>
        </w:rPr>
        <w:t>است</w:t>
      </w:r>
      <w:r w:rsidR="008650A7" w:rsidRPr="008650A7">
        <w:rPr>
          <w:lang w:bidi="fa-IR"/>
        </w:rPr>
        <w:t>.</w:t>
      </w:r>
      <w:r w:rsidR="00082408">
        <w:rPr>
          <w:rFonts w:hint="cs"/>
          <w:rtl/>
          <w:lang w:bidi="fa-IR"/>
        </w:rPr>
        <w:t xml:space="preserve"> </w:t>
      </w:r>
      <w:r w:rsidR="008650A7" w:rsidRPr="008650A7">
        <w:rPr>
          <w:rtl/>
        </w:rPr>
        <w:t>این یافته‌ها حاکی از آن است که استفاده از معماری</w:t>
      </w:r>
      <w:r w:rsidR="008650A7" w:rsidRPr="008650A7">
        <w:rPr>
          <w:lang w:bidi="fa-IR"/>
        </w:rPr>
        <w:t xml:space="preserve"> </w:t>
      </w:r>
      <w:r w:rsidR="00082408" w:rsidRPr="008650A7">
        <w:rPr>
          <w:rtl/>
        </w:rPr>
        <w:t>حافظه طولان</w:t>
      </w:r>
      <w:r w:rsidR="00082408" w:rsidRPr="008650A7">
        <w:rPr>
          <w:rFonts w:hint="cs"/>
          <w:rtl/>
        </w:rPr>
        <w:t>ی</w:t>
      </w:r>
      <w:r w:rsidR="00082408" w:rsidRPr="008650A7">
        <w:rPr>
          <w:rtl/>
        </w:rPr>
        <w:t xml:space="preserve"> کوتاه‌مدت دوطرفه </w:t>
      </w:r>
      <w:r w:rsidR="008650A7" w:rsidRPr="008650A7">
        <w:rPr>
          <w:rtl/>
        </w:rPr>
        <w:t>می‌تواند در بهبود دقت پیش‌بینی قیمت رمزارزها مؤثر باشد و ابزار ارزشمندی برای تصمیم‌گیری سرمایه‌گذاران و معامله‌گران فراهم کند. همچنین، نویسندگان پیشنهاد می‌کنند که تحقیقات آتی عواملی همچون حجم معاملات و تحلیل احساسات شبکه‌های اجتماعی را به‌عنوان متغیرهای مؤثر بر روند قیمتی ارزهای دیجیتال مورد توجه قرار دهند</w:t>
      </w:r>
      <w:r w:rsidR="008650A7" w:rsidRPr="008650A7">
        <w:rPr>
          <w:lang w:bidi="fa-IR"/>
        </w:rPr>
        <w:t>.</w:t>
      </w:r>
    </w:p>
    <w:p w14:paraId="21ACA75A" w14:textId="77777777" w:rsidR="004045BE" w:rsidRDefault="004045BE" w:rsidP="004045BE">
      <w:pPr>
        <w:suppressAutoHyphens w:val="0"/>
        <w:bidi/>
        <w:spacing w:before="100" w:beforeAutospacing="1" w:after="100" w:afterAutospacing="1"/>
        <w:ind w:left="360" w:firstLine="360"/>
        <w:jc w:val="both"/>
        <w:rPr>
          <w:rtl/>
          <w:lang w:bidi="fa-IR"/>
        </w:rPr>
      </w:pPr>
    </w:p>
    <w:p w14:paraId="1BE0BBDE" w14:textId="0C3D0835" w:rsidR="00B413B5" w:rsidRPr="005B299D" w:rsidRDefault="00B413B5" w:rsidP="005B299D">
      <w:pPr>
        <w:suppressAutoHyphens w:val="0"/>
        <w:bidi/>
        <w:spacing w:before="100" w:beforeAutospacing="1" w:after="100" w:afterAutospacing="1"/>
        <w:ind w:left="360" w:firstLine="360"/>
        <w:jc w:val="both"/>
        <w:rPr>
          <w:rtl/>
          <w:lang w:bidi="fa-IR"/>
        </w:rPr>
      </w:pPr>
      <w:r>
        <w:rPr>
          <w:rFonts w:hint="cs"/>
          <w:rtl/>
          <w:lang w:bidi="fa-IR"/>
        </w:rPr>
        <w:t xml:space="preserve">در سال 2023، لیو و </w:t>
      </w:r>
      <w:r w:rsidRPr="005B299D">
        <w:rPr>
          <w:rFonts w:hint="cs"/>
          <w:rtl/>
          <w:lang w:bidi="fa-IR"/>
        </w:rPr>
        <w:t xml:space="preserve">همکارانش در تحقیقی </w:t>
      </w:r>
      <w:r w:rsidRPr="005B299D">
        <w:rPr>
          <w:rtl/>
          <w:lang w:bidi="fa-IR"/>
        </w:rPr>
        <w:fldChar w:fldCharType="begin"/>
      </w:r>
      <w:r w:rsidRPr="005B299D">
        <w:rPr>
          <w:rtl/>
          <w:lang w:bidi="fa-IR"/>
        </w:rPr>
        <w:instrText xml:space="preserve"> </w:instrText>
      </w:r>
      <w:r w:rsidRPr="005B299D">
        <w:rPr>
          <w:lang w:bidi="fa-IR"/>
        </w:rPr>
        <w:instrText>ADDIN EN.CITE &lt;EndNote&gt;&lt;Cite&gt;&lt;Author&gt;Liu&lt;/Author&gt;&lt;Year&gt;2023&lt;/Year&gt;&lt;RecNum&gt;17&lt;/RecNum&gt;&lt;DisplayText&gt;(Liu et al., 2023)&lt;/DisplayText&gt;&lt;record&gt;&lt;rec-number&gt;17&lt;/rec-number&gt;&lt;foreign-keys&gt;&lt;key app="EN" db-id="x9rdzw5vra59vvepw0fvse5be2d0vxerzdra" timestamp="17557</w:instrText>
      </w:r>
      <w:r w:rsidRPr="005B299D">
        <w:rPr>
          <w:rtl/>
          <w:lang w:bidi="fa-IR"/>
        </w:rPr>
        <w:instrText>44214"&gt;17&lt;/</w:instrText>
      </w:r>
      <w:r w:rsidRPr="005B299D">
        <w:rPr>
          <w:lang w:bidi="fa-IR"/>
        </w:rPr>
        <w:instrText>key&gt;&lt;/foreign-keys&gt;&lt;ref-type name="Journal Article"&gt;17&lt;/ref-type&gt;&lt;contributors&gt;&lt;authors&gt;&lt;author&gt;Liu, Yujun&lt;/author&gt;&lt;author&gt;Li, Zhongfei&lt;/author&gt;&lt;author&gt;Nekhili, Ramzi&lt;/author&gt;&lt;author&gt;Sultan, Jahangir&lt;/author&gt;&lt;/authors&gt;&lt;/contributors&gt;&lt;titles&gt;&lt;title&gt;Forecasting cryptocurrency returns with machine learning&lt;/title&gt;&lt;secondary-title&gt;Research in International Business and Finance&lt;/secondary-title&gt;&lt;/titles&gt;&lt;periodical&gt;&lt;full-title&gt;Research in International Business and Finance&lt;/full-title&gt;&lt;/periodical</w:instrText>
      </w:r>
      <w:r w:rsidRPr="005B299D">
        <w:rPr>
          <w:rtl/>
          <w:lang w:bidi="fa-IR"/>
        </w:rPr>
        <w:instrText>&gt;&lt;</w:instrText>
      </w:r>
      <w:r w:rsidRPr="005B299D">
        <w:rPr>
          <w:lang w:bidi="fa-IR"/>
        </w:rPr>
        <w:instrText>pages&gt;101905&lt;/pages&gt;&lt;volume&gt;64&lt;/volume&gt;&lt;keywords&gt;&lt;keyword&gt;Cryptocurrency&lt;/keyword&gt;&lt;keyword&gt;Machine learning&lt;/keyword&gt;&lt;keyword&gt;eXtreme Gradient Boostine&lt;/keyword&gt;&lt;keyword&gt;SHapley Additive exPlanations&lt;/keyword&gt;&lt;/keywords&gt;&lt;dates&gt;&lt;year&gt;2023&lt;/year&gt;&lt;pub-dates</w:instrText>
      </w:r>
      <w:r w:rsidRPr="005B299D">
        <w:rPr>
          <w:rtl/>
          <w:lang w:bidi="fa-IR"/>
        </w:rPr>
        <w:instrText>&gt;&lt;</w:instrText>
      </w:r>
      <w:r w:rsidRPr="005B299D">
        <w:rPr>
          <w:lang w:bidi="fa-IR"/>
        </w:rPr>
        <w:instrText>date&gt;2023/01/01/&lt;/date&gt;&lt;/pub-dates&gt;&lt;/dates&gt;&lt;isbn&gt;0275-5319&lt;/isbn&gt;&lt;urls&gt;&lt;related-urls&gt;&lt;url&gt;https://www.sciencedirect.com/science/article/pii/S0275531923000314&lt;/url&gt;&lt;/related-urls&gt;&lt;/urls&gt;&lt;electronic-resource-num&gt;https://doi.org/10.1016/j.ribaf.2023.101905</w:instrText>
      </w:r>
      <w:r w:rsidRPr="005B299D">
        <w:rPr>
          <w:rtl/>
          <w:lang w:bidi="fa-IR"/>
        </w:rPr>
        <w:instrText>&lt;/</w:instrText>
      </w:r>
      <w:r w:rsidRPr="005B299D">
        <w:rPr>
          <w:lang w:bidi="fa-IR"/>
        </w:rPr>
        <w:instrText>electronic-resource-num&gt;&lt;/record&gt;&lt;/Cite&gt;&lt;/EndNote</w:instrText>
      </w:r>
      <w:r w:rsidRPr="005B299D">
        <w:rPr>
          <w:rtl/>
          <w:lang w:bidi="fa-IR"/>
        </w:rPr>
        <w:instrText>&gt;</w:instrText>
      </w:r>
      <w:r w:rsidRPr="005B299D">
        <w:rPr>
          <w:rtl/>
          <w:lang w:bidi="fa-IR"/>
        </w:rPr>
        <w:fldChar w:fldCharType="separate"/>
      </w:r>
      <w:r w:rsidRPr="005B299D">
        <w:rPr>
          <w:noProof/>
          <w:rtl/>
          <w:lang w:bidi="fa-IR"/>
        </w:rPr>
        <w:t>(</w:t>
      </w:r>
      <w:r w:rsidRPr="005B299D">
        <w:rPr>
          <w:noProof/>
          <w:lang w:bidi="fa-IR"/>
        </w:rPr>
        <w:t>Liu et al., 2023</w:t>
      </w:r>
      <w:r w:rsidRPr="005B299D">
        <w:rPr>
          <w:noProof/>
          <w:rtl/>
          <w:lang w:bidi="fa-IR"/>
        </w:rPr>
        <w:t>)</w:t>
      </w:r>
      <w:r w:rsidRPr="005B299D">
        <w:rPr>
          <w:rtl/>
          <w:lang w:bidi="fa-IR"/>
        </w:rPr>
        <w:fldChar w:fldCharType="end"/>
      </w:r>
      <w:r w:rsidRPr="005B299D">
        <w:rPr>
          <w:rFonts w:hint="cs"/>
          <w:rtl/>
          <w:lang w:bidi="fa-IR"/>
        </w:rPr>
        <w:t xml:space="preserve">، </w:t>
      </w:r>
      <w:r w:rsidR="005B299D" w:rsidRPr="005B299D">
        <w:rPr>
          <w:rtl/>
        </w:rPr>
        <w:t xml:space="preserve">از مدل‌های یادگیری ماشین برای پیش‌بینی بازدهی </w:t>
      </w:r>
      <w:r w:rsidR="005B299D" w:rsidRPr="005B299D">
        <w:rPr>
          <w:rtl/>
          <w:lang w:bidi="fa-IR"/>
        </w:rPr>
        <w:t>۳۷۰۳</w:t>
      </w:r>
      <w:r w:rsidR="005B299D" w:rsidRPr="005B299D">
        <w:rPr>
          <w:lang w:bidi="fa-IR"/>
        </w:rPr>
        <w:t xml:space="preserve"> </w:t>
      </w:r>
      <w:r w:rsidR="005B299D" w:rsidRPr="005B299D">
        <w:rPr>
          <w:rtl/>
        </w:rPr>
        <w:t xml:space="preserve">رمزارز در بازه زمانی </w:t>
      </w:r>
      <w:r w:rsidR="005B299D" w:rsidRPr="005B299D">
        <w:rPr>
          <w:rtl/>
          <w:lang w:bidi="fa-IR"/>
        </w:rPr>
        <w:t>۲۰۱۳</w:t>
      </w:r>
      <w:r w:rsidR="005B299D" w:rsidRPr="005B299D">
        <w:rPr>
          <w:rtl/>
        </w:rPr>
        <w:t xml:space="preserve"> تا </w:t>
      </w:r>
      <w:r w:rsidR="005B299D" w:rsidRPr="005B299D">
        <w:rPr>
          <w:rtl/>
          <w:lang w:bidi="fa-IR"/>
        </w:rPr>
        <w:t>۲۰۲۱</w:t>
      </w:r>
      <w:r w:rsidR="005B299D" w:rsidRPr="005B299D">
        <w:rPr>
          <w:rtl/>
        </w:rPr>
        <w:t xml:space="preserve"> استفاده کرد</w:t>
      </w:r>
      <w:r w:rsidR="005B299D">
        <w:rPr>
          <w:rFonts w:hint="cs"/>
          <w:rtl/>
        </w:rPr>
        <w:t>ند</w:t>
      </w:r>
      <w:r w:rsidR="005B299D" w:rsidRPr="005B299D">
        <w:rPr>
          <w:rtl/>
        </w:rPr>
        <w:t xml:space="preserve">. بر اساس داده‌های روزانه، یک پرتفوی با وزن مساوی (بر اساس سرمایه) ساخته شد که بازده روزانه </w:t>
      </w:r>
      <w:r w:rsidR="005B299D" w:rsidRPr="005B299D">
        <w:rPr>
          <w:rtl/>
          <w:lang w:bidi="fa-IR"/>
        </w:rPr>
        <w:t xml:space="preserve">۷.۱٪ (۲.۴٪) </w:t>
      </w:r>
      <w:r w:rsidR="005B299D" w:rsidRPr="005B299D">
        <w:rPr>
          <w:rtl/>
        </w:rPr>
        <w:t xml:space="preserve">را با نسبت شارپ </w:t>
      </w:r>
      <w:r w:rsidR="005B299D" w:rsidRPr="005B299D">
        <w:rPr>
          <w:rtl/>
          <w:lang w:bidi="fa-IR"/>
        </w:rPr>
        <w:t xml:space="preserve">۱.۹۵ (۰.۲۷) </w:t>
      </w:r>
      <w:r w:rsidR="005B299D" w:rsidRPr="005B299D">
        <w:rPr>
          <w:rtl/>
        </w:rPr>
        <w:t xml:space="preserve">ایجاد کرد. مقدار </w:t>
      </w:r>
      <w:r w:rsidR="005B299D">
        <w:rPr>
          <w:rFonts w:hint="cs"/>
          <w:rtl/>
          <w:lang w:bidi="fa-IR"/>
        </w:rPr>
        <w:t>ضریب تعیین</w:t>
      </w:r>
      <w:r w:rsidR="005B299D" w:rsidRPr="005B299D">
        <w:rPr>
          <w:rtl/>
        </w:rPr>
        <w:t xml:space="preserve"> به میزان </w:t>
      </w:r>
      <w:r w:rsidR="005B299D" w:rsidRPr="005B299D">
        <w:rPr>
          <w:rtl/>
          <w:lang w:bidi="fa-IR"/>
        </w:rPr>
        <w:t>۴.۸۵۵٪</w:t>
      </w:r>
      <w:r w:rsidR="005B299D" w:rsidRPr="005B299D">
        <w:rPr>
          <w:rtl/>
        </w:rPr>
        <w:t xml:space="preserve"> به دست آمد. نتایج نشان می‌دهد که رمزارزها رفتاری شبیه به دارایی‌های متعارف دارند تا ارزهای فیات؛ زیرا متغیرهایی از جمله بازده‌های وقفه‌دار می‌توانند بازده‌های آینده را پیش‌بینی کنند. به‌عنوان دارایی، رمزارزها از کارایی ضعیف برخوردار نیستند و هزینه تولید نیز تعیین‌کننده قیمت آن‌ها نیست. بازده رمزارزهای کوچک‌تر نسبت به رمزارزهای بزرگ‌تر قابلیت پیش‌بینی بیشتری دارند. همچنین، قدرت پیش‌بینی بازده با وقفه یک‌روزه بیشتر از تمامی سایر ویژگی‌ها (پیش‌بین‌ها) به‌صورت ترکیبی گزارش شده است. این یافته‌ها دیدگاه‌های جدیدی برای سرمایه‌گذاران، معامله‌گران و تحلیل‌گران مالی ارائه می‌کند</w:t>
      </w:r>
      <w:r w:rsidR="005B299D" w:rsidRPr="005B299D">
        <w:rPr>
          <w:lang w:bidi="fa-IR"/>
        </w:rPr>
        <w:t>.</w:t>
      </w:r>
    </w:p>
    <w:p w14:paraId="24693682" w14:textId="77777777" w:rsidR="00B413B5" w:rsidRDefault="00B413B5" w:rsidP="00B413B5">
      <w:pPr>
        <w:suppressAutoHyphens w:val="0"/>
        <w:bidi/>
        <w:spacing w:before="100" w:beforeAutospacing="1" w:after="100" w:afterAutospacing="1"/>
        <w:ind w:left="360" w:firstLine="360"/>
        <w:jc w:val="both"/>
        <w:rPr>
          <w:rtl/>
          <w:lang w:bidi="fa-IR"/>
        </w:rPr>
      </w:pPr>
    </w:p>
    <w:p w14:paraId="2DADFB02" w14:textId="52B790B3" w:rsidR="00A8133C" w:rsidRPr="00CA0D98" w:rsidRDefault="00874ACF" w:rsidP="00F44EF4">
      <w:pPr>
        <w:suppressAutoHyphens w:val="0"/>
        <w:bidi/>
        <w:spacing w:before="100" w:beforeAutospacing="1" w:after="100" w:afterAutospacing="1" w:line="240" w:lineRule="auto"/>
        <w:ind w:left="360" w:firstLine="360"/>
        <w:jc w:val="both"/>
        <w:rPr>
          <w:rtl/>
        </w:rPr>
      </w:pPr>
      <w:r>
        <w:rPr>
          <w:rFonts w:hint="cs"/>
          <w:rtl/>
        </w:rPr>
        <w:t xml:space="preserve">در سال 2023، </w:t>
      </w:r>
      <w:r w:rsidR="00E80C19">
        <w:rPr>
          <w:rFonts w:hint="cs"/>
          <w:rtl/>
        </w:rPr>
        <w:t>عزیز اویدله و همکاران</w:t>
      </w:r>
      <w:r w:rsidR="00C670ED">
        <w:rPr>
          <w:rFonts w:hint="cs"/>
          <w:rtl/>
        </w:rPr>
        <w:t xml:space="preserve"> </w:t>
      </w:r>
      <w:r w:rsidR="00444737">
        <w:rPr>
          <w:rFonts w:hint="cs"/>
          <w:rtl/>
        </w:rPr>
        <w:t>در تحقیق خود</w:t>
      </w:r>
      <w:r w:rsidR="00805CBD">
        <w:rPr>
          <w:rFonts w:hint="cs"/>
          <w:rtl/>
        </w:rPr>
        <w:t xml:space="preserve"> </w:t>
      </w:r>
      <w:r w:rsidR="00545B22">
        <w:rPr>
          <w:rtl/>
        </w:rPr>
        <w:fldChar w:fldCharType="begin"/>
      </w:r>
      <w:r w:rsidR="00545B22">
        <w:rPr>
          <w:rtl/>
        </w:rPr>
        <w:instrText xml:space="preserve"> </w:instrText>
      </w:r>
      <w:r w:rsidR="00545B22">
        <w:instrText>ADDIN EN.CITE &lt;EndNote&gt;&lt;Cite&gt;&lt;Author&gt;Oyedele&lt;/Author&gt;&lt;Year&gt;2023&lt;/Year&gt;&lt;RecNum&gt;3&lt;/RecNum&gt;&lt;DisplayText&gt;(Oyedele et al., 2023)&lt;/DisplayText&gt;&lt;record&gt;&lt;rec-number&gt;3&lt;/rec-number&gt;&lt;foreign-keys&gt;&lt;key app="EN" db-id="x9rdzw5vra59vvepw0fvse5be2d0vxerzdra" timestamp</w:instrText>
      </w:r>
      <w:r w:rsidR="00545B22">
        <w:rPr>
          <w:rtl/>
        </w:rPr>
        <w:instrText>="1755658259"&gt;3&lt;/</w:instrText>
      </w:r>
      <w:r w:rsidR="00545B22">
        <w:instrText>key&gt;&lt;/foreign-keys&gt;&lt;ref-type name="Journal Article"&gt;17&lt;/ref-type&gt;&lt;contributors&gt;&lt;authors&gt;&lt;author&gt;Oyedele, Azeez A.&lt;/author&gt;&lt;author&gt;Ajayi, Anuoluwapo O.&lt;/author&gt;&lt;author&gt;Oyedele, Lukumon O.&lt;/author&gt;&lt;author&gt;Bello, Sururah A.&lt;/author&gt;&lt;author&gt;Jimoh, Kudirat O.&lt;/author&gt;&lt;/authors&gt;&lt;/contributors&gt;&lt;titles&gt;&lt;title&gt;Performance evaluation of deep learning and boosted trees for cryptocurrency closing price prediction&lt;/title&gt;&lt;secondary-title&gt;Expert Systems with Applications&lt;/secondary-title&gt;&lt;/titles&gt;&lt;periodical&gt;&lt;full-title&gt;Expert Systems with Applications&lt;/full-title&gt;&lt;/periodical&gt;&lt;pages&gt;119233&lt;/pages&gt;&lt;volume&gt;213&lt;/volume&gt;&lt;keywords&gt;&lt;keyword&gt;Artificial intelligence&lt;/keyword&gt;&lt;keyword&gt;Deep learning&lt;/keyword&gt;&lt;keyword&gt;Boosted trees&lt;/keyword&gt;&lt;keyword&gt;Optimization</w:instrText>
      </w:r>
      <w:r w:rsidR="00545B22">
        <w:rPr>
          <w:rtl/>
        </w:rPr>
        <w:instrText>&lt;/</w:instrText>
      </w:r>
      <w:r w:rsidR="00545B22">
        <w:instrText>keyword&gt;&lt;keyword&gt;Forecasting&lt;/keyword&gt;&lt;keyword&gt;Cryptocurrencies&lt;/keyword&gt;&lt;/keywords&gt;&lt;dates&gt;&lt;year&gt;2023&lt;/year&gt;&lt;pub-dates&gt;&lt;date&gt;2023/03/01/&lt;/date&gt;&lt;/pub-dates&gt;&lt;/dates&gt;&lt;isbn&gt;0957-4174&lt;/isbn&gt;&lt;urls&gt;&lt;related-urls&gt;&lt;url&gt;https://www.sciencedirect.com/science/article/pii/S0957417422022515&lt;/url&gt;&lt;/related-urls&gt;&lt;/urls&gt;&lt;electronic-resource-num&gt;https://doi.org/10.1016/j.eswa.2022.119233&lt;/electronic-resource-num&gt;&lt;/record&gt;&lt;/Cite&gt;&lt;/EndNote</w:instrText>
      </w:r>
      <w:r w:rsidR="00545B22">
        <w:rPr>
          <w:rtl/>
        </w:rPr>
        <w:instrText>&gt;</w:instrText>
      </w:r>
      <w:r w:rsidR="00545B22">
        <w:rPr>
          <w:rtl/>
        </w:rPr>
        <w:fldChar w:fldCharType="separate"/>
      </w:r>
      <w:r w:rsidR="00545B22">
        <w:rPr>
          <w:noProof/>
          <w:rtl/>
        </w:rPr>
        <w:t>(</w:t>
      </w:r>
      <w:r w:rsidR="00545B22">
        <w:rPr>
          <w:noProof/>
        </w:rPr>
        <w:t>Oyedele et al., 2023</w:t>
      </w:r>
      <w:r w:rsidR="00545B22">
        <w:rPr>
          <w:noProof/>
          <w:rtl/>
        </w:rPr>
        <w:t>)</w:t>
      </w:r>
      <w:r w:rsidR="00545B22">
        <w:rPr>
          <w:rtl/>
        </w:rPr>
        <w:fldChar w:fldCharType="end"/>
      </w:r>
      <w:r w:rsidR="00444737">
        <w:rPr>
          <w:rFonts w:hint="cs"/>
          <w:rtl/>
        </w:rPr>
        <w:t xml:space="preserve">، </w:t>
      </w:r>
      <w:r w:rsidR="00922BEC" w:rsidRPr="00922BEC">
        <w:rPr>
          <w:rtl/>
        </w:rPr>
        <w:t xml:space="preserve">ظهور ارزهای دیجیتال در سال‌های اخیر </w:t>
      </w:r>
      <w:r w:rsidR="00545B22">
        <w:rPr>
          <w:rFonts w:hint="cs"/>
          <w:rtl/>
        </w:rPr>
        <w:t xml:space="preserve">را </w:t>
      </w:r>
      <w:r w:rsidR="00922BEC" w:rsidRPr="00922BEC">
        <w:rPr>
          <w:rtl/>
        </w:rPr>
        <w:t xml:space="preserve">موجب جذب سرمایه‌های قابل توجهی </w:t>
      </w:r>
      <w:r w:rsidR="002B2A07">
        <w:rPr>
          <w:rFonts w:hint="cs"/>
          <w:rtl/>
        </w:rPr>
        <w:t>دانستند</w:t>
      </w:r>
      <w:r w:rsidR="00F85792">
        <w:rPr>
          <w:rFonts w:hint="cs"/>
          <w:rtl/>
        </w:rPr>
        <w:t xml:space="preserve"> و به این نتیجه رسیدند که</w:t>
      </w:r>
      <w:r w:rsidR="00922BEC" w:rsidRPr="00922BEC">
        <w:rPr>
          <w:rtl/>
        </w:rPr>
        <w:t xml:space="preserve"> روش‌های سنتی ممکن است در ارائه نتایج بهینه ناکارآمد باشند. در این پژوهش، عملکرد مدل‌های یادگیری عمیق</w:t>
      </w:r>
      <w:r w:rsidR="00922BEC" w:rsidRPr="00922BEC">
        <w:t xml:space="preserve"> </w:t>
      </w:r>
      <w:r w:rsidR="00922BEC" w:rsidRPr="00922BEC">
        <w:rPr>
          <w:rtl/>
        </w:rPr>
        <w:t xml:space="preserve">با تنظیم پارامترهای ژنتیکی و روش‌های مبتنی بر درخت </w:t>
      </w:r>
      <w:r w:rsidR="00922BEC" w:rsidRPr="00922BEC">
        <w:rPr>
          <w:rtl/>
        </w:rPr>
        <w:lastRenderedPageBreak/>
        <w:t>تقویت‌شده</w:t>
      </w:r>
      <w:r w:rsidR="00922BEC" w:rsidRPr="00922BEC">
        <w:t xml:space="preserve"> </w:t>
      </w:r>
      <w:r w:rsidR="00F23EF6">
        <w:rPr>
          <w:rStyle w:val="FootnoteReference"/>
        </w:rPr>
        <w:footnoteReference w:id="75"/>
      </w:r>
      <w:r w:rsidR="00922BEC" w:rsidRPr="00922BEC">
        <w:rPr>
          <w:rtl/>
        </w:rPr>
        <w:t xml:space="preserve">برای پیش‌بینی قیمت پایانی چند ارز دیجیتال مورد بررسی قرار گرفت. مدل‌های یادگیری عمیق شامل شبکه‌های عصبی کانولوشنی، شبکه‌های عصبی </w:t>
      </w:r>
      <w:r w:rsidR="00B86359">
        <w:rPr>
          <w:rFonts w:hint="cs"/>
          <w:rtl/>
        </w:rPr>
        <w:t>روبه‌جلو</w:t>
      </w:r>
      <w:r w:rsidR="00922BEC" w:rsidRPr="00922BEC">
        <w:rPr>
          <w:rtl/>
        </w:rPr>
        <w:t xml:space="preserve"> عمیق</w:t>
      </w:r>
      <w:r w:rsidR="00553217">
        <w:rPr>
          <w:rStyle w:val="FootnoteReference"/>
          <w:rtl/>
        </w:rPr>
        <w:footnoteReference w:id="76"/>
      </w:r>
      <w:r w:rsidR="00922BEC" w:rsidRPr="00922BEC">
        <w:rPr>
          <w:rtl/>
        </w:rPr>
        <w:t xml:space="preserve"> و واحدهای بازگشتی </w:t>
      </w:r>
      <w:r w:rsidR="00CF7E95">
        <w:rPr>
          <w:rFonts w:hint="cs"/>
          <w:rtl/>
        </w:rPr>
        <w:t>دروازه‌ای</w:t>
      </w:r>
      <w:r w:rsidR="00922BEC" w:rsidRPr="00922BEC">
        <w:t xml:space="preserve"> </w:t>
      </w:r>
      <w:r w:rsidR="00922BEC" w:rsidRPr="00922BEC">
        <w:rPr>
          <w:rtl/>
        </w:rPr>
        <w:t>بودند. ارزیابی‌ها با استفاده از شش مجموعه داده ارز دیجیتال از منابع مختلف و معیارهای عملکرد مرتبط انجام شد</w:t>
      </w:r>
      <w:r w:rsidR="00411CE0">
        <w:rPr>
          <w:rFonts w:hint="cs"/>
          <w:rtl/>
          <w:lang w:bidi="fa-IR"/>
        </w:rPr>
        <w:t xml:space="preserve">. </w:t>
      </w:r>
      <w:r w:rsidR="00922BEC" w:rsidRPr="00922BEC">
        <w:rPr>
          <w:rtl/>
        </w:rPr>
        <w:t>نتایج نشان داد که مدل</w:t>
      </w:r>
      <w:r w:rsidR="00922BEC" w:rsidRPr="00922BEC">
        <w:t xml:space="preserve"> </w:t>
      </w:r>
      <w:r w:rsidR="00822E60" w:rsidRPr="003B670D">
        <w:rPr>
          <w:rFonts w:hint="cs"/>
          <w:rtl/>
        </w:rPr>
        <w:t>شبکه عصبی کانولوشنی</w:t>
      </w:r>
      <w:r w:rsidR="00064C83">
        <w:rPr>
          <w:rFonts w:hint="cs"/>
          <w:rtl/>
        </w:rPr>
        <w:t>،</w:t>
      </w:r>
      <w:r w:rsidR="00922BEC" w:rsidRPr="00922BEC">
        <w:t xml:space="preserve"> </w:t>
      </w:r>
      <w:r w:rsidR="00922BEC" w:rsidRPr="00922BEC">
        <w:rPr>
          <w:rtl/>
        </w:rPr>
        <w:t xml:space="preserve">کمترین </w:t>
      </w:r>
      <w:r w:rsidR="005B0F8F" w:rsidRPr="003B670D">
        <w:rPr>
          <w:rtl/>
        </w:rPr>
        <w:t>خطا</w:t>
      </w:r>
      <w:r w:rsidR="005B0F8F" w:rsidRPr="003B670D">
        <w:rPr>
          <w:rFonts w:hint="cs"/>
          <w:rtl/>
        </w:rPr>
        <w:t>ی</w:t>
      </w:r>
      <w:r w:rsidR="005B0F8F" w:rsidRPr="003B670D">
        <w:rPr>
          <w:rtl/>
        </w:rPr>
        <w:t xml:space="preserve"> م</w:t>
      </w:r>
      <w:r w:rsidR="005B0F8F" w:rsidRPr="003B670D">
        <w:rPr>
          <w:rFonts w:hint="cs"/>
          <w:rtl/>
        </w:rPr>
        <w:t>ی</w:t>
      </w:r>
      <w:r w:rsidR="005B0F8F" w:rsidRPr="003B670D">
        <w:rPr>
          <w:rFonts w:hint="eastAsia"/>
          <w:rtl/>
        </w:rPr>
        <w:t>انگ</w:t>
      </w:r>
      <w:r w:rsidR="005B0F8F" w:rsidRPr="003B670D">
        <w:rPr>
          <w:rFonts w:hint="cs"/>
          <w:rtl/>
        </w:rPr>
        <w:t>ی</w:t>
      </w:r>
      <w:r w:rsidR="005B0F8F" w:rsidRPr="003B670D">
        <w:rPr>
          <w:rFonts w:hint="eastAsia"/>
          <w:rtl/>
        </w:rPr>
        <w:t>ن</w:t>
      </w:r>
      <w:r w:rsidR="005B0F8F" w:rsidRPr="003B670D">
        <w:rPr>
          <w:rtl/>
        </w:rPr>
        <w:t xml:space="preserve"> مطلق درصد</w:t>
      </w:r>
      <w:r w:rsidR="005B0F8F" w:rsidRPr="003B670D">
        <w:rPr>
          <w:rFonts w:hint="cs"/>
          <w:rtl/>
        </w:rPr>
        <w:t>ی</w:t>
      </w:r>
      <w:r w:rsidR="005B0F8F" w:rsidRPr="003B670D">
        <w:rPr>
          <w:rtl/>
        </w:rPr>
        <w:t xml:space="preserve"> </w:t>
      </w:r>
      <w:r w:rsidR="00922BEC" w:rsidRPr="00922BEC">
        <w:t>(0.08)</w:t>
      </w:r>
      <w:r w:rsidR="00DD5AC2">
        <w:rPr>
          <w:rFonts w:hint="cs"/>
          <w:rtl/>
        </w:rPr>
        <w:t xml:space="preserve"> </w:t>
      </w:r>
      <w:r w:rsidR="00922BEC" w:rsidRPr="00922BEC">
        <w:rPr>
          <w:rtl/>
        </w:rPr>
        <w:t xml:space="preserve">را داشته. بنابراین، شبکه کانولوشنی برای </w:t>
      </w:r>
      <w:r w:rsidR="00922BEC" w:rsidRPr="00CA0D98">
        <w:rPr>
          <w:rtl/>
        </w:rPr>
        <w:t>داده‌های آموزشی محدود، قابل اعتماد و قابل تعمیم است و می‌تواند پیش‌بینی‌های روزانه قیمت پایانی چند ارز دیجیتال را با دقت بالا انجام دهد. علاوه بر این، یافته‌ها می‌توانند به سرمایه‌گذاران و فعالان بازار کمک کنند تا چالش‌های بازار کریپتو را بهتر درک کرده و استراتژی‌های عملی برای کاهش ریسک تدوین نمایند</w:t>
      </w:r>
      <w:r w:rsidR="00922BEC" w:rsidRPr="00CA0D98">
        <w:t>.</w:t>
      </w:r>
    </w:p>
    <w:p w14:paraId="6B8991DA" w14:textId="31EA36D5" w:rsidR="00F44EF4" w:rsidRPr="00CA0D98" w:rsidRDefault="00F44EF4" w:rsidP="00F44EF4">
      <w:pPr>
        <w:suppressAutoHyphens w:val="0"/>
        <w:bidi/>
        <w:spacing w:before="100" w:beforeAutospacing="1" w:after="100" w:afterAutospacing="1" w:line="240" w:lineRule="auto"/>
        <w:ind w:left="360" w:firstLine="360"/>
        <w:jc w:val="both"/>
      </w:pPr>
    </w:p>
    <w:p w14:paraId="70D167DB" w14:textId="2D12EE1F" w:rsidR="00081A7B" w:rsidRPr="00081A7B" w:rsidRDefault="00CB2635" w:rsidP="00D05102">
      <w:pPr>
        <w:suppressAutoHyphens w:val="0"/>
        <w:bidi/>
        <w:spacing w:before="100" w:beforeAutospacing="1" w:after="100" w:afterAutospacing="1" w:line="240" w:lineRule="auto"/>
        <w:ind w:left="360" w:firstLine="360"/>
        <w:jc w:val="both"/>
        <w:rPr>
          <w:rFonts w:ascii="Calibri" w:hAnsi="Calibri"/>
          <w:lang w:bidi="fa-IR"/>
        </w:rPr>
      </w:pPr>
      <w:r w:rsidRPr="00CA0D98">
        <w:rPr>
          <w:rFonts w:ascii="Calibri" w:hAnsi="Calibri" w:hint="cs"/>
          <w:rtl/>
          <w:lang w:bidi="fa-IR"/>
        </w:rPr>
        <w:t xml:space="preserve">در سال 2024 فاطمه تابع و همکاران در تحقیق خود </w:t>
      </w:r>
      <w:r w:rsidRPr="00CA0D98">
        <w:rPr>
          <w:rFonts w:ascii="Calibri" w:hAnsi="Calibri"/>
          <w:rtl/>
          <w:lang w:bidi="fa-IR"/>
        </w:rPr>
        <w:fldChar w:fldCharType="begin"/>
      </w:r>
      <w:r w:rsidRPr="00CA0D98">
        <w:rPr>
          <w:rFonts w:ascii="Calibri" w:hAnsi="Calibri"/>
          <w:rtl/>
          <w:lang w:bidi="fa-IR"/>
        </w:rPr>
        <w:instrText xml:space="preserve"> </w:instrText>
      </w:r>
      <w:r w:rsidRPr="00CA0D98">
        <w:rPr>
          <w:rFonts w:ascii="Calibri" w:hAnsi="Calibri"/>
          <w:lang w:bidi="fa-IR"/>
        </w:rPr>
        <w:instrText>ADDIN EN.CITE &lt;EndNote&gt;&lt;Cite&gt;&lt;Author&gt;Tabe&lt;/Author&gt;&lt;Year&gt;2024&lt;/Year&gt;&lt;RecNum&gt;24&lt;/RecNum&gt;&lt;DisplayText&gt;(Tabe et al., 2024)&lt;/DisplayText&gt;&lt;record&gt;&lt;rec-number&gt;24&lt;/rec-number&gt;&lt;foreign-keys&gt;&lt;key app="EN" db-id="x9rdzw5vra59vvepw0fvse5be2d0vxerzdra" timestamp="175</w:instrText>
      </w:r>
      <w:r w:rsidRPr="00CA0D98">
        <w:rPr>
          <w:rFonts w:ascii="Calibri" w:hAnsi="Calibri"/>
          <w:rtl/>
          <w:lang w:bidi="fa-IR"/>
        </w:rPr>
        <w:instrText>5755631"&gt;24&lt;/</w:instrText>
      </w:r>
      <w:r w:rsidRPr="00CA0D98">
        <w:rPr>
          <w:rFonts w:ascii="Calibri" w:hAnsi="Calibri"/>
          <w:lang w:bidi="fa-IR"/>
        </w:rPr>
        <w:instrText>key&gt;&lt;/foreign-keys&gt;&lt;ref-type name="Conference Proceedings"&gt;10&lt;/ref-type&gt;&lt;contributors&gt;&lt;authors&gt;&lt;author&gt;F. Tabe&lt;/author&gt;&lt;author&gt;A. Mansourabady&lt;/author&gt;&lt;author&gt;A. H. Rasekh&lt;/author&gt;&lt;author&gt;B. Tanoori&lt;/author&gt;&lt;/authors&gt;&lt;/contributors&gt;&lt;titles&gt;&lt;title&gt;Comparison of Deep Learning Algorithms for “Bitcoin Cash”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(AISP)&lt;/alt-title&gt;&lt;/titles&gt;&lt;pages&gt;1-5&lt;/pages&gt;&lt;keywords&gt;&lt;keyword&gt;Deep learning&lt;/keyword&gt;&lt;keyword&gt;Recurrent neural networks&lt;/keyword&gt;&lt;keyword&gt;Time series analysis&lt;/keyword&gt;&lt;keyword&gt;Signal processing</w:instrText>
      </w:r>
      <w:r w:rsidRPr="00CA0D98">
        <w:rPr>
          <w:rFonts w:ascii="Calibri" w:hAnsi="Calibri"/>
          <w:rtl/>
          <w:lang w:bidi="fa-IR"/>
        </w:rPr>
        <w:instrText xml:space="preserve"> </w:instrText>
      </w:r>
      <w:r w:rsidRPr="00CA0D98">
        <w:rPr>
          <w:rFonts w:ascii="Calibri" w:hAnsi="Calibri"/>
          <w:lang w:bidi="fa-IR"/>
        </w:rPr>
        <w:instrText>algorithms&lt;/keyword&gt;&lt;keyword&gt;Bitcoin&lt;/keyword&gt;&lt;keyword&gt;Signal processing&lt;/keyword&gt;&lt;keyword&gt;Multilayer perceptrons&lt;/keyword&gt;&lt;keyword&gt;Cryptocurrency Price Prediction&lt;/keyword&gt;&lt;keyword&gt;Artificial Intelligence&lt;/keyword&gt;&lt;keyword&gt;Comparison&lt;/keyword&gt;&lt;keyword&gt;Bitcoin Cash&lt;/keyword&gt;&lt;/keywords&gt;&lt;dates&gt;&lt;year&gt;2024&lt;/year&gt;&lt;pub-dates&gt;&lt;date&gt;21-22 Feb. 2024&lt;/date&gt;&lt;/pub-dates&gt;&lt;/dates&gt;&lt;isbn&gt;2640-5768&lt;/isbn&gt;&lt;urls&gt;&lt;/urls&gt;&lt;electronic-resource-num&gt;10.1109/AISP61396.2024.10475222&lt;/electronic-resource-num&gt;&lt;/record&gt;&lt;/Cite&gt;&lt;/EndNote</w:instrText>
      </w:r>
      <w:r w:rsidRPr="00CA0D98">
        <w:rPr>
          <w:rFonts w:ascii="Calibri" w:hAnsi="Calibri"/>
          <w:rtl/>
          <w:lang w:bidi="fa-IR"/>
        </w:rPr>
        <w:instrText>&gt;</w:instrText>
      </w:r>
      <w:r w:rsidRPr="00CA0D98">
        <w:rPr>
          <w:rFonts w:ascii="Calibri" w:hAnsi="Calibri"/>
          <w:rtl/>
          <w:lang w:bidi="fa-IR"/>
        </w:rPr>
        <w:fldChar w:fldCharType="separate"/>
      </w:r>
      <w:r w:rsidRPr="00CA0D98">
        <w:rPr>
          <w:rFonts w:ascii="Calibri" w:hAnsi="Calibri"/>
          <w:noProof/>
          <w:rtl/>
          <w:lang w:bidi="fa-IR"/>
        </w:rPr>
        <w:t>(</w:t>
      </w:r>
      <w:r w:rsidRPr="00CA0D98">
        <w:rPr>
          <w:rFonts w:ascii="Calibri" w:hAnsi="Calibri"/>
          <w:noProof/>
          <w:lang w:bidi="fa-IR"/>
        </w:rPr>
        <w:t>Tabe et al., 2024</w:t>
      </w:r>
      <w:r w:rsidRPr="00CA0D98">
        <w:rPr>
          <w:rFonts w:ascii="Calibri" w:hAnsi="Calibri"/>
          <w:noProof/>
          <w:rtl/>
          <w:lang w:bidi="fa-IR"/>
        </w:rPr>
        <w:t>)</w:t>
      </w:r>
      <w:r w:rsidRPr="00CA0D98">
        <w:rPr>
          <w:rFonts w:ascii="Calibri" w:hAnsi="Calibri"/>
          <w:rtl/>
          <w:lang w:bidi="fa-IR"/>
        </w:rPr>
        <w:fldChar w:fldCharType="end"/>
      </w:r>
      <w:r w:rsidR="00081A7B" w:rsidRPr="00081A7B">
        <w:rPr>
          <w:rFonts w:ascii="Calibri" w:hAnsi="Calibri"/>
          <w:rtl/>
          <w:lang w:bidi="fa-IR"/>
        </w:rPr>
        <w:t>، تعدادی از الگوریتم‌های محبوب یادگیری عمیق، شامل پرسپترون چندلایه، شبکه‌های عصبی بازگشتی یک‌طرفه و دوطرفه، حافظه طولانی‌</w:t>
      </w:r>
      <w:r w:rsidR="00516465">
        <w:rPr>
          <w:rFonts w:ascii="Calibri" w:hAnsi="Calibri" w:hint="cs"/>
          <w:rtl/>
          <w:lang w:bidi="fa-IR"/>
        </w:rPr>
        <w:t xml:space="preserve"> کوتاه‌</w:t>
      </w:r>
      <w:r w:rsidR="00081A7B" w:rsidRPr="00081A7B">
        <w:rPr>
          <w:rFonts w:ascii="Calibri" w:hAnsi="Calibri"/>
          <w:rtl/>
          <w:lang w:bidi="fa-IR"/>
        </w:rPr>
        <w:t>مدت یک‌طرفه و دوطرفه، واحد بازگشتی دروازه‌دار یک‌طرفه و دوطرفه</w:t>
      </w:r>
      <w:r w:rsidR="00081A7B" w:rsidRPr="00081A7B">
        <w:rPr>
          <w:rFonts w:ascii="Calibri" w:hAnsi="Calibri"/>
          <w:lang w:bidi="fa-IR"/>
        </w:rPr>
        <w:t xml:space="preserve"> </w:t>
      </w:r>
      <w:r w:rsidR="00081A7B" w:rsidRPr="00081A7B">
        <w:rPr>
          <w:rFonts w:ascii="Calibri" w:hAnsi="Calibri"/>
          <w:rtl/>
          <w:lang w:bidi="fa-IR"/>
        </w:rPr>
        <w:t>و شبکه‌های عصبی کانولوشنی</w:t>
      </w:r>
      <w:r w:rsidR="00516465">
        <w:rPr>
          <w:rFonts w:ascii="Calibri" w:hAnsi="Calibri" w:hint="cs"/>
          <w:rtl/>
          <w:lang w:bidi="fa-IR"/>
        </w:rPr>
        <w:t xml:space="preserve"> را</w:t>
      </w:r>
      <w:r w:rsidR="00081A7B" w:rsidRPr="00081A7B">
        <w:rPr>
          <w:rFonts w:ascii="Calibri" w:hAnsi="Calibri"/>
          <w:lang w:bidi="fa-IR"/>
        </w:rPr>
        <w:t xml:space="preserve"> </w:t>
      </w:r>
      <w:r w:rsidR="00081A7B" w:rsidRPr="00081A7B">
        <w:rPr>
          <w:rFonts w:ascii="Calibri" w:hAnsi="Calibri"/>
          <w:rtl/>
          <w:lang w:bidi="fa-IR"/>
        </w:rPr>
        <w:t xml:space="preserve">برای پیش‌بینی قیمت بیت‌کوین کش مورد مقایسه قرار </w:t>
      </w:r>
      <w:r w:rsidR="00614B4E">
        <w:rPr>
          <w:rFonts w:ascii="Calibri" w:hAnsi="Calibri" w:hint="cs"/>
          <w:rtl/>
          <w:lang w:bidi="fa-IR"/>
        </w:rPr>
        <w:t>دادند</w:t>
      </w:r>
      <w:r w:rsidR="00081A7B" w:rsidRPr="00081A7B">
        <w:rPr>
          <w:rFonts w:ascii="Calibri" w:hAnsi="Calibri"/>
          <w:rtl/>
          <w:lang w:bidi="fa-IR"/>
        </w:rPr>
        <w:t>. نتایج حاصل، با استفاده از معیارهای خطای میانگین مطلق</w:t>
      </w:r>
      <w:r w:rsidR="00081A7B" w:rsidRPr="00081A7B">
        <w:rPr>
          <w:rFonts w:ascii="Calibri" w:hAnsi="Calibri"/>
          <w:lang w:bidi="fa-IR"/>
        </w:rPr>
        <w:t xml:space="preserve"> </w:t>
      </w:r>
      <w:r w:rsidR="00081A7B" w:rsidRPr="00081A7B">
        <w:rPr>
          <w:rFonts w:ascii="Calibri" w:hAnsi="Calibri"/>
          <w:rtl/>
          <w:lang w:bidi="fa-IR"/>
        </w:rPr>
        <w:t xml:space="preserve">و خطای میانگین مربعات، نشان می‌دهد که مدل‌های </w:t>
      </w:r>
      <w:r w:rsidR="00614B4E" w:rsidRPr="00081A7B">
        <w:rPr>
          <w:rFonts w:ascii="Calibri" w:hAnsi="Calibri"/>
          <w:rtl/>
          <w:lang w:bidi="fa-IR"/>
        </w:rPr>
        <w:t>حافظه طولانی‌</w:t>
      </w:r>
      <w:r w:rsidR="00614B4E">
        <w:rPr>
          <w:rFonts w:ascii="Calibri" w:hAnsi="Calibri" w:hint="cs"/>
          <w:rtl/>
          <w:lang w:bidi="fa-IR"/>
        </w:rPr>
        <w:t xml:space="preserve"> کوتاه‌</w:t>
      </w:r>
      <w:r w:rsidR="00614B4E" w:rsidRPr="00081A7B">
        <w:rPr>
          <w:rFonts w:ascii="Calibri" w:hAnsi="Calibri"/>
          <w:rtl/>
          <w:lang w:bidi="fa-IR"/>
        </w:rPr>
        <w:t xml:space="preserve">مدت </w:t>
      </w:r>
      <w:r w:rsidR="00081A7B" w:rsidRPr="00081A7B">
        <w:rPr>
          <w:rFonts w:ascii="Calibri" w:hAnsi="Calibri"/>
          <w:rtl/>
          <w:lang w:bidi="fa-IR"/>
        </w:rPr>
        <w:t>یک‌طرفه و</w:t>
      </w:r>
      <w:r w:rsidR="00081A7B" w:rsidRPr="00081A7B">
        <w:rPr>
          <w:rFonts w:ascii="Calibri" w:hAnsi="Calibri"/>
          <w:lang w:bidi="fa-IR"/>
        </w:rPr>
        <w:t xml:space="preserve"> </w:t>
      </w:r>
      <w:r w:rsidR="00614B4E" w:rsidRPr="00081A7B">
        <w:rPr>
          <w:rFonts w:ascii="Calibri" w:hAnsi="Calibri"/>
          <w:rtl/>
          <w:lang w:bidi="fa-IR"/>
        </w:rPr>
        <w:t>حافظه طولانی‌</w:t>
      </w:r>
      <w:r w:rsidR="00614B4E">
        <w:rPr>
          <w:rFonts w:ascii="Calibri" w:hAnsi="Calibri" w:hint="cs"/>
          <w:rtl/>
          <w:lang w:bidi="fa-IR"/>
        </w:rPr>
        <w:t xml:space="preserve"> کوتاه‌</w:t>
      </w:r>
      <w:r w:rsidR="00614B4E" w:rsidRPr="00081A7B">
        <w:rPr>
          <w:rFonts w:ascii="Calibri" w:hAnsi="Calibri"/>
          <w:rtl/>
          <w:lang w:bidi="fa-IR"/>
        </w:rPr>
        <w:t xml:space="preserve">مدت </w:t>
      </w:r>
      <w:r w:rsidR="00081A7B" w:rsidRPr="00081A7B">
        <w:rPr>
          <w:rFonts w:ascii="Calibri" w:hAnsi="Calibri"/>
          <w:rtl/>
          <w:lang w:bidi="fa-IR"/>
        </w:rPr>
        <w:t>دوطرفه عملکرد بهتری نسبت به سایر الگوریتم‌ها در پیش‌بینی قیمت ارائه داده‌اند و بنابراین می‌توان آن‌ها را به‌عنوان بهترین الگوریتم‌ها در نظر گرفت</w:t>
      </w:r>
      <w:r w:rsidR="00081A7B" w:rsidRPr="00081A7B">
        <w:rPr>
          <w:rFonts w:ascii="Calibri" w:hAnsi="Calibri"/>
          <w:lang w:bidi="fa-IR"/>
        </w:rPr>
        <w:t>.</w:t>
      </w:r>
      <w:r w:rsidR="00081A7B">
        <w:rPr>
          <w:rFonts w:ascii="Calibri" w:hAnsi="Calibri" w:hint="cs"/>
          <w:rtl/>
          <w:lang w:bidi="fa-IR"/>
        </w:rPr>
        <w:t xml:space="preserve"> </w:t>
      </w:r>
      <w:r w:rsidR="00081A7B" w:rsidRPr="00081A7B">
        <w:rPr>
          <w:rFonts w:ascii="Calibri" w:hAnsi="Calibri"/>
          <w:rtl/>
          <w:lang w:bidi="fa-IR"/>
        </w:rPr>
        <w:t>علاوه بر این، مقایسه انجام‌شده با سایر مطالعات نشان می‌دهد که کیفیت داده‌ها و انتخاب ابرپارامترها</w:t>
      </w:r>
      <w:r w:rsidR="00081A7B" w:rsidRPr="00081A7B">
        <w:rPr>
          <w:rFonts w:ascii="Calibri" w:hAnsi="Calibri"/>
          <w:lang w:bidi="fa-IR"/>
        </w:rPr>
        <w:t xml:space="preserve"> </w:t>
      </w:r>
      <w:r w:rsidR="00081A7B" w:rsidRPr="00081A7B">
        <w:rPr>
          <w:rFonts w:ascii="Calibri" w:hAnsi="Calibri"/>
          <w:rtl/>
          <w:lang w:bidi="fa-IR"/>
        </w:rPr>
        <w:t>اهمیت بالایی دارند و می‌توانند تأثیر قابل توجهی بر نتایج پیش‌بینی داشته باشند</w:t>
      </w:r>
      <w:r w:rsidR="00081A7B" w:rsidRPr="00081A7B">
        <w:rPr>
          <w:rFonts w:ascii="Calibri" w:hAnsi="Calibri"/>
          <w:lang w:bidi="fa-IR"/>
        </w:rPr>
        <w:t>.</w:t>
      </w:r>
    </w:p>
    <w:p w14:paraId="03EC6578" w14:textId="77777777" w:rsidR="00CB2635" w:rsidRPr="003E6E4D" w:rsidRDefault="00CB2635" w:rsidP="00081A7B">
      <w:pPr>
        <w:suppressAutoHyphens w:val="0"/>
        <w:bidi/>
        <w:spacing w:before="100" w:beforeAutospacing="1" w:after="100" w:afterAutospacing="1" w:line="240" w:lineRule="auto"/>
        <w:jc w:val="both"/>
        <w:rPr>
          <w:rFonts w:asciiTheme="minorHAnsi" w:hAnsiTheme="minorHAnsi"/>
        </w:rPr>
      </w:pPr>
    </w:p>
    <w:p w14:paraId="3B394D5F" w14:textId="0843C23A" w:rsidR="00527C13" w:rsidRPr="00527C13" w:rsidRDefault="00527C13" w:rsidP="00527C13">
      <w:pPr>
        <w:suppressAutoHyphens w:val="0"/>
        <w:bidi/>
        <w:spacing w:before="100" w:beforeAutospacing="1" w:after="100" w:afterAutospacing="1" w:line="240" w:lineRule="auto"/>
        <w:ind w:left="360" w:firstLine="360"/>
        <w:jc w:val="both"/>
      </w:pPr>
      <w:r w:rsidRPr="00CA0D98">
        <w:rPr>
          <w:rFonts w:hint="cs"/>
          <w:rtl/>
        </w:rPr>
        <w:t xml:space="preserve">علی منصورآبادی و همکاران در سال 2024 </w:t>
      </w:r>
      <w:r w:rsidRPr="00CA0D98">
        <w:rPr>
          <w:rtl/>
        </w:rPr>
        <w:fldChar w:fldCharType="begin"/>
      </w:r>
      <w:r w:rsidRPr="00CA0D98">
        <w:rPr>
          <w:rtl/>
        </w:rPr>
        <w:instrText xml:space="preserve"> </w:instrText>
      </w:r>
      <w:r w:rsidRPr="00CA0D98">
        <w:instrText>ADDIN EN.CITE &lt;EndNote&gt;&lt;Cite&gt;&lt;Author&gt;Mansourabady&lt;/Author&gt;&lt;Year&gt;2024&lt;/Year&gt;&lt;RecNum&gt;23&lt;/RecNum&gt;&lt;DisplayText&gt;(Mansourabady et al., 2024)&lt;/DisplayText&gt;&lt;record&gt;&lt;rec-number&gt;23&lt;/rec-number&gt;&lt;foreign-keys&gt;&lt;key app="EN" db-id="x9rdzw5vra59vvepw0fvse5be2d0vxerzdra</w:instrText>
      </w:r>
      <w:r w:rsidRPr="00CA0D98">
        <w:rPr>
          <w:rtl/>
        </w:rPr>
        <w:instrText xml:space="preserve">" </w:instrText>
      </w:r>
      <w:r w:rsidRPr="00CA0D98">
        <w:instrText>timestamp="1755753043"&gt;23&lt;/key&gt;&lt;/foreign-keys&gt;&lt;ref-type name="Conference Proceedings"&gt;10&lt;/ref-type&gt;&lt;contributors&gt;&lt;authors&gt;&lt;author&gt;A. Mansourabady&lt;/author&gt;&lt;author&gt;F. Tabe&lt;/author&gt;&lt;author&gt;A. H. Rasekh&lt;/author&gt;&lt;author&gt;A. Ghermezian&lt;/author&gt;&lt;/authors&gt;&lt;/contributors&gt;&lt;titles&gt;&lt;title&gt;A Study on Hybrid Deep Learning Approaches for “Monero” Cryptocurrency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(AISP)&lt;/alt-title&gt;&lt;/titles&gt;&lt;pages&gt;1-6&lt;/pages&gt;&lt;dates&gt;&lt;year&gt;2024&lt;/year&gt;&lt;pub-dates&gt;&lt;date&gt;21-22 Feb. 2024&lt;/date&gt;&lt;/pub-dates&gt;&lt;/dates&gt;&lt;isbn&gt;2640-5768&lt;/isbn&gt;&lt;urls&gt;&lt;/urls&gt;&lt;electronic-resource-num&gt;10.1109/AISP61396.2024.10475297&lt;/electronic-resource-num&gt;&lt;/record&gt;&lt;/Cite&gt;&lt;/EndNote</w:instrText>
      </w:r>
      <w:r w:rsidRPr="00CA0D98">
        <w:rPr>
          <w:rtl/>
        </w:rPr>
        <w:instrText>&gt;</w:instrText>
      </w:r>
      <w:r w:rsidRPr="00CA0D98">
        <w:rPr>
          <w:rtl/>
        </w:rPr>
        <w:fldChar w:fldCharType="separate"/>
      </w:r>
      <w:r w:rsidRPr="00CA0D98">
        <w:rPr>
          <w:noProof/>
          <w:rtl/>
        </w:rPr>
        <w:t>(</w:t>
      </w:r>
      <w:r w:rsidRPr="00CA0D98">
        <w:rPr>
          <w:noProof/>
        </w:rPr>
        <w:t>Mansourabady et al., 2024</w:t>
      </w:r>
      <w:r w:rsidRPr="00CA0D98">
        <w:rPr>
          <w:noProof/>
          <w:rtl/>
        </w:rPr>
        <w:t>)</w:t>
      </w:r>
      <w:r w:rsidRPr="00CA0D98">
        <w:rPr>
          <w:rtl/>
        </w:rPr>
        <w:fldChar w:fldCharType="end"/>
      </w:r>
      <w:r w:rsidRPr="00CA0D98">
        <w:rPr>
          <w:rFonts w:hint="cs"/>
          <w:rtl/>
        </w:rPr>
        <w:t xml:space="preserve">، </w:t>
      </w:r>
      <w:r w:rsidRPr="00CA0D98">
        <w:rPr>
          <w:rFonts w:ascii="Calibri" w:hAnsi="Calibri" w:hint="cs"/>
          <w:rtl/>
          <w:lang w:bidi="fa-IR"/>
        </w:rPr>
        <w:t xml:space="preserve">به این نتیجه رسیدند که </w:t>
      </w:r>
      <w:r w:rsidRPr="00CA0D98">
        <w:rPr>
          <w:rFonts w:ascii="Times New Roman" w:eastAsia="Times New Roman" w:hAnsi="Times New Roman"/>
          <w:rtl/>
        </w:rPr>
        <w:t>معامله‌گران و سرمایه‌گذاران همواره به دنبال راهکارهایی برای پیش‌بینی قیمت ارزهای دیجیتال هستند تا از یک‌سو</w:t>
      </w:r>
      <w:r w:rsidRPr="00527C13">
        <w:rPr>
          <w:rFonts w:ascii="Times New Roman" w:eastAsia="Times New Roman" w:hAnsi="Times New Roman"/>
          <w:rtl/>
        </w:rPr>
        <w:t xml:space="preserve"> بازدهی سرمایه‌گذاری خود را افزایش دهند و از سوی دیگر میزان ریسک را کاهش دهند. با این حال، به دلیل غیرقابل پیش‌بینی بودن، ناپایداری و پویایی شدید بازار، پیش‌بینی قیمت رمزارزها به یکی از چالش‌های مهم در حوزه مالی و فناوری تبدیل </w:t>
      </w:r>
      <w:r w:rsidRPr="00527C13">
        <w:rPr>
          <w:rFonts w:ascii="Times New Roman" w:eastAsia="Times New Roman" w:hAnsi="Times New Roman"/>
          <w:rtl/>
        </w:rPr>
        <w:lastRenderedPageBreak/>
        <w:t>شده است. تاکنون پژوهشگران معماری‌های متعددی را برای پیش‌بینی پیشنهاد داده‌اند که بر پایه رویکردهای آماری، الگوریتم‌های یادگیری ماشین</w:t>
      </w:r>
      <w:r w:rsidRPr="00527C13">
        <w:rPr>
          <w:rFonts w:ascii="Times New Roman" w:eastAsia="Times New Roman" w:hAnsi="Times New Roman"/>
        </w:rPr>
        <w:t xml:space="preserve"> </w:t>
      </w:r>
      <w:r w:rsidRPr="00527C13">
        <w:rPr>
          <w:rFonts w:ascii="Times New Roman" w:eastAsia="Times New Roman" w:hAnsi="Times New Roman"/>
          <w:rtl/>
        </w:rPr>
        <w:t>و روش‌های یادگیری عمیق</w:t>
      </w:r>
      <w:r w:rsidRPr="00527C13">
        <w:rPr>
          <w:rFonts w:ascii="Times New Roman" w:eastAsia="Times New Roman" w:hAnsi="Times New Roman"/>
        </w:rPr>
        <w:t xml:space="preserve"> </w:t>
      </w:r>
      <w:r w:rsidRPr="00527C13">
        <w:rPr>
          <w:rFonts w:ascii="Times New Roman" w:eastAsia="Times New Roman" w:hAnsi="Times New Roman"/>
          <w:rtl/>
        </w:rPr>
        <w:t>بنا شده‌ان</w:t>
      </w:r>
      <w:r>
        <w:rPr>
          <w:rFonts w:ascii="Times New Roman" w:eastAsia="Times New Roman" w:hAnsi="Times New Roman" w:hint="cs"/>
          <w:rtl/>
          <w:lang w:bidi="fa-IR"/>
        </w:rPr>
        <w:t>د.</w:t>
      </w:r>
      <w:r w:rsidRPr="00527C13">
        <w:t xml:space="preserve"> </w:t>
      </w:r>
      <w:r w:rsidRPr="00527C13">
        <w:rPr>
          <w:rFonts w:ascii="Times New Roman" w:eastAsia="Times New Roman" w:hAnsi="Times New Roman"/>
          <w:rtl/>
        </w:rPr>
        <w:t xml:space="preserve">هدف </w:t>
      </w:r>
      <w:r>
        <w:rPr>
          <w:rFonts w:ascii="Times New Roman" w:eastAsia="Times New Roman" w:hAnsi="Times New Roman" w:hint="cs"/>
          <w:rtl/>
        </w:rPr>
        <w:t>این پژوهش این</w:t>
      </w:r>
      <w:r w:rsidRPr="00527C13">
        <w:rPr>
          <w:rFonts w:ascii="Times New Roman" w:eastAsia="Times New Roman" w:hAnsi="Times New Roman"/>
          <w:rtl/>
        </w:rPr>
        <w:t xml:space="preserve"> است که تعدادی از این رویکردها مورد ارزیابی قرار گیرند؛ بدین منظور، معماری‌های پیشنهادی بر روی داده‌های تاریخی مربوط به رمزارز مونرو</w:t>
      </w:r>
      <w:r>
        <w:rPr>
          <w:rStyle w:val="FootnoteReference"/>
          <w:rFonts w:ascii="Times New Roman" w:eastAsia="Times New Roman" w:hAnsi="Times New Roman"/>
          <w:rtl/>
        </w:rPr>
        <w:footnoteReference w:id="77"/>
      </w:r>
      <w:r w:rsidRPr="00527C13">
        <w:rPr>
          <w:rFonts w:ascii="Times New Roman" w:eastAsia="Times New Roman" w:hAnsi="Times New Roman"/>
        </w:rPr>
        <w:t xml:space="preserve"> </w:t>
      </w:r>
      <w:r w:rsidRPr="00527C13">
        <w:rPr>
          <w:rFonts w:ascii="Times New Roman" w:eastAsia="Times New Roman" w:hAnsi="Times New Roman"/>
          <w:rtl/>
        </w:rPr>
        <w:t xml:space="preserve">از ابتدای سال </w:t>
      </w:r>
      <w:r w:rsidRPr="00527C13">
        <w:rPr>
          <w:rFonts w:ascii="Times New Roman" w:eastAsia="Times New Roman" w:hAnsi="Times New Roman"/>
          <w:rtl/>
          <w:lang w:bidi="fa-IR"/>
        </w:rPr>
        <w:t>۲۰۱۶</w:t>
      </w:r>
      <w:r w:rsidRPr="00527C13">
        <w:rPr>
          <w:rFonts w:ascii="Times New Roman" w:eastAsia="Times New Roman" w:hAnsi="Times New Roman"/>
          <w:rtl/>
        </w:rPr>
        <w:t xml:space="preserve"> تا پایان نوامبر </w:t>
      </w:r>
      <w:r w:rsidRPr="00527C13">
        <w:rPr>
          <w:rFonts w:ascii="Times New Roman" w:eastAsia="Times New Roman" w:hAnsi="Times New Roman"/>
          <w:rtl/>
          <w:lang w:bidi="fa-IR"/>
        </w:rPr>
        <w:t>۲۰۲۳</w:t>
      </w:r>
      <w:r w:rsidRPr="00527C13">
        <w:rPr>
          <w:rFonts w:ascii="Times New Roman" w:eastAsia="Times New Roman" w:hAnsi="Times New Roman"/>
          <w:rtl/>
        </w:rPr>
        <w:t xml:space="preserve"> پیاده‌سازی شده و نتایج با یکدیگر مقایسه گردید. یافته‌های به‌دست‌آمده نشان می‌دهد که </w:t>
      </w:r>
      <w:r w:rsidRPr="006B7EEA">
        <w:rPr>
          <w:rFonts w:ascii="Times New Roman" w:eastAsia="Times New Roman" w:hAnsi="Times New Roman"/>
          <w:rtl/>
        </w:rPr>
        <w:t xml:space="preserve">معماری ترکیبی </w:t>
      </w:r>
      <w:r w:rsidR="007923BE" w:rsidRPr="006B7EEA">
        <w:rPr>
          <w:rFonts w:ascii="Times New Roman" w:eastAsia="Times New Roman" w:hAnsi="Times New Roman" w:hint="cs"/>
          <w:rtl/>
          <w:lang w:bidi="fa-IR"/>
        </w:rPr>
        <w:t>از شبکه عصبی کانولوشنی با حافظه طولانی کوتاه‌‍مدت به همراه لایه تراکم</w:t>
      </w:r>
      <w:r w:rsidR="007923BE" w:rsidRPr="006B7EEA">
        <w:rPr>
          <w:rStyle w:val="FootnoteReference"/>
          <w:rFonts w:ascii="Times New Roman" w:eastAsia="Times New Roman" w:hAnsi="Times New Roman"/>
          <w:rtl/>
          <w:lang w:bidi="fa-IR"/>
        </w:rPr>
        <w:footnoteReference w:id="78"/>
      </w:r>
      <w:r w:rsidR="007923BE" w:rsidRPr="006B7EEA">
        <w:rPr>
          <w:rFonts w:ascii="Times New Roman" w:eastAsia="Times New Roman" w:hAnsi="Times New Roman" w:hint="cs"/>
          <w:rtl/>
          <w:lang w:bidi="fa-IR"/>
        </w:rPr>
        <w:t xml:space="preserve"> </w:t>
      </w:r>
      <w:r w:rsidRPr="006B7EEA">
        <w:rPr>
          <w:rFonts w:ascii="Times New Roman" w:eastAsia="Times New Roman" w:hAnsi="Times New Roman"/>
          <w:rtl/>
        </w:rPr>
        <w:t>بر اساس معیار ارزیابی خطای میانگین مربعات</w:t>
      </w:r>
      <w:r w:rsidR="007923BE" w:rsidRPr="006B7EEA">
        <w:rPr>
          <w:rFonts w:ascii="Times New Roman" w:eastAsia="Times New Roman" w:hAnsi="Times New Roman" w:hint="cs"/>
          <w:rtl/>
          <w:lang w:bidi="fa-IR"/>
        </w:rPr>
        <w:t>،</w:t>
      </w:r>
      <w:r w:rsidRPr="006B7EEA">
        <w:rPr>
          <w:rFonts w:ascii="Times New Roman" w:eastAsia="Times New Roman" w:hAnsi="Times New Roman"/>
        </w:rPr>
        <w:t xml:space="preserve"> </w:t>
      </w:r>
      <w:r w:rsidRPr="006B7EEA">
        <w:rPr>
          <w:rFonts w:ascii="Times New Roman" w:eastAsia="Times New Roman" w:hAnsi="Times New Roman"/>
          <w:rtl/>
        </w:rPr>
        <w:t>عملکرد بهتری نسبت به سایر مدل‌ها ارائه داده و مقدار</w:t>
      </w:r>
      <w:r w:rsidRPr="006B7EEA">
        <w:rPr>
          <w:rFonts w:ascii="Times New Roman" w:eastAsia="Times New Roman" w:hAnsi="Times New Roman"/>
        </w:rPr>
        <w:t xml:space="preserve"> </w:t>
      </w:r>
      <w:r w:rsidRPr="006B7EEA">
        <w:rPr>
          <w:rFonts w:ascii="Times New Roman" w:eastAsia="Times New Roman" w:hAnsi="Times New Roman"/>
          <w:cs/>
        </w:rPr>
        <w:t>‎</w:t>
      </w:r>
      <w:r w:rsidRPr="006B7EEA">
        <w:rPr>
          <w:rFonts w:ascii="Times New Roman" w:eastAsia="Times New Roman" w:hAnsi="Times New Roman"/>
        </w:rPr>
        <w:t>0.00472</w:t>
      </w:r>
      <w:r w:rsidRPr="006B7EEA">
        <w:rPr>
          <w:rFonts w:ascii="Times New Roman" w:eastAsia="Times New Roman" w:hAnsi="Times New Roman"/>
          <w:cs/>
        </w:rPr>
        <w:t>‎</w:t>
      </w:r>
      <w:r w:rsidRPr="006B7EEA">
        <w:rPr>
          <w:rFonts w:ascii="Times New Roman" w:eastAsia="Times New Roman" w:hAnsi="Times New Roman"/>
        </w:rPr>
        <w:t xml:space="preserve"> </w:t>
      </w:r>
      <w:r w:rsidRPr="006B7EEA">
        <w:rPr>
          <w:rFonts w:ascii="Times New Roman" w:eastAsia="Times New Roman" w:hAnsi="Times New Roman"/>
          <w:rtl/>
        </w:rPr>
        <w:t>را کسب کرده</w:t>
      </w:r>
      <w:r w:rsidRPr="00527C13">
        <w:rPr>
          <w:rFonts w:ascii="Times New Roman" w:eastAsia="Times New Roman" w:hAnsi="Times New Roman"/>
          <w:rtl/>
        </w:rPr>
        <w:t xml:space="preserve"> است</w:t>
      </w:r>
      <w:r w:rsidRPr="00527C13">
        <w:rPr>
          <w:rFonts w:ascii="Times New Roman" w:eastAsia="Times New Roman" w:hAnsi="Times New Roman"/>
        </w:rPr>
        <w:t>.</w:t>
      </w:r>
    </w:p>
    <w:p w14:paraId="4D1BA3BC" w14:textId="77777777" w:rsidR="00527C13" w:rsidRDefault="00527C13" w:rsidP="00527C13">
      <w:pPr>
        <w:suppressAutoHyphens w:val="0"/>
        <w:bidi/>
        <w:spacing w:before="100" w:beforeAutospacing="1" w:after="100" w:afterAutospacing="1" w:line="240" w:lineRule="auto"/>
        <w:jc w:val="both"/>
        <w:rPr>
          <w:rtl/>
        </w:rPr>
      </w:pPr>
    </w:p>
    <w:p w14:paraId="6E64C735" w14:textId="37F4E342" w:rsidR="008355D7" w:rsidRDefault="00F04136" w:rsidP="00A2665B">
      <w:pPr>
        <w:suppressAutoHyphens w:val="0"/>
        <w:bidi/>
        <w:spacing w:before="100" w:beforeAutospacing="1" w:after="100" w:afterAutospacing="1" w:line="240" w:lineRule="auto"/>
        <w:ind w:left="360" w:firstLine="360"/>
        <w:jc w:val="both"/>
        <w:rPr>
          <w:rtl/>
        </w:rPr>
      </w:pPr>
      <w:r>
        <w:rPr>
          <w:rFonts w:hint="cs"/>
          <w:rtl/>
        </w:rPr>
        <w:t xml:space="preserve">در سال 2025 </w:t>
      </w:r>
      <w:r w:rsidR="0024702D" w:rsidRPr="0024702D">
        <w:rPr>
          <w:rtl/>
        </w:rPr>
        <w:t>آرم</w:t>
      </w:r>
      <w:r w:rsidR="0024702D" w:rsidRPr="0024702D">
        <w:rPr>
          <w:rFonts w:hint="cs"/>
          <w:rtl/>
        </w:rPr>
        <w:t>ی</w:t>
      </w:r>
      <w:r w:rsidR="0024702D" w:rsidRPr="0024702D">
        <w:rPr>
          <w:rFonts w:hint="eastAsia"/>
          <w:rtl/>
        </w:rPr>
        <w:t>ن</w:t>
      </w:r>
      <w:r w:rsidR="0024702D" w:rsidRPr="0024702D">
        <w:rPr>
          <w:rtl/>
        </w:rPr>
        <w:t xml:space="preserve"> مز</w:t>
      </w:r>
      <w:r w:rsidR="0024702D" w:rsidRPr="0024702D">
        <w:rPr>
          <w:rFonts w:hint="cs"/>
          <w:rtl/>
        </w:rPr>
        <w:t>ی</w:t>
      </w:r>
      <w:r w:rsidR="0024702D" w:rsidRPr="0024702D">
        <w:rPr>
          <w:rFonts w:hint="eastAsia"/>
          <w:rtl/>
        </w:rPr>
        <w:t>نان</w:t>
      </w:r>
      <w:r w:rsidR="0024702D" w:rsidRPr="0024702D">
        <w:rPr>
          <w:rFonts w:hint="cs"/>
          <w:rtl/>
        </w:rPr>
        <w:t>ی</w:t>
      </w:r>
      <w:r w:rsidR="0024702D" w:rsidRPr="0024702D">
        <w:rPr>
          <w:rFonts w:hint="eastAsia"/>
          <w:rtl/>
        </w:rPr>
        <w:t>،</w:t>
      </w:r>
      <w:r w:rsidR="0024702D" w:rsidRPr="0024702D">
        <w:rPr>
          <w:rtl/>
        </w:rPr>
        <w:t xml:space="preserve"> لوکا داوول</w:t>
      </w:r>
      <w:r w:rsidR="0024702D" w:rsidRPr="0024702D">
        <w:rPr>
          <w:rFonts w:hint="cs"/>
          <w:rtl/>
        </w:rPr>
        <w:t>ی</w:t>
      </w:r>
      <w:r w:rsidR="0024702D" w:rsidRPr="0024702D">
        <w:rPr>
          <w:rtl/>
        </w:rPr>
        <w:t xml:space="preserve"> و ج</w:t>
      </w:r>
      <w:r w:rsidR="0024702D" w:rsidRPr="0024702D">
        <w:rPr>
          <w:rFonts w:hint="cs"/>
          <w:rtl/>
        </w:rPr>
        <w:t>ی</w:t>
      </w:r>
      <w:r w:rsidR="0024702D" w:rsidRPr="0024702D">
        <w:rPr>
          <w:rFonts w:hint="eastAsia"/>
          <w:rtl/>
        </w:rPr>
        <w:t>انلوئ</w:t>
      </w:r>
      <w:r w:rsidR="0024702D" w:rsidRPr="0024702D">
        <w:rPr>
          <w:rFonts w:hint="cs"/>
          <w:rtl/>
        </w:rPr>
        <w:t>ی</w:t>
      </w:r>
      <w:r w:rsidR="0024702D" w:rsidRPr="0024702D">
        <w:rPr>
          <w:rFonts w:hint="eastAsia"/>
          <w:rtl/>
        </w:rPr>
        <w:t>ج</w:t>
      </w:r>
      <w:r w:rsidR="0024702D" w:rsidRPr="0024702D">
        <w:rPr>
          <w:rFonts w:hint="cs"/>
          <w:rtl/>
        </w:rPr>
        <w:t>ی</w:t>
      </w:r>
      <w:r w:rsidR="0024702D" w:rsidRPr="0024702D">
        <w:rPr>
          <w:rtl/>
        </w:rPr>
        <w:t xml:space="preserve"> فرار</w:t>
      </w:r>
      <w:r w:rsidR="0024702D" w:rsidRPr="0024702D">
        <w:rPr>
          <w:rFonts w:hint="cs"/>
          <w:rtl/>
        </w:rPr>
        <w:t>ی</w:t>
      </w:r>
      <w:r w:rsidR="0024702D">
        <w:rPr>
          <w:rFonts w:hint="cs"/>
          <w:rtl/>
        </w:rPr>
        <w:t xml:space="preserve"> </w:t>
      </w:r>
      <w:r w:rsidR="00A726C4">
        <w:rPr>
          <w:rtl/>
        </w:rPr>
        <w:fldChar w:fldCharType="begin"/>
      </w:r>
      <w:r w:rsidR="00A726C4">
        <w:rPr>
          <w:rtl/>
        </w:rPr>
        <w:instrText xml:space="preserve"> </w:instrText>
      </w:r>
      <w:r w:rsidR="00A726C4">
        <w:instrText>ADDIN EN.CITE &lt;EndNote&gt;&lt;Cite&gt;&lt;Author&gt;Mazinani&lt;/Author&gt;&lt;Year&gt;2025&lt;/Year&gt;&lt;RecNum&gt;5&lt;/RecNum&gt;&lt;DisplayText&gt;(Mazinani et al., 2025)&lt;/DisplayText&gt;&lt;record&gt;&lt;rec-number&gt;5&lt;/rec-number&gt;&lt;foreign-keys&gt;&lt;key app="EN" db-id="x9rdzw5vra59vvepw0fvse5be2d0vxerzdra" timestamp="1755705228"&gt;5&lt;/key&gt;&lt;/foreign-keys&gt;&lt;ref-type name="Journal Article"&gt;17&lt;/ref-type&gt;&lt;contributors&gt;&lt;authors&gt;&lt;author&gt;Armin Mazinani&lt;/author&gt;&lt;author&gt;Luca Davoli&lt;/author&gt;&lt;author&gt;Gianluigi Ferrari&lt;/author&gt;&lt;/authors&gt;&lt;/contributors&gt;&lt;titles&gt;&lt;title&gt;Deep Learning Algorithms for Cryptocurrency Price Prediction: A Comparative Analysis&lt;/title&gt;&lt;secondary-title&gt;Distrib. Ledger Technol.&lt;/secondary-title&gt;&lt;/titles&gt;&lt;periodical&gt;&lt;full-title&gt;Distrib. Ledger Technol.&lt;/full-title&gt;&lt;/periodical&gt;&lt;pages&gt;Article 5&lt;/pages&gt;&lt;volume&gt;4&lt;/volume&gt;&lt;number&gt;1&lt;/number&gt;&lt;keywords&gt;&lt;keyword&gt;Cryptocurrency, Deep Learning (DL), Forecasting, Price Prediction, CNN, RNN, GRU&lt;/keyword&gt;&lt;/keywords&gt;&lt;dates&gt;&lt;year&gt;2025&lt;/year&gt;&lt;/dates&gt;&lt;urls&gt;&lt;related-urls&gt;&lt;url&gt;https://doi.org/10.1145/3699966&lt;/url&gt;&lt;/related-urls&gt;&lt;/urls&gt;&lt;electronic-resource-num&gt;10.1145/3699966&lt;/electronic-resource-num&gt;&lt;/record&gt;&lt;/Cite&gt;&lt;/EndNote</w:instrText>
      </w:r>
      <w:r w:rsidR="00A726C4">
        <w:rPr>
          <w:rtl/>
        </w:rPr>
        <w:instrText>&gt;</w:instrText>
      </w:r>
      <w:r w:rsidR="00A726C4">
        <w:rPr>
          <w:rtl/>
        </w:rPr>
        <w:fldChar w:fldCharType="separate"/>
      </w:r>
      <w:r w:rsidR="00A726C4">
        <w:rPr>
          <w:noProof/>
          <w:rtl/>
        </w:rPr>
        <w:t>(</w:t>
      </w:r>
      <w:r w:rsidR="00A726C4">
        <w:rPr>
          <w:noProof/>
        </w:rPr>
        <w:t>Mazinani et al., 2025</w:t>
      </w:r>
      <w:r w:rsidR="00A726C4">
        <w:rPr>
          <w:noProof/>
          <w:rtl/>
        </w:rPr>
        <w:t>)</w:t>
      </w:r>
      <w:r w:rsidR="00A726C4">
        <w:rPr>
          <w:rtl/>
        </w:rPr>
        <w:fldChar w:fldCharType="end"/>
      </w:r>
      <w:r w:rsidR="00A726C4">
        <w:rPr>
          <w:rFonts w:hint="cs"/>
          <w:rtl/>
        </w:rPr>
        <w:t xml:space="preserve"> </w:t>
      </w:r>
      <w:r w:rsidR="00A726C4" w:rsidRPr="000E701D">
        <w:rPr>
          <w:rFonts w:hint="cs"/>
          <w:rtl/>
        </w:rPr>
        <w:t xml:space="preserve">در تحقیق خود بیان کردند </w:t>
      </w:r>
      <w:r w:rsidR="00A2665B" w:rsidRPr="000E701D">
        <w:rPr>
          <w:rtl/>
        </w:rPr>
        <w:t>از آن</w:t>
      </w:r>
      <w:r w:rsidR="00A2665B" w:rsidRPr="000E701D">
        <w:rPr>
          <w:rFonts w:hint="eastAsia"/>
          <w:rtl/>
        </w:rPr>
        <w:t>جا</w:t>
      </w:r>
      <w:r w:rsidR="00A2665B" w:rsidRPr="000E701D">
        <w:rPr>
          <w:rtl/>
        </w:rPr>
        <w:t xml:space="preserve"> که ق</w:t>
      </w:r>
      <w:r w:rsidR="00A2665B" w:rsidRPr="000E701D">
        <w:rPr>
          <w:rFonts w:hint="cs"/>
          <w:rtl/>
        </w:rPr>
        <w:t>ی</w:t>
      </w:r>
      <w:r w:rsidR="00A2665B" w:rsidRPr="000E701D">
        <w:rPr>
          <w:rFonts w:hint="eastAsia"/>
          <w:rtl/>
        </w:rPr>
        <w:t>مت</w:t>
      </w:r>
      <w:r w:rsidR="00A2665B" w:rsidRPr="000E701D">
        <w:rPr>
          <w:rtl/>
        </w:rPr>
        <w:t xml:space="preserve"> دارا</w:t>
      </w:r>
      <w:r w:rsidR="00A2665B" w:rsidRPr="000E701D">
        <w:rPr>
          <w:rFonts w:hint="cs"/>
          <w:rtl/>
        </w:rPr>
        <w:t>یی‌</w:t>
      </w:r>
      <w:r w:rsidR="00A2665B" w:rsidRPr="000E701D">
        <w:rPr>
          <w:rFonts w:hint="eastAsia"/>
          <w:rtl/>
        </w:rPr>
        <w:t>ها</w:t>
      </w:r>
      <w:r w:rsidR="00A2665B" w:rsidRPr="000E701D">
        <w:rPr>
          <w:rtl/>
        </w:rPr>
        <w:t xml:space="preserve"> و سهام در بازارها</w:t>
      </w:r>
      <w:r w:rsidR="00A2665B" w:rsidRPr="000E701D">
        <w:rPr>
          <w:rFonts w:hint="cs"/>
          <w:rtl/>
        </w:rPr>
        <w:t>ی</w:t>
      </w:r>
      <w:r w:rsidR="00A2665B" w:rsidRPr="000E701D">
        <w:rPr>
          <w:rtl/>
        </w:rPr>
        <w:t xml:space="preserve"> مال</w:t>
      </w:r>
      <w:r w:rsidR="00A2665B" w:rsidRPr="000E701D">
        <w:rPr>
          <w:rFonts w:hint="cs"/>
          <w:rtl/>
        </w:rPr>
        <w:t>ی</w:t>
      </w:r>
      <w:r w:rsidR="00A2665B" w:rsidRPr="000E701D">
        <w:rPr>
          <w:rtl/>
        </w:rPr>
        <w:t xml:space="preserve"> به عوامل متعدد</w:t>
      </w:r>
      <w:r w:rsidR="00A2665B" w:rsidRPr="000E701D">
        <w:rPr>
          <w:rFonts w:hint="cs"/>
          <w:rtl/>
        </w:rPr>
        <w:t>ی</w:t>
      </w:r>
      <w:r w:rsidR="00A2665B" w:rsidRPr="000E701D">
        <w:rPr>
          <w:rtl/>
        </w:rPr>
        <w:t xml:space="preserve"> وابسته است و ساختار</w:t>
      </w:r>
      <w:r w:rsidR="00A2665B" w:rsidRPr="000E701D">
        <w:rPr>
          <w:rFonts w:hint="cs"/>
          <w:rtl/>
        </w:rPr>
        <w:t>ی</w:t>
      </w:r>
      <w:r w:rsidR="00A2665B" w:rsidRPr="000E701D">
        <w:rPr>
          <w:rtl/>
        </w:rPr>
        <w:t xml:space="preserve"> پ</w:t>
      </w:r>
      <w:r w:rsidR="00A2665B" w:rsidRPr="000E701D">
        <w:rPr>
          <w:rFonts w:hint="cs"/>
          <w:rtl/>
        </w:rPr>
        <w:t>ی</w:t>
      </w:r>
      <w:r w:rsidR="00A2665B" w:rsidRPr="000E701D">
        <w:rPr>
          <w:rFonts w:hint="eastAsia"/>
          <w:rtl/>
        </w:rPr>
        <w:t>چ</w:t>
      </w:r>
      <w:r w:rsidR="00A2665B" w:rsidRPr="000E701D">
        <w:rPr>
          <w:rFonts w:hint="cs"/>
          <w:rtl/>
        </w:rPr>
        <w:t>ی</w:t>
      </w:r>
      <w:r w:rsidR="00A2665B" w:rsidRPr="000E701D">
        <w:rPr>
          <w:rFonts w:hint="eastAsia"/>
          <w:rtl/>
        </w:rPr>
        <w:t>ده</w:t>
      </w:r>
      <w:r w:rsidR="00A2665B" w:rsidRPr="000E701D">
        <w:rPr>
          <w:rtl/>
        </w:rPr>
        <w:t xml:space="preserve"> دارد، توانا</w:t>
      </w:r>
      <w:r w:rsidR="00A2665B" w:rsidRPr="000E701D">
        <w:rPr>
          <w:rFonts w:hint="cs"/>
          <w:rtl/>
        </w:rPr>
        <w:t>یی</w:t>
      </w:r>
      <w:r w:rsidR="00A2665B" w:rsidRPr="000E701D">
        <w:rPr>
          <w:rtl/>
        </w:rPr>
        <w:t xml:space="preserve"> پ</w:t>
      </w:r>
      <w:r w:rsidR="00A2665B" w:rsidRPr="000E701D">
        <w:rPr>
          <w:rFonts w:hint="cs"/>
          <w:rtl/>
        </w:rPr>
        <w:t>ی</w:t>
      </w:r>
      <w:r w:rsidR="00A2665B" w:rsidRPr="000E701D">
        <w:rPr>
          <w:rFonts w:hint="eastAsia"/>
          <w:rtl/>
        </w:rPr>
        <w:t>ش‌ب</w:t>
      </w:r>
      <w:r w:rsidR="00A2665B" w:rsidRPr="000E701D">
        <w:rPr>
          <w:rFonts w:hint="cs"/>
          <w:rtl/>
        </w:rPr>
        <w:t>ی</w:t>
      </w:r>
      <w:r w:rsidR="00A2665B" w:rsidRPr="000E701D">
        <w:rPr>
          <w:rFonts w:hint="eastAsia"/>
          <w:rtl/>
        </w:rPr>
        <w:t>ن</w:t>
      </w:r>
      <w:r w:rsidR="00A2665B" w:rsidRPr="000E701D">
        <w:rPr>
          <w:rFonts w:hint="cs"/>
          <w:rtl/>
        </w:rPr>
        <w:t>ی</w:t>
      </w:r>
      <w:r w:rsidR="00A2665B" w:rsidRPr="000E701D">
        <w:rPr>
          <w:rtl/>
        </w:rPr>
        <w:t xml:space="preserve"> دق</w:t>
      </w:r>
      <w:r w:rsidR="00A2665B" w:rsidRPr="000E701D">
        <w:rPr>
          <w:rFonts w:hint="cs"/>
          <w:rtl/>
        </w:rPr>
        <w:t>ی</w:t>
      </w:r>
      <w:r w:rsidR="00A2665B" w:rsidRPr="000E701D">
        <w:rPr>
          <w:rFonts w:hint="eastAsia"/>
          <w:rtl/>
        </w:rPr>
        <w:t>ق</w:t>
      </w:r>
      <w:r w:rsidR="00A2665B" w:rsidRPr="000E701D">
        <w:rPr>
          <w:rtl/>
        </w:rPr>
        <w:t xml:space="preserve"> ق</w:t>
      </w:r>
      <w:r w:rsidR="00A2665B" w:rsidRPr="000E701D">
        <w:rPr>
          <w:rFonts w:hint="cs"/>
          <w:rtl/>
        </w:rPr>
        <w:t>ی</w:t>
      </w:r>
      <w:r w:rsidR="00A2665B" w:rsidRPr="000E701D">
        <w:rPr>
          <w:rFonts w:hint="eastAsia"/>
          <w:rtl/>
        </w:rPr>
        <w:t>مت</w:t>
      </w:r>
      <w:r w:rsidR="00A2665B" w:rsidRPr="000E701D">
        <w:rPr>
          <w:rtl/>
        </w:rPr>
        <w:t xml:space="preserve"> اهم</w:t>
      </w:r>
      <w:r w:rsidR="00A2665B" w:rsidRPr="000E701D">
        <w:rPr>
          <w:rFonts w:hint="cs"/>
          <w:rtl/>
        </w:rPr>
        <w:t>ی</w:t>
      </w:r>
      <w:r w:rsidR="00A2665B" w:rsidRPr="000E701D">
        <w:rPr>
          <w:rFonts w:hint="eastAsia"/>
          <w:rtl/>
        </w:rPr>
        <w:t>ت</w:t>
      </w:r>
      <w:r w:rsidR="00A2665B" w:rsidRPr="000E701D">
        <w:rPr>
          <w:rtl/>
        </w:rPr>
        <w:t xml:space="preserve"> بالا</w:t>
      </w:r>
      <w:r w:rsidR="00A2665B" w:rsidRPr="000E701D">
        <w:rPr>
          <w:rFonts w:hint="cs"/>
          <w:rtl/>
        </w:rPr>
        <w:t>یی</w:t>
      </w:r>
      <w:r w:rsidR="00A2665B">
        <w:rPr>
          <w:rtl/>
        </w:rPr>
        <w:t xml:space="preserve"> در تصم</w:t>
      </w:r>
      <w:r w:rsidR="00A2665B">
        <w:rPr>
          <w:rFonts w:hint="cs"/>
          <w:rtl/>
        </w:rPr>
        <w:t>ی</w:t>
      </w:r>
      <w:r w:rsidR="00A2665B">
        <w:rPr>
          <w:rFonts w:hint="eastAsia"/>
          <w:rtl/>
        </w:rPr>
        <w:t>م‌گ</w:t>
      </w:r>
      <w:r w:rsidR="00A2665B">
        <w:rPr>
          <w:rFonts w:hint="cs"/>
          <w:rtl/>
        </w:rPr>
        <w:t>ی</w:t>
      </w:r>
      <w:r w:rsidR="00A2665B">
        <w:rPr>
          <w:rFonts w:hint="eastAsia"/>
          <w:rtl/>
        </w:rPr>
        <w:t>ر</w:t>
      </w:r>
      <w:r w:rsidR="00A2665B">
        <w:rPr>
          <w:rFonts w:hint="cs"/>
          <w:rtl/>
        </w:rPr>
        <w:t>ی‌</w:t>
      </w:r>
      <w:r w:rsidR="00A2665B">
        <w:rPr>
          <w:rFonts w:hint="eastAsia"/>
          <w:rtl/>
        </w:rPr>
        <w:t>ها</w:t>
      </w:r>
      <w:r w:rsidR="00A2665B">
        <w:rPr>
          <w:rFonts w:hint="cs"/>
          <w:rtl/>
        </w:rPr>
        <w:t>ی</w:t>
      </w:r>
      <w:r w:rsidR="00A2665B">
        <w:rPr>
          <w:rtl/>
        </w:rPr>
        <w:t xml:space="preserve"> سرما</w:t>
      </w:r>
      <w:r w:rsidR="00A2665B">
        <w:rPr>
          <w:rFonts w:hint="cs"/>
          <w:rtl/>
        </w:rPr>
        <w:t>ی</w:t>
      </w:r>
      <w:r w:rsidR="00A2665B">
        <w:rPr>
          <w:rFonts w:hint="eastAsia"/>
          <w:rtl/>
        </w:rPr>
        <w:t>ه‌گذار</w:t>
      </w:r>
      <w:r w:rsidR="00A2665B">
        <w:rPr>
          <w:rFonts w:hint="cs"/>
          <w:rtl/>
        </w:rPr>
        <w:t>ی</w:t>
      </w:r>
      <w:r w:rsidR="00A2665B">
        <w:rPr>
          <w:rFonts w:hint="eastAsia"/>
          <w:rtl/>
        </w:rPr>
        <w:t>،</w:t>
      </w:r>
      <w:r w:rsidR="00A2665B">
        <w:rPr>
          <w:rtl/>
        </w:rPr>
        <w:t xml:space="preserve"> به‌و</w:t>
      </w:r>
      <w:r w:rsidR="00A2665B">
        <w:rPr>
          <w:rFonts w:hint="cs"/>
          <w:rtl/>
        </w:rPr>
        <w:t>ی</w:t>
      </w:r>
      <w:r w:rsidR="00A2665B">
        <w:rPr>
          <w:rFonts w:hint="eastAsia"/>
          <w:rtl/>
        </w:rPr>
        <w:t>ژه</w:t>
      </w:r>
      <w:r w:rsidR="00A2665B">
        <w:rPr>
          <w:rtl/>
        </w:rPr>
        <w:t xml:space="preserve"> در حوزه ارزها</w:t>
      </w:r>
      <w:r w:rsidR="00A2665B">
        <w:rPr>
          <w:rFonts w:hint="cs"/>
          <w:rtl/>
        </w:rPr>
        <w:t>ی</w:t>
      </w:r>
      <w:r w:rsidR="00A2665B">
        <w:rPr>
          <w:rtl/>
        </w:rPr>
        <w:t xml:space="preserve"> د</w:t>
      </w:r>
      <w:r w:rsidR="00A2665B">
        <w:rPr>
          <w:rFonts w:hint="cs"/>
          <w:rtl/>
        </w:rPr>
        <w:t>ی</w:t>
      </w:r>
      <w:r w:rsidR="00A2665B">
        <w:rPr>
          <w:rFonts w:hint="eastAsia"/>
          <w:rtl/>
        </w:rPr>
        <w:t>ج</w:t>
      </w:r>
      <w:r w:rsidR="00A2665B">
        <w:rPr>
          <w:rFonts w:hint="cs"/>
          <w:rtl/>
        </w:rPr>
        <w:t>ی</w:t>
      </w:r>
      <w:r w:rsidR="00A2665B">
        <w:rPr>
          <w:rFonts w:hint="eastAsia"/>
          <w:rtl/>
        </w:rPr>
        <w:t>تال،</w:t>
      </w:r>
      <w:r w:rsidR="00A2665B">
        <w:rPr>
          <w:rtl/>
        </w:rPr>
        <w:t xml:space="preserve"> پ</w:t>
      </w:r>
      <w:r w:rsidR="00A2665B">
        <w:rPr>
          <w:rFonts w:hint="cs"/>
          <w:rtl/>
        </w:rPr>
        <w:t>ی</w:t>
      </w:r>
      <w:r w:rsidR="00A2665B">
        <w:rPr>
          <w:rFonts w:hint="eastAsia"/>
          <w:rtl/>
        </w:rPr>
        <w:t>دا</w:t>
      </w:r>
      <w:r w:rsidR="00A2665B">
        <w:rPr>
          <w:rtl/>
        </w:rPr>
        <w:t xml:space="preserve"> م</w:t>
      </w:r>
      <w:r w:rsidR="00A2665B">
        <w:rPr>
          <w:rFonts w:hint="cs"/>
          <w:rtl/>
        </w:rPr>
        <w:t>ی‌</w:t>
      </w:r>
      <w:r w:rsidR="00A2665B">
        <w:rPr>
          <w:rFonts w:hint="eastAsia"/>
          <w:rtl/>
        </w:rPr>
        <w:t>کند</w:t>
      </w:r>
      <w:r w:rsidR="00A2665B">
        <w:t>.</w:t>
      </w:r>
      <w:r w:rsidR="00A2665B">
        <w:rPr>
          <w:rFonts w:hint="cs"/>
          <w:rtl/>
        </w:rPr>
        <w:t xml:space="preserve"> </w:t>
      </w:r>
      <w:r w:rsidR="00A2665B">
        <w:rPr>
          <w:rtl/>
        </w:rPr>
        <w:t>تحل</w:t>
      </w:r>
      <w:r w:rsidR="00A2665B">
        <w:rPr>
          <w:rFonts w:hint="cs"/>
          <w:rtl/>
        </w:rPr>
        <w:t>ی</w:t>
      </w:r>
      <w:r w:rsidR="00A2665B">
        <w:rPr>
          <w:rFonts w:hint="eastAsia"/>
          <w:rtl/>
        </w:rPr>
        <w:t>ل</w:t>
      </w:r>
      <w:r w:rsidR="00A2665B">
        <w:rPr>
          <w:rtl/>
        </w:rPr>
        <w:t xml:space="preserve"> مقا</w:t>
      </w:r>
      <w:r w:rsidR="00A2665B">
        <w:rPr>
          <w:rFonts w:hint="cs"/>
          <w:rtl/>
        </w:rPr>
        <w:t>ی</w:t>
      </w:r>
      <w:r w:rsidR="00A2665B">
        <w:rPr>
          <w:rFonts w:hint="eastAsia"/>
          <w:rtl/>
        </w:rPr>
        <w:t>سه‌ا</w:t>
      </w:r>
      <w:r w:rsidR="00A2665B">
        <w:rPr>
          <w:rFonts w:hint="cs"/>
          <w:rtl/>
        </w:rPr>
        <w:t>ی</w:t>
      </w:r>
      <w:r w:rsidR="00A2665B">
        <w:rPr>
          <w:rtl/>
        </w:rPr>
        <w:t xml:space="preserve"> برا</w:t>
      </w:r>
      <w:r w:rsidR="00A2665B">
        <w:rPr>
          <w:rFonts w:hint="cs"/>
          <w:rtl/>
        </w:rPr>
        <w:t>ی</w:t>
      </w:r>
      <w:r w:rsidR="00A2665B">
        <w:rPr>
          <w:rtl/>
        </w:rPr>
        <w:t xml:space="preserve"> بررس</w:t>
      </w:r>
      <w:r w:rsidR="00A2665B">
        <w:rPr>
          <w:rFonts w:hint="cs"/>
          <w:rtl/>
        </w:rPr>
        <w:t>ی</w:t>
      </w:r>
      <w:r w:rsidR="00A2665B">
        <w:rPr>
          <w:rtl/>
        </w:rPr>
        <w:t xml:space="preserve"> کارا</w:t>
      </w:r>
      <w:r w:rsidR="00A2665B">
        <w:rPr>
          <w:rFonts w:hint="cs"/>
          <w:rtl/>
        </w:rPr>
        <w:t>یی</w:t>
      </w:r>
      <w:r w:rsidR="00A2665B">
        <w:rPr>
          <w:rtl/>
        </w:rPr>
        <w:t xml:space="preserve"> الگور</w:t>
      </w:r>
      <w:r w:rsidR="00A2665B">
        <w:rPr>
          <w:rFonts w:hint="cs"/>
          <w:rtl/>
        </w:rPr>
        <w:t>ی</w:t>
      </w:r>
      <w:r w:rsidR="00A2665B">
        <w:rPr>
          <w:rFonts w:hint="eastAsia"/>
          <w:rtl/>
        </w:rPr>
        <w:t>تم‌ها</w:t>
      </w:r>
      <w:r w:rsidR="00A2665B">
        <w:rPr>
          <w:rFonts w:hint="cs"/>
          <w:rtl/>
        </w:rPr>
        <w:t>ی</w:t>
      </w:r>
      <w:r w:rsidR="00A2665B">
        <w:rPr>
          <w:rtl/>
        </w:rPr>
        <w:t xml:space="preserve"> </w:t>
      </w:r>
      <w:r w:rsidR="00A2665B">
        <w:rPr>
          <w:rFonts w:hint="cs"/>
          <w:rtl/>
        </w:rPr>
        <w:t>ی</w:t>
      </w:r>
      <w:r w:rsidR="00A2665B">
        <w:rPr>
          <w:rFonts w:hint="eastAsia"/>
          <w:rtl/>
        </w:rPr>
        <w:t>ادگ</w:t>
      </w:r>
      <w:r w:rsidR="00A2665B">
        <w:rPr>
          <w:rFonts w:hint="cs"/>
          <w:rtl/>
        </w:rPr>
        <w:t>ی</w:t>
      </w:r>
      <w:r w:rsidR="00A2665B">
        <w:rPr>
          <w:rFonts w:hint="eastAsia"/>
          <w:rtl/>
        </w:rPr>
        <w:t>ر</w:t>
      </w:r>
      <w:r w:rsidR="00A2665B">
        <w:rPr>
          <w:rFonts w:hint="cs"/>
          <w:rtl/>
        </w:rPr>
        <w:t>ی</w:t>
      </w:r>
      <w:r w:rsidR="00A2665B">
        <w:rPr>
          <w:rtl/>
        </w:rPr>
        <w:t xml:space="preserve"> عم</w:t>
      </w:r>
      <w:r w:rsidR="00A2665B">
        <w:rPr>
          <w:rFonts w:hint="cs"/>
          <w:rtl/>
        </w:rPr>
        <w:t>ی</w:t>
      </w:r>
      <w:r w:rsidR="00A2665B">
        <w:rPr>
          <w:rFonts w:hint="eastAsia"/>
          <w:rtl/>
        </w:rPr>
        <w:t>ق</w:t>
      </w:r>
      <w:r w:rsidR="00A2665B">
        <w:t xml:space="preserve"> </w:t>
      </w:r>
      <w:r w:rsidR="00A2665B">
        <w:rPr>
          <w:rtl/>
        </w:rPr>
        <w:t>در پ</w:t>
      </w:r>
      <w:r w:rsidR="00A2665B">
        <w:rPr>
          <w:rFonts w:hint="cs"/>
          <w:rtl/>
        </w:rPr>
        <w:t>ی</w:t>
      </w:r>
      <w:r w:rsidR="00A2665B">
        <w:rPr>
          <w:rFonts w:hint="eastAsia"/>
          <w:rtl/>
        </w:rPr>
        <w:t>ش‌ب</w:t>
      </w:r>
      <w:r w:rsidR="00A2665B">
        <w:rPr>
          <w:rFonts w:hint="cs"/>
          <w:rtl/>
        </w:rPr>
        <w:t>ی</w:t>
      </w:r>
      <w:r w:rsidR="00A2665B">
        <w:rPr>
          <w:rFonts w:hint="eastAsia"/>
          <w:rtl/>
        </w:rPr>
        <w:t>ن</w:t>
      </w:r>
      <w:r w:rsidR="00A2665B">
        <w:rPr>
          <w:rFonts w:hint="cs"/>
          <w:rtl/>
        </w:rPr>
        <w:t>ی</w:t>
      </w:r>
      <w:r w:rsidR="00A2665B">
        <w:rPr>
          <w:rtl/>
        </w:rPr>
        <w:t xml:space="preserve"> ق</w:t>
      </w:r>
      <w:r w:rsidR="00A2665B">
        <w:rPr>
          <w:rFonts w:hint="cs"/>
          <w:rtl/>
        </w:rPr>
        <w:t>ی</w:t>
      </w:r>
      <w:r w:rsidR="00A2665B">
        <w:rPr>
          <w:rFonts w:hint="eastAsia"/>
          <w:rtl/>
        </w:rPr>
        <w:t>مت</w:t>
      </w:r>
      <w:r w:rsidR="00A2665B">
        <w:rPr>
          <w:rtl/>
        </w:rPr>
        <w:t xml:space="preserve"> سه ارز د</w:t>
      </w:r>
      <w:r w:rsidR="00A2665B">
        <w:rPr>
          <w:rFonts w:hint="cs"/>
          <w:rtl/>
        </w:rPr>
        <w:t>ی</w:t>
      </w:r>
      <w:r w:rsidR="00A2665B">
        <w:rPr>
          <w:rFonts w:hint="eastAsia"/>
          <w:rtl/>
        </w:rPr>
        <w:t>ج</w:t>
      </w:r>
      <w:r w:rsidR="00A2665B">
        <w:rPr>
          <w:rFonts w:hint="cs"/>
          <w:rtl/>
        </w:rPr>
        <w:t>ی</w:t>
      </w:r>
      <w:r w:rsidR="00A2665B">
        <w:rPr>
          <w:rFonts w:hint="eastAsia"/>
          <w:rtl/>
        </w:rPr>
        <w:t>تال</w:t>
      </w:r>
      <w:r w:rsidR="00A2665B">
        <w:rPr>
          <w:rtl/>
        </w:rPr>
        <w:t xml:space="preserve"> ب</w:t>
      </w:r>
      <w:r w:rsidR="00A2665B">
        <w:rPr>
          <w:rFonts w:hint="cs"/>
          <w:rtl/>
        </w:rPr>
        <w:t>ی</w:t>
      </w:r>
      <w:r w:rsidR="00A2665B">
        <w:rPr>
          <w:rFonts w:hint="eastAsia"/>
          <w:rtl/>
        </w:rPr>
        <w:t>ت‌کو</w:t>
      </w:r>
      <w:r w:rsidR="00A2665B">
        <w:rPr>
          <w:rFonts w:hint="cs"/>
          <w:rtl/>
        </w:rPr>
        <w:t>ی</w:t>
      </w:r>
      <w:r w:rsidR="00A2665B">
        <w:rPr>
          <w:rFonts w:hint="eastAsia"/>
          <w:rtl/>
        </w:rPr>
        <w:t>ن</w:t>
      </w:r>
      <w:r w:rsidR="00A2665B">
        <w:rPr>
          <w:rtl/>
        </w:rPr>
        <w:t>، اتر</w:t>
      </w:r>
      <w:r w:rsidR="00A2665B">
        <w:rPr>
          <w:rFonts w:hint="cs"/>
          <w:rtl/>
        </w:rPr>
        <w:t>ی</w:t>
      </w:r>
      <w:r w:rsidR="00A2665B">
        <w:rPr>
          <w:rFonts w:hint="eastAsia"/>
          <w:rtl/>
        </w:rPr>
        <w:t>وم</w:t>
      </w:r>
      <w:r w:rsidR="00A2665B">
        <w:t xml:space="preserve"> </w:t>
      </w:r>
      <w:r w:rsidR="00A2665B">
        <w:rPr>
          <w:rtl/>
        </w:rPr>
        <w:t>و ر</w:t>
      </w:r>
      <w:r w:rsidR="00A2665B">
        <w:rPr>
          <w:rFonts w:hint="cs"/>
          <w:rtl/>
        </w:rPr>
        <w:t>ی</w:t>
      </w:r>
      <w:r w:rsidR="00A2665B">
        <w:rPr>
          <w:rFonts w:hint="eastAsia"/>
          <w:rtl/>
        </w:rPr>
        <w:t>پل</w:t>
      </w:r>
      <w:r w:rsidR="00F878AC">
        <w:rPr>
          <w:rStyle w:val="FootnoteReference"/>
          <w:rtl/>
        </w:rPr>
        <w:footnoteReference w:id="79"/>
      </w:r>
      <w:r w:rsidR="00A2665B">
        <w:t xml:space="preserve"> </w:t>
      </w:r>
      <w:r w:rsidR="00A2665B">
        <w:rPr>
          <w:rtl/>
        </w:rPr>
        <w:t>در بازه‌ها</w:t>
      </w:r>
      <w:r w:rsidR="00A2665B">
        <w:rPr>
          <w:rFonts w:hint="cs"/>
          <w:rtl/>
        </w:rPr>
        <w:t>ی</w:t>
      </w:r>
      <w:r w:rsidR="00A2665B">
        <w:rPr>
          <w:rtl/>
        </w:rPr>
        <w:t xml:space="preserve"> کوتاه‌مدت و بلندمدت انجام شده است. نتا</w:t>
      </w:r>
      <w:r w:rsidR="00A2665B">
        <w:rPr>
          <w:rFonts w:hint="cs"/>
          <w:rtl/>
        </w:rPr>
        <w:t>ی</w:t>
      </w:r>
      <w:r w:rsidR="00A2665B">
        <w:rPr>
          <w:rFonts w:hint="eastAsia"/>
          <w:rtl/>
        </w:rPr>
        <w:t>ج،</w:t>
      </w:r>
      <w:r w:rsidR="00A2665B">
        <w:rPr>
          <w:rtl/>
        </w:rPr>
        <w:t xml:space="preserve"> بر اساس مع</w:t>
      </w:r>
      <w:r w:rsidR="00A2665B">
        <w:rPr>
          <w:rFonts w:hint="cs"/>
          <w:rtl/>
        </w:rPr>
        <w:t>ی</w:t>
      </w:r>
      <w:r w:rsidR="00A2665B">
        <w:rPr>
          <w:rFonts w:hint="eastAsia"/>
          <w:rtl/>
        </w:rPr>
        <w:t>ارها</w:t>
      </w:r>
      <w:r w:rsidR="00A2665B">
        <w:rPr>
          <w:rFonts w:hint="cs"/>
          <w:rtl/>
        </w:rPr>
        <w:t>ی</w:t>
      </w:r>
      <w:r w:rsidR="00A2665B">
        <w:rPr>
          <w:rtl/>
        </w:rPr>
        <w:t xml:space="preserve"> ر</w:t>
      </w:r>
      <w:r w:rsidR="00A2665B">
        <w:rPr>
          <w:rFonts w:hint="cs"/>
          <w:rtl/>
        </w:rPr>
        <w:t>ی</w:t>
      </w:r>
      <w:r w:rsidR="00A2665B">
        <w:rPr>
          <w:rFonts w:hint="eastAsia"/>
          <w:rtl/>
        </w:rPr>
        <w:t>شه</w:t>
      </w:r>
      <w:r w:rsidR="00A2665B">
        <w:rPr>
          <w:rtl/>
        </w:rPr>
        <w:t xml:space="preserve"> م</w:t>
      </w:r>
      <w:r w:rsidR="00A2665B">
        <w:rPr>
          <w:rFonts w:hint="cs"/>
          <w:rtl/>
        </w:rPr>
        <w:t>ی</w:t>
      </w:r>
      <w:r w:rsidR="00A2665B">
        <w:rPr>
          <w:rFonts w:hint="eastAsia"/>
          <w:rtl/>
        </w:rPr>
        <w:t>انگ</w:t>
      </w:r>
      <w:r w:rsidR="00A2665B">
        <w:rPr>
          <w:rFonts w:hint="cs"/>
          <w:rtl/>
        </w:rPr>
        <w:t>ی</w:t>
      </w:r>
      <w:r w:rsidR="00A2665B">
        <w:rPr>
          <w:rFonts w:hint="eastAsia"/>
          <w:rtl/>
        </w:rPr>
        <w:t>ن</w:t>
      </w:r>
      <w:r w:rsidR="00A2665B">
        <w:rPr>
          <w:rtl/>
        </w:rPr>
        <w:t xml:space="preserve"> مربعات خطا، </w:t>
      </w:r>
      <w:r w:rsidR="00A2665B">
        <w:rPr>
          <w:rFonts w:hint="eastAsia"/>
          <w:rtl/>
        </w:rPr>
        <w:t>م</w:t>
      </w:r>
      <w:r w:rsidR="00A2665B">
        <w:rPr>
          <w:rFonts w:hint="cs"/>
          <w:rtl/>
        </w:rPr>
        <w:t>ی</w:t>
      </w:r>
      <w:r w:rsidR="00A2665B">
        <w:rPr>
          <w:rFonts w:hint="eastAsia"/>
          <w:rtl/>
        </w:rPr>
        <w:t>انگ</w:t>
      </w:r>
      <w:r w:rsidR="00A2665B">
        <w:rPr>
          <w:rFonts w:hint="cs"/>
          <w:rtl/>
        </w:rPr>
        <w:t>ی</w:t>
      </w:r>
      <w:r w:rsidR="00A2665B">
        <w:rPr>
          <w:rFonts w:hint="eastAsia"/>
          <w:rtl/>
        </w:rPr>
        <w:t>ن</w:t>
      </w:r>
      <w:r w:rsidR="00A2665B">
        <w:rPr>
          <w:rtl/>
        </w:rPr>
        <w:t xml:space="preserve"> قدرمطلق خطا، م</w:t>
      </w:r>
      <w:r w:rsidR="00A2665B">
        <w:rPr>
          <w:rFonts w:hint="cs"/>
          <w:rtl/>
        </w:rPr>
        <w:t>ی</w:t>
      </w:r>
      <w:r w:rsidR="00A2665B">
        <w:rPr>
          <w:rFonts w:hint="eastAsia"/>
          <w:rtl/>
        </w:rPr>
        <w:t>انگ</w:t>
      </w:r>
      <w:r w:rsidR="00A2665B">
        <w:rPr>
          <w:rFonts w:hint="cs"/>
          <w:rtl/>
        </w:rPr>
        <w:t>ی</w:t>
      </w:r>
      <w:r w:rsidR="00A2665B">
        <w:rPr>
          <w:rFonts w:hint="eastAsia"/>
          <w:rtl/>
        </w:rPr>
        <w:t>ن</w:t>
      </w:r>
      <w:r w:rsidR="00A2665B">
        <w:rPr>
          <w:rtl/>
        </w:rPr>
        <w:t xml:space="preserve"> درصد</w:t>
      </w:r>
      <w:r w:rsidR="00A2665B">
        <w:rPr>
          <w:rFonts w:hint="cs"/>
          <w:rtl/>
        </w:rPr>
        <w:t>ی</w:t>
      </w:r>
      <w:r w:rsidR="00A2665B">
        <w:rPr>
          <w:rtl/>
        </w:rPr>
        <w:t xml:space="preserve"> قدرمطلق خطا</w:t>
      </w:r>
      <w:r w:rsidR="00A2665B">
        <w:t xml:space="preserve"> </w:t>
      </w:r>
      <w:r w:rsidR="00A2665B">
        <w:rPr>
          <w:rtl/>
        </w:rPr>
        <w:t>و ضر</w:t>
      </w:r>
      <w:r w:rsidR="00A2665B">
        <w:rPr>
          <w:rFonts w:hint="cs"/>
          <w:rtl/>
        </w:rPr>
        <w:t>ی</w:t>
      </w:r>
      <w:r w:rsidR="00A2665B">
        <w:rPr>
          <w:rFonts w:hint="eastAsia"/>
          <w:rtl/>
        </w:rPr>
        <w:t>ب</w:t>
      </w:r>
      <w:r w:rsidR="00A2665B">
        <w:rPr>
          <w:rtl/>
        </w:rPr>
        <w:t xml:space="preserve"> تع</w:t>
      </w:r>
      <w:r w:rsidR="00A2665B">
        <w:rPr>
          <w:rFonts w:hint="cs"/>
          <w:rtl/>
        </w:rPr>
        <w:t>یی</w:t>
      </w:r>
      <w:r w:rsidR="00A2665B">
        <w:rPr>
          <w:rFonts w:hint="eastAsia"/>
          <w:rtl/>
        </w:rPr>
        <w:t>ن</w:t>
      </w:r>
      <w:r w:rsidR="00A2665B">
        <w:t xml:space="preserve"> </w:t>
      </w:r>
      <w:r w:rsidR="00A2665B">
        <w:rPr>
          <w:rtl/>
        </w:rPr>
        <w:t>ارز</w:t>
      </w:r>
      <w:r w:rsidR="00A2665B">
        <w:rPr>
          <w:rFonts w:hint="cs"/>
          <w:rtl/>
        </w:rPr>
        <w:t>ی</w:t>
      </w:r>
      <w:r w:rsidR="00A2665B">
        <w:rPr>
          <w:rFonts w:hint="eastAsia"/>
          <w:rtl/>
        </w:rPr>
        <w:t>اب</w:t>
      </w:r>
      <w:r w:rsidR="00A2665B">
        <w:rPr>
          <w:rFonts w:hint="cs"/>
          <w:rtl/>
        </w:rPr>
        <w:t>ی</w:t>
      </w:r>
      <w:r w:rsidR="00A2665B">
        <w:rPr>
          <w:rtl/>
        </w:rPr>
        <w:t xml:space="preserve"> شدند</w:t>
      </w:r>
      <w:r w:rsidR="00A2665B">
        <w:t>.</w:t>
      </w:r>
      <w:r w:rsidR="00A2665B">
        <w:rPr>
          <w:rFonts w:hint="cs"/>
          <w:rtl/>
        </w:rPr>
        <w:t xml:space="preserve"> ی</w:t>
      </w:r>
      <w:r w:rsidR="00A2665B">
        <w:rPr>
          <w:rFonts w:hint="eastAsia"/>
          <w:rtl/>
        </w:rPr>
        <w:t>افته‌ها</w:t>
      </w:r>
      <w:r w:rsidR="00A2665B">
        <w:rPr>
          <w:rtl/>
        </w:rPr>
        <w:t xml:space="preserve"> نشان م</w:t>
      </w:r>
      <w:r w:rsidR="00A2665B">
        <w:rPr>
          <w:rFonts w:hint="cs"/>
          <w:rtl/>
        </w:rPr>
        <w:t>ی‌</w:t>
      </w:r>
      <w:r w:rsidR="00A2665B">
        <w:rPr>
          <w:rFonts w:hint="eastAsia"/>
          <w:rtl/>
        </w:rPr>
        <w:t>دهند</w:t>
      </w:r>
      <w:r w:rsidR="00A2665B">
        <w:rPr>
          <w:rtl/>
        </w:rPr>
        <w:t xml:space="preserve"> که مدل </w:t>
      </w:r>
      <w:r w:rsidR="004C00E8">
        <w:rPr>
          <w:rFonts w:hint="cs"/>
          <w:rtl/>
          <w:lang w:bidi="fa-IR"/>
        </w:rPr>
        <w:t>ترنسفورمر</w:t>
      </w:r>
      <w:r w:rsidR="004C00E8">
        <w:rPr>
          <w:rStyle w:val="FootnoteReference"/>
          <w:rtl/>
          <w:lang w:bidi="fa-IR"/>
        </w:rPr>
        <w:footnoteReference w:id="80"/>
      </w:r>
      <w:r w:rsidR="004C00E8">
        <w:rPr>
          <w:rFonts w:hint="cs"/>
          <w:rtl/>
          <w:lang w:bidi="fa-IR"/>
        </w:rPr>
        <w:t xml:space="preserve"> </w:t>
      </w:r>
      <w:r w:rsidR="00A2665B">
        <w:rPr>
          <w:rtl/>
        </w:rPr>
        <w:t>عموماً برا</w:t>
      </w:r>
      <w:r w:rsidR="00A2665B">
        <w:rPr>
          <w:rFonts w:hint="cs"/>
          <w:rtl/>
        </w:rPr>
        <w:t>ی</w:t>
      </w:r>
      <w:r w:rsidR="00A2665B">
        <w:rPr>
          <w:rtl/>
        </w:rPr>
        <w:t xml:space="preserve"> پ</w:t>
      </w:r>
      <w:r w:rsidR="00A2665B">
        <w:rPr>
          <w:rFonts w:hint="cs"/>
          <w:rtl/>
        </w:rPr>
        <w:t>ی</w:t>
      </w:r>
      <w:r w:rsidR="00A2665B">
        <w:rPr>
          <w:rFonts w:hint="eastAsia"/>
          <w:rtl/>
        </w:rPr>
        <w:t>ش‌ب</w:t>
      </w:r>
      <w:r w:rsidR="00A2665B">
        <w:rPr>
          <w:rFonts w:hint="cs"/>
          <w:rtl/>
        </w:rPr>
        <w:t>ی</w:t>
      </w:r>
      <w:r w:rsidR="00A2665B">
        <w:rPr>
          <w:rFonts w:hint="eastAsia"/>
          <w:rtl/>
        </w:rPr>
        <w:t>ن</w:t>
      </w:r>
      <w:r w:rsidR="00A2665B">
        <w:rPr>
          <w:rFonts w:hint="cs"/>
          <w:rtl/>
        </w:rPr>
        <w:t>ی‌</w:t>
      </w:r>
      <w:r w:rsidR="00A2665B">
        <w:rPr>
          <w:rFonts w:hint="eastAsia"/>
          <w:rtl/>
        </w:rPr>
        <w:t>ها</w:t>
      </w:r>
      <w:r w:rsidR="00A2665B">
        <w:rPr>
          <w:rFonts w:hint="cs"/>
          <w:rtl/>
        </w:rPr>
        <w:t>ی</w:t>
      </w:r>
      <w:r w:rsidR="00A2665B">
        <w:rPr>
          <w:rtl/>
        </w:rPr>
        <w:t xml:space="preserve"> کوتاه‌مدت دق</w:t>
      </w:r>
      <w:r w:rsidR="00A2665B">
        <w:rPr>
          <w:rFonts w:hint="cs"/>
          <w:rtl/>
        </w:rPr>
        <w:t>ی</w:t>
      </w:r>
      <w:r w:rsidR="00A2665B">
        <w:rPr>
          <w:rFonts w:hint="eastAsia"/>
          <w:rtl/>
        </w:rPr>
        <w:t>ق‌تر</w:t>
      </w:r>
      <w:r w:rsidR="00A2665B">
        <w:rPr>
          <w:rtl/>
        </w:rPr>
        <w:t xml:space="preserve"> عمل کرده و در پ</w:t>
      </w:r>
      <w:r w:rsidR="00A2665B">
        <w:rPr>
          <w:rFonts w:hint="cs"/>
          <w:rtl/>
        </w:rPr>
        <w:t>ی</w:t>
      </w:r>
      <w:r w:rsidR="00A2665B">
        <w:rPr>
          <w:rFonts w:hint="eastAsia"/>
          <w:rtl/>
        </w:rPr>
        <w:t>ش‌ب</w:t>
      </w:r>
      <w:r w:rsidR="00A2665B">
        <w:rPr>
          <w:rFonts w:hint="cs"/>
          <w:rtl/>
        </w:rPr>
        <w:t>ی</w:t>
      </w:r>
      <w:r w:rsidR="00A2665B">
        <w:rPr>
          <w:rFonts w:hint="eastAsia"/>
          <w:rtl/>
        </w:rPr>
        <w:t>ن</w:t>
      </w:r>
      <w:r w:rsidR="00A2665B">
        <w:rPr>
          <w:rFonts w:hint="cs"/>
          <w:rtl/>
        </w:rPr>
        <w:t>ی‌</w:t>
      </w:r>
      <w:r w:rsidR="00A2665B">
        <w:rPr>
          <w:rFonts w:hint="eastAsia"/>
          <w:rtl/>
        </w:rPr>
        <w:t>ها</w:t>
      </w:r>
      <w:r w:rsidR="00A2665B">
        <w:rPr>
          <w:rFonts w:hint="cs"/>
          <w:rtl/>
        </w:rPr>
        <w:t>ی</w:t>
      </w:r>
      <w:r w:rsidR="00A2665B">
        <w:rPr>
          <w:rtl/>
        </w:rPr>
        <w:t xml:space="preserve"> بلندمدت ن</w:t>
      </w:r>
      <w:r w:rsidR="00A2665B">
        <w:rPr>
          <w:rFonts w:hint="cs"/>
          <w:rtl/>
        </w:rPr>
        <w:t>ی</w:t>
      </w:r>
      <w:r w:rsidR="00A2665B">
        <w:rPr>
          <w:rFonts w:hint="eastAsia"/>
          <w:rtl/>
        </w:rPr>
        <w:t>ز</w:t>
      </w:r>
      <w:r w:rsidR="00A2665B">
        <w:rPr>
          <w:rtl/>
        </w:rPr>
        <w:t xml:space="preserve"> عملکرد مطلوب</w:t>
      </w:r>
      <w:r w:rsidR="00A2665B">
        <w:rPr>
          <w:rFonts w:hint="cs"/>
          <w:rtl/>
        </w:rPr>
        <w:t>ی</w:t>
      </w:r>
      <w:r w:rsidR="00A2665B">
        <w:rPr>
          <w:rtl/>
        </w:rPr>
        <w:t xml:space="preserve"> دارد</w:t>
      </w:r>
      <w:r w:rsidR="00B01C83">
        <w:rPr>
          <w:rFonts w:hint="cs"/>
          <w:rtl/>
        </w:rPr>
        <w:t>، اما</w:t>
      </w:r>
      <w:r w:rsidR="00A2665B">
        <w:rPr>
          <w:rtl/>
        </w:rPr>
        <w:t xml:space="preserve"> به طور کل</w:t>
      </w:r>
      <w:r w:rsidR="00A2665B">
        <w:rPr>
          <w:rFonts w:hint="cs"/>
          <w:rtl/>
        </w:rPr>
        <w:t>ی</w:t>
      </w:r>
      <w:r w:rsidR="00A2665B">
        <w:rPr>
          <w:rFonts w:hint="eastAsia"/>
          <w:rtl/>
        </w:rPr>
        <w:t>،</w:t>
      </w:r>
      <w:r w:rsidR="00A2665B">
        <w:rPr>
          <w:rtl/>
        </w:rPr>
        <w:t xml:space="preserve"> نتا</w:t>
      </w:r>
      <w:r w:rsidR="00A2665B">
        <w:rPr>
          <w:rFonts w:hint="cs"/>
          <w:rtl/>
        </w:rPr>
        <w:t>ی</w:t>
      </w:r>
      <w:r w:rsidR="00A2665B">
        <w:rPr>
          <w:rFonts w:hint="eastAsia"/>
          <w:rtl/>
        </w:rPr>
        <w:t>ج</w:t>
      </w:r>
      <w:r w:rsidR="00A2665B">
        <w:rPr>
          <w:rtl/>
        </w:rPr>
        <w:t xml:space="preserve"> نشان داده‌اند که مدل </w:t>
      </w:r>
      <w:r w:rsidR="001E4D57">
        <w:rPr>
          <w:rFonts w:hint="cs"/>
          <w:rtl/>
        </w:rPr>
        <w:t>ترکیبی کانولوشن و شبکه عصبی بازگشتی دروازه‌ای</w:t>
      </w:r>
      <w:r w:rsidR="00A2665B">
        <w:rPr>
          <w:rtl/>
        </w:rPr>
        <w:t xml:space="preserve"> بهتر</w:t>
      </w:r>
      <w:r w:rsidR="00A2665B">
        <w:rPr>
          <w:rFonts w:hint="cs"/>
          <w:rtl/>
        </w:rPr>
        <w:t>ی</w:t>
      </w:r>
      <w:r w:rsidR="00A2665B">
        <w:rPr>
          <w:rFonts w:hint="eastAsia"/>
          <w:rtl/>
        </w:rPr>
        <w:t>ن</w:t>
      </w:r>
      <w:r w:rsidR="00A2665B">
        <w:rPr>
          <w:rtl/>
        </w:rPr>
        <w:t xml:space="preserve"> توازن ب</w:t>
      </w:r>
      <w:r w:rsidR="00A2665B">
        <w:rPr>
          <w:rFonts w:hint="cs"/>
          <w:rtl/>
        </w:rPr>
        <w:t>ی</w:t>
      </w:r>
      <w:r w:rsidR="00A2665B">
        <w:rPr>
          <w:rFonts w:hint="eastAsia"/>
          <w:rtl/>
        </w:rPr>
        <w:t>ن</w:t>
      </w:r>
      <w:r w:rsidR="00A2665B">
        <w:rPr>
          <w:rtl/>
        </w:rPr>
        <w:t xml:space="preserve"> دقت و پ</w:t>
      </w:r>
      <w:r w:rsidR="00A2665B">
        <w:rPr>
          <w:rFonts w:hint="cs"/>
          <w:rtl/>
        </w:rPr>
        <w:t>ی</w:t>
      </w:r>
      <w:r w:rsidR="00A2665B">
        <w:rPr>
          <w:rFonts w:hint="eastAsia"/>
          <w:rtl/>
        </w:rPr>
        <w:t>چ</w:t>
      </w:r>
      <w:r w:rsidR="00A2665B">
        <w:rPr>
          <w:rFonts w:hint="cs"/>
          <w:rtl/>
        </w:rPr>
        <w:t>ی</w:t>
      </w:r>
      <w:r w:rsidR="00A2665B">
        <w:rPr>
          <w:rFonts w:hint="eastAsia"/>
          <w:rtl/>
        </w:rPr>
        <w:t>دگ</w:t>
      </w:r>
      <w:r w:rsidR="00A2665B">
        <w:rPr>
          <w:rFonts w:hint="cs"/>
          <w:rtl/>
        </w:rPr>
        <w:t>ی</w:t>
      </w:r>
      <w:r w:rsidR="00A2665B">
        <w:rPr>
          <w:rtl/>
        </w:rPr>
        <w:t xml:space="preserve"> محاسبات</w:t>
      </w:r>
      <w:r w:rsidR="00A2665B">
        <w:rPr>
          <w:rFonts w:hint="cs"/>
          <w:rtl/>
        </w:rPr>
        <w:t>ی</w:t>
      </w:r>
      <w:r w:rsidR="00A2665B">
        <w:rPr>
          <w:rtl/>
        </w:rPr>
        <w:t xml:space="preserve"> را در پ</w:t>
      </w:r>
      <w:r w:rsidR="00A2665B">
        <w:rPr>
          <w:rFonts w:hint="cs"/>
          <w:rtl/>
        </w:rPr>
        <w:t>ی</w:t>
      </w:r>
      <w:r w:rsidR="00A2665B">
        <w:rPr>
          <w:rFonts w:hint="eastAsia"/>
          <w:rtl/>
        </w:rPr>
        <w:t>ش‌ب</w:t>
      </w:r>
      <w:r w:rsidR="00A2665B">
        <w:rPr>
          <w:rFonts w:hint="cs"/>
          <w:rtl/>
        </w:rPr>
        <w:t>ی</w:t>
      </w:r>
      <w:r w:rsidR="00A2665B">
        <w:rPr>
          <w:rFonts w:hint="eastAsia"/>
          <w:rtl/>
        </w:rPr>
        <w:t>ن</w:t>
      </w:r>
      <w:r w:rsidR="00A2665B">
        <w:rPr>
          <w:rFonts w:hint="cs"/>
          <w:rtl/>
        </w:rPr>
        <w:t>ی</w:t>
      </w:r>
      <w:r w:rsidR="00A2665B">
        <w:rPr>
          <w:rtl/>
        </w:rPr>
        <w:t xml:space="preserve"> ق</w:t>
      </w:r>
      <w:r w:rsidR="00A2665B">
        <w:rPr>
          <w:rFonts w:hint="cs"/>
          <w:rtl/>
        </w:rPr>
        <w:t>ی</w:t>
      </w:r>
      <w:r w:rsidR="00A2665B">
        <w:rPr>
          <w:rFonts w:hint="eastAsia"/>
          <w:rtl/>
        </w:rPr>
        <w:t>مت</w:t>
      </w:r>
      <w:r w:rsidR="00A2665B">
        <w:rPr>
          <w:rtl/>
        </w:rPr>
        <w:t xml:space="preserve"> ب</w:t>
      </w:r>
      <w:r w:rsidR="00A2665B">
        <w:rPr>
          <w:rFonts w:hint="cs"/>
          <w:rtl/>
        </w:rPr>
        <w:t>ی</w:t>
      </w:r>
      <w:r w:rsidR="00A2665B">
        <w:rPr>
          <w:rFonts w:hint="eastAsia"/>
          <w:rtl/>
        </w:rPr>
        <w:t>ت‌کو</w:t>
      </w:r>
      <w:r w:rsidR="00A2665B">
        <w:rPr>
          <w:rFonts w:hint="cs"/>
          <w:rtl/>
        </w:rPr>
        <w:t>ی</w:t>
      </w:r>
      <w:r w:rsidR="00A2665B">
        <w:rPr>
          <w:rFonts w:hint="eastAsia"/>
          <w:rtl/>
        </w:rPr>
        <w:t>ن</w:t>
      </w:r>
      <w:r w:rsidR="00A2665B">
        <w:rPr>
          <w:rtl/>
        </w:rPr>
        <w:t xml:space="preserve"> و اتر</w:t>
      </w:r>
      <w:r w:rsidR="00A2665B">
        <w:rPr>
          <w:rFonts w:hint="cs"/>
          <w:rtl/>
        </w:rPr>
        <w:t>ی</w:t>
      </w:r>
      <w:r w:rsidR="00A2665B">
        <w:rPr>
          <w:rFonts w:hint="eastAsia"/>
          <w:rtl/>
        </w:rPr>
        <w:t>وم</w:t>
      </w:r>
      <w:r w:rsidR="00A2665B">
        <w:rPr>
          <w:rtl/>
        </w:rPr>
        <w:t xml:space="preserve"> ارائه م</w:t>
      </w:r>
      <w:r w:rsidR="00A2665B">
        <w:rPr>
          <w:rFonts w:hint="cs"/>
          <w:rtl/>
        </w:rPr>
        <w:t>ی‌</w:t>
      </w:r>
      <w:r w:rsidR="00A2665B">
        <w:rPr>
          <w:rFonts w:hint="eastAsia"/>
          <w:rtl/>
        </w:rPr>
        <w:t>دهد،</w:t>
      </w:r>
      <w:r w:rsidR="00A2665B">
        <w:rPr>
          <w:rtl/>
        </w:rPr>
        <w:t xml:space="preserve"> در حال</w:t>
      </w:r>
      <w:r w:rsidR="00A2665B">
        <w:rPr>
          <w:rFonts w:hint="cs"/>
          <w:rtl/>
        </w:rPr>
        <w:t>ی‌</w:t>
      </w:r>
      <w:r w:rsidR="00A2665B">
        <w:rPr>
          <w:rFonts w:hint="eastAsia"/>
          <w:rtl/>
        </w:rPr>
        <w:t>که</w:t>
      </w:r>
      <w:r w:rsidR="00A2665B">
        <w:rPr>
          <w:rtl/>
        </w:rPr>
        <w:t xml:space="preserve"> مدل </w:t>
      </w:r>
      <w:r w:rsidR="009800D5">
        <w:rPr>
          <w:rFonts w:hint="cs"/>
          <w:rtl/>
        </w:rPr>
        <w:t>ترکیبی کانولوشن و شبکه عصبی بازگشتی ساده</w:t>
      </w:r>
      <w:r w:rsidR="00A2665B">
        <w:rPr>
          <w:rtl/>
        </w:rPr>
        <w:t xml:space="preserve"> عملکرد برتر</w:t>
      </w:r>
      <w:r w:rsidR="00A2665B">
        <w:rPr>
          <w:rFonts w:hint="cs"/>
          <w:rtl/>
        </w:rPr>
        <w:t>ی</w:t>
      </w:r>
      <w:r w:rsidR="00A2665B">
        <w:rPr>
          <w:rtl/>
        </w:rPr>
        <w:t xml:space="preserve"> در پ</w:t>
      </w:r>
      <w:r w:rsidR="00A2665B">
        <w:rPr>
          <w:rFonts w:hint="cs"/>
          <w:rtl/>
        </w:rPr>
        <w:t>ی</w:t>
      </w:r>
      <w:r w:rsidR="00A2665B">
        <w:rPr>
          <w:rFonts w:hint="eastAsia"/>
          <w:rtl/>
        </w:rPr>
        <w:t>ش‌ب</w:t>
      </w:r>
      <w:r w:rsidR="00A2665B">
        <w:rPr>
          <w:rFonts w:hint="cs"/>
          <w:rtl/>
        </w:rPr>
        <w:t>ی</w:t>
      </w:r>
      <w:r w:rsidR="00A2665B">
        <w:rPr>
          <w:rFonts w:hint="eastAsia"/>
          <w:rtl/>
        </w:rPr>
        <w:t>ن</w:t>
      </w:r>
      <w:r w:rsidR="00A2665B">
        <w:rPr>
          <w:rFonts w:hint="cs"/>
          <w:rtl/>
        </w:rPr>
        <w:t>ی</w:t>
      </w:r>
      <w:r w:rsidR="00A2665B">
        <w:rPr>
          <w:rtl/>
        </w:rPr>
        <w:t xml:space="preserve"> ق</w:t>
      </w:r>
      <w:r w:rsidR="00A2665B">
        <w:rPr>
          <w:rFonts w:hint="cs"/>
          <w:rtl/>
        </w:rPr>
        <w:t>ی</w:t>
      </w:r>
      <w:r w:rsidR="00A2665B">
        <w:rPr>
          <w:rFonts w:hint="eastAsia"/>
          <w:rtl/>
        </w:rPr>
        <w:t>مت</w:t>
      </w:r>
      <w:r w:rsidR="00A2665B">
        <w:rPr>
          <w:rtl/>
        </w:rPr>
        <w:t xml:space="preserve"> ر</w:t>
      </w:r>
      <w:r w:rsidR="00A2665B">
        <w:rPr>
          <w:rFonts w:hint="cs"/>
          <w:rtl/>
        </w:rPr>
        <w:t>ی</w:t>
      </w:r>
      <w:r w:rsidR="00A2665B">
        <w:rPr>
          <w:rFonts w:hint="eastAsia"/>
          <w:rtl/>
        </w:rPr>
        <w:t>پل</w:t>
      </w:r>
      <w:r w:rsidR="00A2665B">
        <w:rPr>
          <w:rtl/>
        </w:rPr>
        <w:t xml:space="preserve"> دارد.</w:t>
      </w:r>
    </w:p>
    <w:p w14:paraId="19351591" w14:textId="77777777" w:rsidR="008355D7" w:rsidRDefault="008355D7" w:rsidP="008355D7">
      <w:pPr>
        <w:suppressAutoHyphens w:val="0"/>
        <w:bidi/>
        <w:spacing w:before="100" w:beforeAutospacing="1" w:after="100" w:afterAutospacing="1" w:line="240" w:lineRule="auto"/>
        <w:ind w:left="360" w:firstLine="360"/>
        <w:jc w:val="both"/>
        <w:rPr>
          <w:rtl/>
        </w:rPr>
      </w:pPr>
    </w:p>
    <w:p w14:paraId="3E85DAD8" w14:textId="475FDABB" w:rsidR="00417A1F" w:rsidRDefault="00417A1F" w:rsidP="00BF54BB">
      <w:pPr>
        <w:suppressAutoHyphens w:val="0"/>
        <w:bidi/>
        <w:spacing w:before="100" w:beforeAutospacing="1" w:after="100" w:afterAutospacing="1"/>
        <w:ind w:left="360" w:firstLine="360"/>
        <w:jc w:val="both"/>
        <w:rPr>
          <w:rtl/>
        </w:rPr>
      </w:pPr>
      <w:r>
        <w:rPr>
          <w:rFonts w:hint="cs"/>
          <w:rtl/>
        </w:rPr>
        <w:t xml:space="preserve">در </w:t>
      </w:r>
      <w:r w:rsidRPr="00417A1F">
        <w:rPr>
          <w:rFonts w:hint="cs"/>
          <w:rtl/>
        </w:rPr>
        <w:t xml:space="preserve">سال 2025، </w:t>
      </w:r>
      <w:r w:rsidRPr="00417A1F">
        <w:rPr>
          <w:rtl/>
        </w:rPr>
        <w:t>پریتی پاندی</w:t>
      </w:r>
      <w:r w:rsidRPr="00417A1F">
        <w:rPr>
          <w:rFonts w:hint="cs"/>
          <w:rtl/>
        </w:rPr>
        <w:t xml:space="preserve"> و </w:t>
      </w:r>
      <w:r w:rsidRPr="00417A1F">
        <w:rPr>
          <w:rtl/>
        </w:rPr>
        <w:t>گیتا شارما</w:t>
      </w:r>
      <w:r>
        <w:rPr>
          <w:rFonts w:hint="cs"/>
          <w:rtl/>
        </w:rPr>
        <w:t xml:space="preserve"> </w:t>
      </w:r>
      <w:r>
        <w:rPr>
          <w:rtl/>
        </w:rPr>
        <w:fldChar w:fldCharType="begin"/>
      </w:r>
      <w:r>
        <w:rPr>
          <w:rtl/>
        </w:rPr>
        <w:instrText xml:space="preserve"> </w:instrText>
      </w:r>
      <w:r>
        <w:instrText>ADDIN EN.CITE &lt;EndNote&gt;&lt;Cite&gt;&lt;Author&gt;Pandey&lt;/Author&gt;&lt;Year&gt;2025&lt;/Year&gt;&lt;RecNum&gt;6&lt;/RecNum&gt;&lt;DisplayText&gt;(Pandey &amp;amp; Geeta, 2025)&lt;/DisplayText&gt;&lt;record&gt;&lt;rec-number&gt;6&lt;/rec-number&gt;&lt;foreign-keys&gt;&lt;key app="EN" db-id="x9rdzw5vra59vvepw0fvse5be2d0vxerzdra" timestamp="1755707337"&gt;6&lt;/key&gt;&lt;/foreign-keys&gt;&lt;ref-type name="Journal Article"&gt;17&lt;/ref-type&gt;&lt;contributors&gt;&lt;authors&gt;&lt;author&gt;Pandey, Preeti&lt;/author&gt;&lt;author&gt;Geeta, Sharma&lt;/author&gt;&lt;/authors&gt;&lt;/contributors&gt;&lt;titles&gt;&lt;title&gt;Effective Price Prediction of Cryptocurrencies</w:instrText>
      </w:r>
      <w:r>
        <w:rPr>
          <w:rtl/>
        </w:rPr>
        <w:instrText xml:space="preserve"> </w:instrText>
      </w:r>
      <w:r>
        <w:instrText>using CNN-Based Dual Directional Model&lt;/title&gt;&lt;secondary-title&gt;Science &amp;amp; Technology Asia&lt;/secondary-title&gt;&lt;/titles&gt;&lt;periodical&gt;&lt;full-title&gt;Science &amp;amp; Technology Asia&lt;/full-title&gt;&lt;/periodical&gt;&lt;pages&gt;201-219&lt;/pages&gt;&lt;volume&gt;30&lt;/volume&gt;&lt;number&gt;1&lt;/number&gt;&lt;dates&gt;&lt;year&gt;2025&lt;/year&gt;&lt;pub-dates&gt;&lt;date&gt;03/24&lt;/date&gt;&lt;/pub-dates&gt;&lt;/dates&gt;&lt;urls&gt;&lt;related-urls&gt;&lt;url&gt;https://ph02.tci-thaijo.org/index.php/SciTechAsia/article/view/255529&lt;/url&gt;&lt;/related-urls&gt;&lt;/urls&gt;&lt;access-date&gt;2025/08/20&lt;/access-date&gt;&lt;/record&gt;&lt;/Cite&gt;&lt;/EndNote</w:instrText>
      </w:r>
      <w:r>
        <w:rPr>
          <w:rtl/>
        </w:rPr>
        <w:instrText>&gt;</w:instrText>
      </w:r>
      <w:r>
        <w:rPr>
          <w:rtl/>
        </w:rPr>
        <w:fldChar w:fldCharType="separate"/>
      </w:r>
      <w:r>
        <w:rPr>
          <w:noProof/>
          <w:rtl/>
        </w:rPr>
        <w:t>(</w:t>
      </w:r>
      <w:r>
        <w:rPr>
          <w:noProof/>
        </w:rPr>
        <w:t>Pandey &amp; Geeta, 2025</w:t>
      </w:r>
      <w:r>
        <w:rPr>
          <w:noProof/>
          <w:rtl/>
        </w:rPr>
        <w:t>)</w:t>
      </w:r>
      <w:r>
        <w:rPr>
          <w:rtl/>
        </w:rPr>
        <w:fldChar w:fldCharType="end"/>
      </w:r>
      <w:r w:rsidRPr="00417A1F">
        <w:rPr>
          <w:rFonts w:hint="cs"/>
          <w:rtl/>
        </w:rPr>
        <w:t xml:space="preserve"> به این نتیجه رسیدند که </w:t>
      </w:r>
      <w:r w:rsidRPr="00417A1F">
        <w:rPr>
          <w:rtl/>
        </w:rPr>
        <w:t xml:space="preserve">در سال‌های اخیر، پیش‌بینی روند ارزهای دیجیتال به یکی از موضوعات کلیدی برای </w:t>
      </w:r>
      <w:r w:rsidRPr="00417A1F">
        <w:rPr>
          <w:rtl/>
        </w:rPr>
        <w:lastRenderedPageBreak/>
        <w:t>سرمایه‌گذاران و معامله‌گران تبدیل شده است، زیرا این امر به آن‌ها کمک می‌کند تا تصمیمات آگاهانه‌تری درباره آینده بازار دارایی‌های دیجیتال اتخاذ کنند.</w:t>
      </w:r>
      <w:r w:rsidRPr="00417A1F">
        <w:t>.</w:t>
      </w:r>
      <w:r>
        <w:rPr>
          <w:rFonts w:hint="cs"/>
          <w:rtl/>
        </w:rPr>
        <w:t xml:space="preserve"> </w:t>
      </w:r>
      <w:r w:rsidRPr="00417A1F">
        <w:rPr>
          <w:rtl/>
        </w:rPr>
        <w:t>هدف اصلی</w:t>
      </w:r>
      <w:r w:rsidR="00F74BDC">
        <w:rPr>
          <w:rFonts w:hint="cs"/>
          <w:rtl/>
        </w:rPr>
        <w:t xml:space="preserve"> این تحقیق</w:t>
      </w:r>
      <w:r w:rsidRPr="00417A1F">
        <w:rPr>
          <w:rtl/>
        </w:rPr>
        <w:t xml:space="preserve"> طراحی یک معماری مؤثر مبتنی بر یادگیری عمیق بوده است که از مدل‌های پیش‌بینی سری‌های زمانی همچون شبکه‌های عصبی بازگشتی، شبکه‌های عصبی کانولوشنی</w:t>
      </w:r>
      <w:r w:rsidRPr="00417A1F">
        <w:t xml:space="preserve"> </w:t>
      </w:r>
      <w:r w:rsidRPr="00417A1F">
        <w:rPr>
          <w:rtl/>
        </w:rPr>
        <w:t xml:space="preserve">و شبکه حافظه </w:t>
      </w:r>
      <w:r w:rsidR="00220356">
        <w:rPr>
          <w:rFonts w:hint="cs"/>
          <w:rtl/>
        </w:rPr>
        <w:t>طولانی کوتاه‌</w:t>
      </w:r>
      <w:r w:rsidRPr="00417A1F">
        <w:rPr>
          <w:rtl/>
        </w:rPr>
        <w:t>مدت</w:t>
      </w:r>
      <w:r w:rsidRPr="00417A1F">
        <w:t xml:space="preserve"> </w:t>
      </w:r>
      <w:r w:rsidRPr="00417A1F">
        <w:rPr>
          <w:rtl/>
        </w:rPr>
        <w:t>برای پیش‌بینی قیمت دو ارز دیجیتال بیت‌کوین و اتریوم بهره می‌گیرد. در این مدل، شبکه</w:t>
      </w:r>
      <w:r w:rsidRPr="00417A1F">
        <w:t xml:space="preserve"> </w:t>
      </w:r>
      <w:r w:rsidR="004F3A56" w:rsidRPr="00417A1F">
        <w:rPr>
          <w:rtl/>
        </w:rPr>
        <w:t>کانولوشنی</w:t>
      </w:r>
      <w:r w:rsidR="004F3A56" w:rsidRPr="00417A1F">
        <w:t xml:space="preserve"> </w:t>
      </w:r>
      <w:r w:rsidRPr="00417A1F">
        <w:rPr>
          <w:rtl/>
        </w:rPr>
        <w:t xml:space="preserve">وظیفه استخراج ویژگی‌های پیچیده از داده‌های تاریخی قیمت را بر عهده دارد و به شناسایی الگوهای پنهان در حرکات قیمتی کمک می‌کند. سپس لایه‌های </w:t>
      </w:r>
      <w:r w:rsidR="004F3A56" w:rsidRPr="00417A1F">
        <w:rPr>
          <w:rtl/>
        </w:rPr>
        <w:t xml:space="preserve">حافظه </w:t>
      </w:r>
      <w:r w:rsidR="004F3A56">
        <w:rPr>
          <w:rFonts w:hint="cs"/>
          <w:rtl/>
        </w:rPr>
        <w:t>طولانی کوتاه‌</w:t>
      </w:r>
      <w:r w:rsidR="004F3A56" w:rsidRPr="00417A1F">
        <w:rPr>
          <w:rtl/>
        </w:rPr>
        <w:t>مدت</w:t>
      </w:r>
      <w:r w:rsidR="004F3A56">
        <w:rPr>
          <w:rFonts w:hint="cs"/>
          <w:rtl/>
        </w:rPr>
        <w:t xml:space="preserve"> دوطرفه </w:t>
      </w:r>
      <w:r w:rsidRPr="00417A1F">
        <w:rPr>
          <w:rtl/>
        </w:rPr>
        <w:t>به‌کار گرفته می‌شوند تا بتوانند وابستگی‌های زمانی گذشته و آینده را هم‌زمان مدنظر قرار دهند. این ویژگی باعث می‌شود مدل برای سری‌های زمانی مالی، که غالباً دارای رفتار غیرخطی هستند، مناسب‌تر باشد</w:t>
      </w:r>
      <w:r w:rsidRPr="00417A1F">
        <w:t>.</w:t>
      </w:r>
      <w:r>
        <w:rPr>
          <w:rFonts w:hint="cs"/>
          <w:rtl/>
        </w:rPr>
        <w:t xml:space="preserve"> </w:t>
      </w:r>
      <w:r w:rsidRPr="00417A1F">
        <w:rPr>
          <w:rtl/>
        </w:rPr>
        <w:t>نتایج آزمایش‌ها بر روی مجموعه‌داده‌ای از ارزهای دیجیتال اصلی نشان داد که مدل پیشنهادی از دقت بالایی در پیش‌بینی قیمت‌ها برخوردار است</w:t>
      </w:r>
      <w:r w:rsidRPr="00417A1F">
        <w:t xml:space="preserve">. </w:t>
      </w:r>
      <w:r w:rsidRPr="00417A1F">
        <w:rPr>
          <w:rtl/>
        </w:rPr>
        <w:t>همچنین مشخص شد که استفاده از مدل دوطرفه</w:t>
      </w:r>
      <w:r w:rsidRPr="00417A1F">
        <w:t xml:space="preserve"> </w:t>
      </w:r>
      <w:r w:rsidRPr="00417A1F">
        <w:rPr>
          <w:rtl/>
        </w:rPr>
        <w:t>نسبت به مدل‌های سنتی پیش‌بینی سری‌های زمانی و مدل‌های یک‌طرفه عملکرد بهتری دارد و می‌تواند دقت پیش‌بینی در بازار ارزهای دیجیتال را افزایش دهد</w:t>
      </w:r>
      <w:r w:rsidRPr="00417A1F">
        <w:t>.</w:t>
      </w:r>
    </w:p>
    <w:p w14:paraId="58D747E6" w14:textId="77777777" w:rsidR="00BF54BB" w:rsidRDefault="00BF54BB" w:rsidP="00BF54BB">
      <w:pPr>
        <w:suppressAutoHyphens w:val="0"/>
        <w:bidi/>
        <w:spacing w:before="100" w:beforeAutospacing="1" w:after="100" w:afterAutospacing="1"/>
        <w:ind w:left="360" w:firstLine="360"/>
        <w:jc w:val="both"/>
        <w:rPr>
          <w:rFonts w:asciiTheme="minorHAnsi" w:hAnsiTheme="minorHAnsi"/>
        </w:rPr>
      </w:pPr>
    </w:p>
    <w:p w14:paraId="3C7F83AC" w14:textId="3D420EA4" w:rsidR="00630F0B" w:rsidRDefault="009826D3" w:rsidP="003309EB">
      <w:pPr>
        <w:suppressAutoHyphens w:val="0"/>
        <w:bidi/>
        <w:spacing w:before="100" w:beforeAutospacing="1" w:after="100" w:afterAutospacing="1"/>
        <w:ind w:left="360" w:firstLine="360"/>
        <w:jc w:val="both"/>
        <w:rPr>
          <w:rFonts w:asciiTheme="minorHAnsi" w:hAnsiTheme="minorHAnsi"/>
          <w:rtl/>
          <w:lang w:bidi="fa-IR"/>
        </w:rPr>
      </w:pPr>
      <w:r>
        <w:rPr>
          <w:rFonts w:asciiTheme="minorHAnsi" w:hAnsiTheme="minorHAnsi" w:hint="cs"/>
          <w:rtl/>
          <w:lang w:bidi="fa-IR"/>
        </w:rPr>
        <w:t>رامنیت کائور و همکاران در سال 2025</w:t>
      </w:r>
      <w:r w:rsidR="001F4F3C">
        <w:rPr>
          <w:rFonts w:asciiTheme="minorHAnsi" w:hAnsiTheme="minorHAnsi" w:hint="cs"/>
          <w:rtl/>
          <w:lang w:bidi="fa-IR"/>
        </w:rPr>
        <w:t xml:space="preserve"> </w:t>
      </w:r>
      <w:r w:rsidR="001F4F3C">
        <w:rPr>
          <w:rFonts w:asciiTheme="minorHAnsi" w:hAnsiTheme="minorHAnsi"/>
          <w:rtl/>
          <w:lang w:bidi="fa-IR"/>
        </w:rPr>
        <w:fldChar w:fldCharType="begin"/>
      </w:r>
      <w:r w:rsidR="001F4F3C">
        <w:rPr>
          <w:rFonts w:asciiTheme="minorHAnsi" w:hAnsiTheme="minorHAnsi"/>
          <w:rtl/>
          <w:lang w:bidi="fa-IR"/>
        </w:rPr>
        <w:instrText xml:space="preserve"> </w:instrText>
      </w:r>
      <w:r w:rsidR="001F4F3C">
        <w:rPr>
          <w:rFonts w:asciiTheme="minorHAnsi" w:hAnsiTheme="minorHAnsi"/>
          <w:lang w:bidi="fa-IR"/>
        </w:rPr>
        <w:instrText>ADDIN EN.CITE &lt;EndNote&gt;&lt;Cite&gt;&lt;Author&gt;Kaur&lt;/Author&gt;&lt;Year&gt;2025&lt;/Year&gt;&lt;RecNum&gt;7&lt;/RecNum&gt;&lt;DisplayText&gt;(Kaur et al., 2025)&lt;/DisplayText&gt;&lt;record&gt;&lt;rec-number&gt;7&lt;/rec-number&gt;&lt;foreign-keys&gt;&lt;key app="EN" db-id="x9rdzw5vra59vvepw0fvse5be2d0vxerzdra" timestamp="17557</w:instrText>
      </w:r>
      <w:r w:rsidR="001F4F3C">
        <w:rPr>
          <w:rFonts w:asciiTheme="minorHAnsi" w:hAnsiTheme="minorHAnsi"/>
          <w:rtl/>
          <w:lang w:bidi="fa-IR"/>
        </w:rPr>
        <w:instrText>07784"&gt;7&lt;/</w:instrText>
      </w:r>
      <w:r w:rsidR="001F4F3C">
        <w:rPr>
          <w:rFonts w:asciiTheme="minorHAnsi" w:hAnsiTheme="minorHAnsi"/>
          <w:lang w:bidi="fa-IR"/>
        </w:rPr>
        <w:instrText>key&gt;&lt;/foreign-keys&gt;&lt;ref-type name="Journal Article"&gt;17&lt;/ref-type&gt;&lt;contributors&gt;&lt;authors&gt;&lt;author&gt;Kaur, Ramneet&lt;/author&gt;&lt;author&gt;Uppal, Mudita&lt;/author&gt;&lt;author&gt;Gupta, Deepali&lt;/author&gt;&lt;author&gt;Juneja, Sapna&lt;/author&gt;&lt;author&gt;Arafat, Syed Yasser&lt;/author</w:instrText>
      </w:r>
      <w:r w:rsidR="001F4F3C">
        <w:rPr>
          <w:rFonts w:asciiTheme="minorHAnsi" w:hAnsiTheme="minorHAnsi"/>
          <w:rtl/>
          <w:lang w:bidi="fa-IR"/>
        </w:rPr>
        <w:instrText>&gt;&lt;</w:instrText>
      </w:r>
      <w:r w:rsidR="001F4F3C">
        <w:rPr>
          <w:rFonts w:asciiTheme="minorHAnsi" w:hAnsiTheme="minorHAnsi"/>
          <w:lang w:bidi="fa-IR"/>
        </w:rPr>
        <w:instrText>author&gt;Rashid, Junaid&lt;/author&gt;&lt;author&gt;Kim, Jungeun&lt;/author&gt;&lt;author&gt;Alroobaea, Roobaea&lt;/author&gt;&lt;/authors&gt;&lt;/contributors&gt;&lt;titles&gt;&lt;title&gt;Development of a cryptocurrency price prediction model: leveraging GRU and LSTM for Bitcoin, Litecoin and Ethereum&lt;/title&gt;&lt;secondary-title&gt;PeerJ Computer Science&lt;/secondary-title&gt;&lt;/titles&gt;&lt;periodical&gt;&lt;full-title&gt;PeerJ Computer Science&lt;/full-title&gt;&lt;/periodical&gt;&lt;pages&gt;e2675&lt;/pages&gt;&lt;volume&gt;11&lt;/volume&gt;&lt;dates&gt;&lt;year&gt;2025&lt;/year&gt;&lt;/dates&gt;&lt;isbn&gt;2376-5992&lt;/isbn&gt;&lt;urls&gt;&lt;/urls&gt;&lt;/record</w:instrText>
      </w:r>
      <w:r w:rsidR="001F4F3C">
        <w:rPr>
          <w:rFonts w:asciiTheme="minorHAnsi" w:hAnsiTheme="minorHAnsi"/>
          <w:rtl/>
          <w:lang w:bidi="fa-IR"/>
        </w:rPr>
        <w:instrText>&gt;&lt;/</w:instrText>
      </w:r>
      <w:r w:rsidR="001F4F3C">
        <w:rPr>
          <w:rFonts w:asciiTheme="minorHAnsi" w:hAnsiTheme="minorHAnsi"/>
          <w:lang w:bidi="fa-IR"/>
        </w:rPr>
        <w:instrText>Cite&gt;&lt;/EndNote</w:instrText>
      </w:r>
      <w:r w:rsidR="001F4F3C">
        <w:rPr>
          <w:rFonts w:asciiTheme="minorHAnsi" w:hAnsiTheme="minorHAnsi"/>
          <w:rtl/>
          <w:lang w:bidi="fa-IR"/>
        </w:rPr>
        <w:instrText>&gt;</w:instrText>
      </w:r>
      <w:r w:rsidR="001F4F3C">
        <w:rPr>
          <w:rFonts w:asciiTheme="minorHAnsi" w:hAnsiTheme="minorHAnsi"/>
          <w:rtl/>
          <w:lang w:bidi="fa-IR"/>
        </w:rPr>
        <w:fldChar w:fldCharType="separate"/>
      </w:r>
      <w:r w:rsidR="001F4F3C">
        <w:rPr>
          <w:rFonts w:asciiTheme="minorHAnsi" w:hAnsiTheme="minorHAnsi"/>
          <w:noProof/>
          <w:rtl/>
          <w:lang w:bidi="fa-IR"/>
        </w:rPr>
        <w:t>(</w:t>
      </w:r>
      <w:r w:rsidR="001F4F3C">
        <w:rPr>
          <w:rFonts w:asciiTheme="minorHAnsi" w:hAnsiTheme="minorHAnsi"/>
          <w:noProof/>
          <w:lang w:bidi="fa-IR"/>
        </w:rPr>
        <w:t>Kaur et al., 2025</w:t>
      </w:r>
      <w:r w:rsidR="001F4F3C">
        <w:rPr>
          <w:rFonts w:asciiTheme="minorHAnsi" w:hAnsiTheme="minorHAnsi"/>
          <w:noProof/>
          <w:rtl/>
          <w:lang w:bidi="fa-IR"/>
        </w:rPr>
        <w:t>)</w:t>
      </w:r>
      <w:r w:rsidR="001F4F3C">
        <w:rPr>
          <w:rFonts w:asciiTheme="minorHAnsi" w:hAnsiTheme="minorHAnsi"/>
          <w:rtl/>
          <w:lang w:bidi="fa-IR"/>
        </w:rPr>
        <w:fldChar w:fldCharType="end"/>
      </w:r>
      <w:r>
        <w:rPr>
          <w:rFonts w:asciiTheme="minorHAnsi" w:hAnsiTheme="minorHAnsi" w:hint="cs"/>
          <w:rtl/>
          <w:lang w:bidi="fa-IR"/>
        </w:rPr>
        <w:t xml:space="preserve"> در تحقیق</w:t>
      </w:r>
      <w:r w:rsidR="008D6B10">
        <w:rPr>
          <w:rFonts w:asciiTheme="minorHAnsi" w:hAnsiTheme="minorHAnsi" w:hint="cs"/>
          <w:rtl/>
          <w:lang w:bidi="fa-IR"/>
        </w:rPr>
        <w:t xml:space="preserve"> خود</w:t>
      </w:r>
      <w:r w:rsidR="00BD5F8A" w:rsidRPr="00BD5F8A">
        <w:rPr>
          <w:rFonts w:asciiTheme="minorHAnsi" w:hAnsiTheme="minorHAnsi"/>
          <w:rtl/>
          <w:lang w:bidi="fa-IR"/>
        </w:rPr>
        <w:t>، سه ارز د</w:t>
      </w:r>
      <w:r w:rsidR="00BD5F8A" w:rsidRPr="00BD5F8A">
        <w:rPr>
          <w:rFonts w:asciiTheme="minorHAnsi" w:hAnsiTheme="minorHAnsi" w:hint="cs"/>
          <w:rtl/>
          <w:lang w:bidi="fa-IR"/>
        </w:rPr>
        <w:t>ی</w:t>
      </w:r>
      <w:r w:rsidR="00BD5F8A" w:rsidRPr="00BD5F8A">
        <w:rPr>
          <w:rFonts w:asciiTheme="minorHAnsi" w:hAnsiTheme="minorHAnsi" w:hint="eastAsia"/>
          <w:rtl/>
          <w:lang w:bidi="fa-IR"/>
        </w:rPr>
        <w:t>ج</w:t>
      </w:r>
      <w:r w:rsidR="00BD5F8A" w:rsidRPr="00BD5F8A">
        <w:rPr>
          <w:rFonts w:asciiTheme="minorHAnsi" w:hAnsiTheme="minorHAnsi" w:hint="cs"/>
          <w:rtl/>
          <w:lang w:bidi="fa-IR"/>
        </w:rPr>
        <w:t>ی</w:t>
      </w:r>
      <w:r w:rsidR="00BD5F8A" w:rsidRPr="00BD5F8A">
        <w:rPr>
          <w:rFonts w:asciiTheme="minorHAnsi" w:hAnsiTheme="minorHAnsi" w:hint="eastAsia"/>
          <w:rtl/>
          <w:lang w:bidi="fa-IR"/>
        </w:rPr>
        <w:t>تال</w:t>
      </w:r>
      <w:r w:rsidR="00BD5F8A" w:rsidRPr="00BD5F8A">
        <w:rPr>
          <w:rFonts w:asciiTheme="minorHAnsi" w:hAnsiTheme="minorHAnsi"/>
          <w:rtl/>
          <w:lang w:bidi="fa-IR"/>
        </w:rPr>
        <w:t xml:space="preserve"> برتر از نظر ارزش بازار، شامل اتر</w:t>
      </w:r>
      <w:r w:rsidR="00BD5F8A" w:rsidRPr="00BD5F8A">
        <w:rPr>
          <w:rFonts w:asciiTheme="minorHAnsi" w:hAnsiTheme="minorHAnsi" w:hint="cs"/>
          <w:rtl/>
          <w:lang w:bidi="fa-IR"/>
        </w:rPr>
        <w:t>ی</w:t>
      </w:r>
      <w:r w:rsidR="00BD5F8A" w:rsidRPr="00BD5F8A">
        <w:rPr>
          <w:rFonts w:asciiTheme="minorHAnsi" w:hAnsiTheme="minorHAnsi" w:hint="eastAsia"/>
          <w:rtl/>
          <w:lang w:bidi="fa-IR"/>
        </w:rPr>
        <w:t>وم</w:t>
      </w:r>
      <w:r w:rsidR="00BD5F8A" w:rsidRPr="00BD5F8A">
        <w:rPr>
          <w:rFonts w:asciiTheme="minorHAnsi" w:hAnsiTheme="minorHAnsi"/>
          <w:rtl/>
          <w:lang w:bidi="fa-IR"/>
        </w:rPr>
        <w:t>، ب</w:t>
      </w:r>
      <w:r w:rsidR="00BD5F8A" w:rsidRPr="00BD5F8A">
        <w:rPr>
          <w:rFonts w:asciiTheme="minorHAnsi" w:hAnsiTheme="minorHAnsi" w:hint="cs"/>
          <w:rtl/>
          <w:lang w:bidi="fa-IR"/>
        </w:rPr>
        <w:t>ی</w:t>
      </w:r>
      <w:r w:rsidR="00BD5F8A" w:rsidRPr="00BD5F8A">
        <w:rPr>
          <w:rFonts w:asciiTheme="minorHAnsi" w:hAnsiTheme="minorHAnsi" w:hint="eastAsia"/>
          <w:rtl/>
          <w:lang w:bidi="fa-IR"/>
        </w:rPr>
        <w:t>ت‌کو</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BD5F8A" w:rsidRPr="00BD5F8A">
        <w:rPr>
          <w:rFonts w:asciiTheme="minorHAnsi" w:hAnsiTheme="minorHAnsi"/>
          <w:lang w:bidi="fa-IR"/>
        </w:rPr>
        <w:t xml:space="preserve"> </w:t>
      </w:r>
      <w:r w:rsidR="00BD5F8A" w:rsidRPr="00BD5F8A">
        <w:rPr>
          <w:rFonts w:asciiTheme="minorHAnsi" w:hAnsiTheme="minorHAnsi"/>
          <w:rtl/>
          <w:lang w:bidi="fa-IR"/>
        </w:rPr>
        <w:t>و لا</w:t>
      </w:r>
      <w:r w:rsidR="00BD5F8A" w:rsidRPr="00BD5F8A">
        <w:rPr>
          <w:rFonts w:asciiTheme="minorHAnsi" w:hAnsiTheme="minorHAnsi" w:hint="cs"/>
          <w:rtl/>
          <w:lang w:bidi="fa-IR"/>
        </w:rPr>
        <w:t>ی</w:t>
      </w:r>
      <w:r w:rsidR="00BD5F8A" w:rsidRPr="00BD5F8A">
        <w:rPr>
          <w:rFonts w:asciiTheme="minorHAnsi" w:hAnsiTheme="minorHAnsi" w:hint="eastAsia"/>
          <w:rtl/>
          <w:lang w:bidi="fa-IR"/>
        </w:rPr>
        <w:t>ت‌کو</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666297">
        <w:rPr>
          <w:rFonts w:asciiTheme="minorHAnsi" w:hAnsiTheme="minorHAnsi" w:hint="cs"/>
          <w:rtl/>
          <w:lang w:bidi="fa-IR"/>
        </w:rPr>
        <w:t xml:space="preserve"> را </w:t>
      </w:r>
      <w:r w:rsidR="00BD5F8A" w:rsidRPr="00BD5F8A">
        <w:rPr>
          <w:rFonts w:asciiTheme="minorHAnsi" w:hAnsiTheme="minorHAnsi"/>
          <w:rtl/>
          <w:lang w:bidi="fa-IR"/>
        </w:rPr>
        <w:t>برا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پ</w:t>
      </w:r>
      <w:r w:rsidR="00BD5F8A" w:rsidRPr="00BD5F8A">
        <w:rPr>
          <w:rFonts w:asciiTheme="minorHAnsi" w:hAnsiTheme="minorHAnsi" w:hint="cs"/>
          <w:rtl/>
          <w:lang w:bidi="fa-IR"/>
        </w:rPr>
        <w:t>ی</w:t>
      </w:r>
      <w:r w:rsidR="00BD5F8A" w:rsidRPr="00BD5F8A">
        <w:rPr>
          <w:rFonts w:asciiTheme="minorHAnsi" w:hAnsiTheme="minorHAnsi" w:hint="eastAsia"/>
          <w:rtl/>
          <w:lang w:bidi="fa-IR"/>
        </w:rPr>
        <w:t>ش‌ب</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مورد بررس</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قرار گرفتند. در ا</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BD5F8A" w:rsidRPr="00BD5F8A">
        <w:rPr>
          <w:rFonts w:asciiTheme="minorHAnsi" w:hAnsiTheme="minorHAnsi"/>
          <w:rtl/>
          <w:lang w:bidi="fa-IR"/>
        </w:rPr>
        <w:t xml:space="preserve"> مطالعه، دو نوع شبکه عصب</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بازگشت</w:t>
      </w:r>
      <w:r w:rsidR="00BD5F8A" w:rsidRPr="00BD5F8A">
        <w:rPr>
          <w:rFonts w:asciiTheme="minorHAnsi" w:hAnsiTheme="minorHAnsi" w:hint="cs"/>
          <w:rtl/>
          <w:lang w:bidi="fa-IR"/>
        </w:rPr>
        <w:t>ی</w:t>
      </w:r>
      <w:r w:rsidR="00BD5F8A" w:rsidRPr="00BD5F8A">
        <w:rPr>
          <w:rFonts w:asciiTheme="minorHAnsi" w:hAnsiTheme="minorHAnsi"/>
          <w:lang w:bidi="fa-IR"/>
        </w:rPr>
        <w:t xml:space="preserve"> </w:t>
      </w:r>
      <w:r w:rsidR="00BD5F8A" w:rsidRPr="00BD5F8A">
        <w:rPr>
          <w:rFonts w:asciiTheme="minorHAnsi" w:hAnsiTheme="minorHAnsi" w:hint="cs"/>
          <w:rtl/>
          <w:lang w:bidi="fa-IR"/>
        </w:rPr>
        <w:t>ی</w:t>
      </w:r>
      <w:r w:rsidR="00BD5F8A" w:rsidRPr="00BD5F8A">
        <w:rPr>
          <w:rFonts w:asciiTheme="minorHAnsi" w:hAnsiTheme="minorHAnsi" w:hint="eastAsia"/>
          <w:rtl/>
          <w:lang w:bidi="fa-IR"/>
        </w:rPr>
        <w:t>عن</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شبکه حافظه </w:t>
      </w:r>
      <w:r w:rsidR="00F66900">
        <w:rPr>
          <w:rFonts w:asciiTheme="minorHAnsi" w:hAnsiTheme="minorHAnsi" w:hint="cs"/>
          <w:rtl/>
          <w:lang w:bidi="fa-IR"/>
        </w:rPr>
        <w:t>طولانی کوتاه</w:t>
      </w:r>
      <w:r w:rsidR="00CF1717">
        <w:rPr>
          <w:rFonts w:asciiTheme="minorHAnsi" w:hAnsiTheme="minorHAnsi" w:hint="cs"/>
          <w:rtl/>
          <w:lang w:bidi="fa-IR"/>
        </w:rPr>
        <w:t>‌</w:t>
      </w:r>
      <w:r w:rsidR="00BD5F8A" w:rsidRPr="00BD5F8A">
        <w:rPr>
          <w:rFonts w:asciiTheme="minorHAnsi" w:hAnsiTheme="minorHAnsi"/>
          <w:rtl/>
          <w:lang w:bidi="fa-IR"/>
        </w:rPr>
        <w:t>مدت</w:t>
      </w:r>
      <w:r w:rsidR="00BD5F8A" w:rsidRPr="00BD5F8A">
        <w:rPr>
          <w:rFonts w:asciiTheme="minorHAnsi" w:hAnsiTheme="minorHAnsi"/>
          <w:lang w:bidi="fa-IR"/>
        </w:rPr>
        <w:t xml:space="preserve"> </w:t>
      </w:r>
      <w:r w:rsidR="00BD5F8A" w:rsidRPr="00BD5F8A">
        <w:rPr>
          <w:rFonts w:asciiTheme="minorHAnsi" w:hAnsiTheme="minorHAnsi"/>
          <w:rtl/>
          <w:lang w:bidi="fa-IR"/>
        </w:rPr>
        <w:t>و واحد بازگشت</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دروا</w:t>
      </w:r>
      <w:r w:rsidR="00BD5F8A" w:rsidRPr="00BD5F8A">
        <w:rPr>
          <w:rFonts w:asciiTheme="minorHAnsi" w:hAnsiTheme="minorHAnsi" w:hint="eastAsia"/>
          <w:rtl/>
          <w:lang w:bidi="fa-IR"/>
        </w:rPr>
        <w:t>زه‌</w:t>
      </w:r>
      <w:r w:rsidR="00F66900">
        <w:rPr>
          <w:rFonts w:asciiTheme="minorHAnsi" w:hAnsiTheme="minorHAnsi" w:hint="cs"/>
          <w:rtl/>
          <w:lang w:bidi="fa-IR"/>
        </w:rPr>
        <w:t>ای</w:t>
      </w:r>
      <w:r w:rsidR="00BD5F8A" w:rsidRPr="00BD5F8A">
        <w:rPr>
          <w:rFonts w:asciiTheme="minorHAnsi" w:hAnsiTheme="minorHAnsi"/>
          <w:lang w:bidi="fa-IR"/>
        </w:rPr>
        <w:t xml:space="preserve"> </w:t>
      </w:r>
      <w:r w:rsidR="00BD5F8A" w:rsidRPr="00BD5F8A">
        <w:rPr>
          <w:rFonts w:asciiTheme="minorHAnsi" w:hAnsiTheme="minorHAnsi"/>
          <w:rtl/>
          <w:lang w:bidi="fa-IR"/>
        </w:rPr>
        <w:t xml:space="preserve">به کار گرفته شدند. </w:t>
      </w:r>
      <w:r w:rsidR="00BD5F8A" w:rsidRPr="00801B6C">
        <w:rPr>
          <w:rFonts w:asciiTheme="minorHAnsi" w:hAnsiTheme="minorHAnsi"/>
          <w:rtl/>
          <w:lang w:bidi="fa-IR"/>
        </w:rPr>
        <w:t>چهار مع</w:t>
      </w:r>
      <w:r w:rsidR="00BD5F8A" w:rsidRPr="00801B6C">
        <w:rPr>
          <w:rFonts w:asciiTheme="minorHAnsi" w:hAnsiTheme="minorHAnsi" w:hint="cs"/>
          <w:rtl/>
          <w:lang w:bidi="fa-IR"/>
        </w:rPr>
        <w:t>ی</w:t>
      </w:r>
      <w:r w:rsidR="00BD5F8A" w:rsidRPr="00801B6C">
        <w:rPr>
          <w:rFonts w:asciiTheme="minorHAnsi" w:hAnsiTheme="minorHAnsi" w:hint="eastAsia"/>
          <w:rtl/>
          <w:lang w:bidi="fa-IR"/>
        </w:rPr>
        <w:t>ار</w:t>
      </w:r>
      <w:r w:rsidR="00BD5F8A" w:rsidRPr="00801B6C">
        <w:rPr>
          <w:rFonts w:asciiTheme="minorHAnsi" w:hAnsiTheme="minorHAnsi"/>
          <w:rtl/>
          <w:lang w:bidi="fa-IR"/>
        </w:rPr>
        <w:t xml:space="preserve"> ارز</w:t>
      </w:r>
      <w:r w:rsidR="00BD5F8A" w:rsidRPr="00801B6C">
        <w:rPr>
          <w:rFonts w:asciiTheme="minorHAnsi" w:hAnsiTheme="minorHAnsi" w:hint="cs"/>
          <w:rtl/>
          <w:lang w:bidi="fa-IR"/>
        </w:rPr>
        <w:t>ی</w:t>
      </w:r>
      <w:r w:rsidR="00BD5F8A" w:rsidRPr="00801B6C">
        <w:rPr>
          <w:rFonts w:asciiTheme="minorHAnsi" w:hAnsiTheme="minorHAnsi" w:hint="eastAsia"/>
          <w:rtl/>
          <w:lang w:bidi="fa-IR"/>
        </w:rPr>
        <w:t>اب</w:t>
      </w:r>
      <w:r w:rsidR="00BD5F8A" w:rsidRPr="00801B6C">
        <w:rPr>
          <w:rFonts w:asciiTheme="minorHAnsi" w:hAnsiTheme="minorHAnsi" w:hint="cs"/>
          <w:rtl/>
          <w:lang w:bidi="fa-IR"/>
        </w:rPr>
        <w:t>ی</w:t>
      </w:r>
      <w:r w:rsidR="00BD5F8A" w:rsidRPr="00801B6C">
        <w:rPr>
          <w:rFonts w:asciiTheme="minorHAnsi" w:hAnsiTheme="minorHAnsi"/>
          <w:rtl/>
          <w:lang w:bidi="fa-IR"/>
        </w:rPr>
        <w:t xml:space="preserve"> عملکرد شامل م</w:t>
      </w:r>
      <w:r w:rsidR="00BD5F8A" w:rsidRPr="00801B6C">
        <w:rPr>
          <w:rFonts w:asciiTheme="minorHAnsi" w:hAnsiTheme="minorHAnsi" w:hint="cs"/>
          <w:rtl/>
          <w:lang w:bidi="fa-IR"/>
        </w:rPr>
        <w:t>ی</w:t>
      </w:r>
      <w:r w:rsidR="00BD5F8A" w:rsidRPr="00801B6C">
        <w:rPr>
          <w:rFonts w:asciiTheme="minorHAnsi" w:hAnsiTheme="minorHAnsi" w:hint="eastAsia"/>
          <w:rtl/>
          <w:lang w:bidi="fa-IR"/>
        </w:rPr>
        <w:t>انگ</w:t>
      </w:r>
      <w:r w:rsidR="00BD5F8A" w:rsidRPr="00801B6C">
        <w:rPr>
          <w:rFonts w:asciiTheme="minorHAnsi" w:hAnsiTheme="minorHAnsi" w:hint="cs"/>
          <w:rtl/>
          <w:lang w:bidi="fa-IR"/>
        </w:rPr>
        <w:t>ی</w:t>
      </w:r>
      <w:r w:rsidR="00BD5F8A" w:rsidRPr="00801B6C">
        <w:rPr>
          <w:rFonts w:asciiTheme="minorHAnsi" w:hAnsiTheme="minorHAnsi" w:hint="eastAsia"/>
          <w:rtl/>
          <w:lang w:bidi="fa-IR"/>
        </w:rPr>
        <w:t>ن</w:t>
      </w:r>
      <w:r w:rsidR="00BD5F8A" w:rsidRPr="00801B6C">
        <w:rPr>
          <w:rFonts w:asciiTheme="minorHAnsi" w:hAnsiTheme="minorHAnsi"/>
          <w:rtl/>
          <w:lang w:bidi="fa-IR"/>
        </w:rPr>
        <w:t xml:space="preserve"> مربعات خطا، م</w:t>
      </w:r>
      <w:r w:rsidR="00BD5F8A" w:rsidRPr="00801B6C">
        <w:rPr>
          <w:rFonts w:asciiTheme="minorHAnsi" w:hAnsiTheme="minorHAnsi" w:hint="cs"/>
          <w:rtl/>
          <w:lang w:bidi="fa-IR"/>
        </w:rPr>
        <w:t>ی</w:t>
      </w:r>
      <w:r w:rsidR="00BD5F8A" w:rsidRPr="00801B6C">
        <w:rPr>
          <w:rFonts w:asciiTheme="minorHAnsi" w:hAnsiTheme="minorHAnsi" w:hint="eastAsia"/>
          <w:rtl/>
          <w:lang w:bidi="fa-IR"/>
        </w:rPr>
        <w:t>انگ</w:t>
      </w:r>
      <w:r w:rsidR="00BD5F8A" w:rsidRPr="00801B6C">
        <w:rPr>
          <w:rFonts w:asciiTheme="minorHAnsi" w:hAnsiTheme="minorHAnsi" w:hint="cs"/>
          <w:rtl/>
          <w:lang w:bidi="fa-IR"/>
        </w:rPr>
        <w:t>ی</w:t>
      </w:r>
      <w:r w:rsidR="00BD5F8A" w:rsidRPr="00801B6C">
        <w:rPr>
          <w:rFonts w:asciiTheme="minorHAnsi" w:hAnsiTheme="minorHAnsi" w:hint="eastAsia"/>
          <w:rtl/>
          <w:lang w:bidi="fa-IR"/>
        </w:rPr>
        <w:t>ن</w:t>
      </w:r>
      <w:r w:rsidR="00BD5F8A" w:rsidRPr="00801B6C">
        <w:rPr>
          <w:rFonts w:asciiTheme="minorHAnsi" w:hAnsiTheme="minorHAnsi"/>
          <w:rtl/>
          <w:lang w:bidi="fa-IR"/>
        </w:rPr>
        <w:t xml:space="preserve"> قدر مطلق خطا، م</w:t>
      </w:r>
      <w:r w:rsidR="00BD5F8A" w:rsidRPr="00801B6C">
        <w:rPr>
          <w:rFonts w:asciiTheme="minorHAnsi" w:hAnsiTheme="minorHAnsi" w:hint="cs"/>
          <w:rtl/>
          <w:lang w:bidi="fa-IR"/>
        </w:rPr>
        <w:t>ی</w:t>
      </w:r>
      <w:r w:rsidR="00BD5F8A" w:rsidRPr="00801B6C">
        <w:rPr>
          <w:rFonts w:asciiTheme="minorHAnsi" w:hAnsiTheme="minorHAnsi" w:hint="eastAsia"/>
          <w:rtl/>
          <w:lang w:bidi="fa-IR"/>
        </w:rPr>
        <w:t>انگ</w:t>
      </w:r>
      <w:r w:rsidR="00BD5F8A" w:rsidRPr="00801B6C">
        <w:rPr>
          <w:rFonts w:asciiTheme="minorHAnsi" w:hAnsiTheme="minorHAnsi" w:hint="cs"/>
          <w:rtl/>
          <w:lang w:bidi="fa-IR"/>
        </w:rPr>
        <w:t>ی</w:t>
      </w:r>
      <w:r w:rsidR="00BD5F8A" w:rsidRPr="00801B6C">
        <w:rPr>
          <w:rFonts w:asciiTheme="minorHAnsi" w:hAnsiTheme="minorHAnsi" w:hint="eastAsia"/>
          <w:rtl/>
          <w:lang w:bidi="fa-IR"/>
        </w:rPr>
        <w:t>ن</w:t>
      </w:r>
      <w:r w:rsidR="00BD5F8A" w:rsidRPr="00801B6C">
        <w:rPr>
          <w:rFonts w:asciiTheme="minorHAnsi" w:hAnsiTheme="minorHAnsi"/>
          <w:rtl/>
          <w:lang w:bidi="fa-IR"/>
        </w:rPr>
        <w:t xml:space="preserve"> درصد</w:t>
      </w:r>
      <w:r w:rsidR="00BD5F8A" w:rsidRPr="00801B6C">
        <w:rPr>
          <w:rFonts w:asciiTheme="minorHAnsi" w:hAnsiTheme="minorHAnsi" w:hint="cs"/>
          <w:rtl/>
          <w:lang w:bidi="fa-IR"/>
        </w:rPr>
        <w:t>ی</w:t>
      </w:r>
      <w:r w:rsidR="00BD5F8A" w:rsidRPr="00801B6C">
        <w:rPr>
          <w:rFonts w:asciiTheme="minorHAnsi" w:hAnsiTheme="minorHAnsi"/>
          <w:rtl/>
          <w:lang w:bidi="fa-IR"/>
        </w:rPr>
        <w:t xml:space="preserve"> قدر مطلق خطا</w:t>
      </w:r>
      <w:r w:rsidR="00BD5F8A" w:rsidRPr="00801B6C">
        <w:rPr>
          <w:rFonts w:asciiTheme="minorHAnsi" w:hAnsiTheme="minorHAnsi"/>
          <w:lang w:bidi="fa-IR"/>
        </w:rPr>
        <w:t xml:space="preserve"> </w:t>
      </w:r>
      <w:r w:rsidR="00BD5F8A" w:rsidRPr="00801B6C">
        <w:rPr>
          <w:rFonts w:asciiTheme="minorHAnsi" w:hAnsiTheme="minorHAnsi"/>
          <w:rtl/>
          <w:lang w:bidi="fa-IR"/>
        </w:rPr>
        <w:t>و ر</w:t>
      </w:r>
      <w:r w:rsidR="00BD5F8A" w:rsidRPr="00801B6C">
        <w:rPr>
          <w:rFonts w:asciiTheme="minorHAnsi" w:hAnsiTheme="minorHAnsi" w:hint="cs"/>
          <w:rtl/>
          <w:lang w:bidi="fa-IR"/>
        </w:rPr>
        <w:t>ی</w:t>
      </w:r>
      <w:r w:rsidR="00BD5F8A" w:rsidRPr="00801B6C">
        <w:rPr>
          <w:rFonts w:asciiTheme="minorHAnsi" w:hAnsiTheme="minorHAnsi" w:hint="eastAsia"/>
          <w:rtl/>
          <w:lang w:bidi="fa-IR"/>
        </w:rPr>
        <w:t>شه</w:t>
      </w:r>
      <w:r w:rsidR="00BD5F8A" w:rsidRPr="00801B6C">
        <w:rPr>
          <w:rFonts w:asciiTheme="minorHAnsi" w:hAnsiTheme="minorHAnsi"/>
          <w:rtl/>
          <w:lang w:bidi="fa-IR"/>
        </w:rPr>
        <w:t xml:space="preserve"> م</w:t>
      </w:r>
      <w:r w:rsidR="00BD5F8A" w:rsidRPr="00801B6C">
        <w:rPr>
          <w:rFonts w:asciiTheme="minorHAnsi" w:hAnsiTheme="minorHAnsi" w:hint="cs"/>
          <w:rtl/>
          <w:lang w:bidi="fa-IR"/>
        </w:rPr>
        <w:t>ی</w:t>
      </w:r>
      <w:r w:rsidR="00BD5F8A" w:rsidRPr="00801B6C">
        <w:rPr>
          <w:rFonts w:asciiTheme="minorHAnsi" w:hAnsiTheme="minorHAnsi" w:hint="eastAsia"/>
          <w:rtl/>
          <w:lang w:bidi="fa-IR"/>
        </w:rPr>
        <w:t>انگ</w:t>
      </w:r>
      <w:r w:rsidR="00BD5F8A" w:rsidRPr="00801B6C">
        <w:rPr>
          <w:rFonts w:asciiTheme="minorHAnsi" w:hAnsiTheme="minorHAnsi" w:hint="cs"/>
          <w:rtl/>
          <w:lang w:bidi="fa-IR"/>
        </w:rPr>
        <w:t>ی</w:t>
      </w:r>
      <w:r w:rsidR="00BD5F8A" w:rsidRPr="00801B6C">
        <w:rPr>
          <w:rFonts w:asciiTheme="minorHAnsi" w:hAnsiTheme="minorHAnsi" w:hint="eastAsia"/>
          <w:rtl/>
          <w:lang w:bidi="fa-IR"/>
        </w:rPr>
        <w:t>ن</w:t>
      </w:r>
      <w:r w:rsidR="00BD5F8A" w:rsidRPr="00801B6C">
        <w:rPr>
          <w:rFonts w:asciiTheme="minorHAnsi" w:hAnsiTheme="minorHAnsi"/>
          <w:rtl/>
          <w:lang w:bidi="fa-IR"/>
        </w:rPr>
        <w:t xml:space="preserve"> مربعات خطا</w:t>
      </w:r>
      <w:r w:rsidR="00BD5F8A" w:rsidRPr="00801B6C">
        <w:rPr>
          <w:rFonts w:asciiTheme="minorHAnsi" w:hAnsiTheme="minorHAnsi"/>
          <w:lang w:bidi="fa-IR"/>
        </w:rPr>
        <w:t xml:space="preserve"> </w:t>
      </w:r>
      <w:r w:rsidR="00BD5F8A" w:rsidRPr="00801B6C">
        <w:rPr>
          <w:rFonts w:asciiTheme="minorHAnsi" w:hAnsiTheme="minorHAnsi"/>
          <w:rtl/>
          <w:lang w:bidi="fa-IR"/>
        </w:rPr>
        <w:t>استفاده شدند که نتا</w:t>
      </w:r>
      <w:r w:rsidR="00BD5F8A" w:rsidRPr="00801B6C">
        <w:rPr>
          <w:rFonts w:asciiTheme="minorHAnsi" w:hAnsiTheme="minorHAnsi" w:hint="cs"/>
          <w:rtl/>
          <w:lang w:bidi="fa-IR"/>
        </w:rPr>
        <w:t>ی</w:t>
      </w:r>
      <w:r w:rsidR="00BD5F8A" w:rsidRPr="00801B6C">
        <w:rPr>
          <w:rFonts w:asciiTheme="minorHAnsi" w:hAnsiTheme="minorHAnsi" w:hint="eastAsia"/>
          <w:rtl/>
          <w:lang w:bidi="fa-IR"/>
        </w:rPr>
        <w:t>ج</w:t>
      </w:r>
      <w:r w:rsidR="00BD5F8A" w:rsidRPr="00801B6C">
        <w:rPr>
          <w:rFonts w:asciiTheme="minorHAnsi" w:hAnsiTheme="minorHAnsi"/>
          <w:rtl/>
          <w:lang w:bidi="fa-IR"/>
        </w:rPr>
        <w:t xml:space="preserve"> نشان دادند مدل</w:t>
      </w:r>
      <w:r w:rsidR="00BD5F8A" w:rsidRPr="00801B6C">
        <w:rPr>
          <w:rFonts w:asciiTheme="minorHAnsi" w:hAnsiTheme="minorHAnsi"/>
          <w:lang w:bidi="fa-IR"/>
        </w:rPr>
        <w:t xml:space="preserve"> </w:t>
      </w:r>
      <w:r w:rsidR="00D854AD">
        <w:rPr>
          <w:rFonts w:asciiTheme="minorHAnsi" w:hAnsiTheme="minorHAnsi" w:hint="cs"/>
          <w:rtl/>
          <w:lang w:bidi="fa-IR"/>
        </w:rPr>
        <w:t xml:space="preserve">واحد بازگشتی دروازه‌ای </w:t>
      </w:r>
      <w:r w:rsidR="00BD5F8A" w:rsidRPr="00801B6C">
        <w:rPr>
          <w:rFonts w:asciiTheme="minorHAnsi" w:hAnsiTheme="minorHAnsi"/>
          <w:rtl/>
          <w:lang w:bidi="fa-IR"/>
        </w:rPr>
        <w:t>عملکرد بهتر</w:t>
      </w:r>
      <w:r w:rsidR="00BD5F8A" w:rsidRPr="00801B6C">
        <w:rPr>
          <w:rFonts w:asciiTheme="minorHAnsi" w:hAnsiTheme="minorHAnsi" w:hint="cs"/>
          <w:rtl/>
          <w:lang w:bidi="fa-IR"/>
        </w:rPr>
        <w:t>ی</w:t>
      </w:r>
      <w:r w:rsidR="00BD5F8A" w:rsidRPr="00801B6C">
        <w:rPr>
          <w:rFonts w:asciiTheme="minorHAnsi" w:hAnsiTheme="minorHAnsi"/>
          <w:rtl/>
          <w:lang w:bidi="fa-IR"/>
        </w:rPr>
        <w:t xml:space="preserve"> نسبت به</w:t>
      </w:r>
      <w:r w:rsidR="00BD5F8A" w:rsidRPr="00801B6C">
        <w:rPr>
          <w:rFonts w:asciiTheme="minorHAnsi" w:hAnsiTheme="minorHAnsi"/>
          <w:lang w:bidi="fa-IR"/>
        </w:rPr>
        <w:t xml:space="preserve"> </w:t>
      </w:r>
      <w:r w:rsidR="00D854AD">
        <w:rPr>
          <w:rFonts w:asciiTheme="minorHAnsi" w:hAnsiTheme="minorHAnsi" w:hint="cs"/>
          <w:rtl/>
          <w:lang w:bidi="fa-IR"/>
        </w:rPr>
        <w:t>حافظه طولانی کوتاه‌مدت</w:t>
      </w:r>
      <w:r w:rsidR="00BD5F8A" w:rsidRPr="00801B6C">
        <w:rPr>
          <w:rFonts w:asciiTheme="minorHAnsi" w:hAnsiTheme="minorHAnsi"/>
          <w:lang w:bidi="fa-IR"/>
        </w:rPr>
        <w:t xml:space="preserve"> </w:t>
      </w:r>
      <w:r w:rsidR="00BD5F8A" w:rsidRPr="00801B6C">
        <w:rPr>
          <w:rFonts w:asciiTheme="minorHAnsi" w:hAnsiTheme="minorHAnsi"/>
          <w:rtl/>
          <w:lang w:bidi="fa-IR"/>
        </w:rPr>
        <w:t>دارد</w:t>
      </w:r>
      <w:r w:rsidR="00BD5F8A" w:rsidRPr="00801B6C">
        <w:rPr>
          <w:rFonts w:asciiTheme="minorHAnsi" w:hAnsiTheme="minorHAnsi"/>
          <w:lang w:bidi="fa-IR"/>
        </w:rPr>
        <w:t>.</w:t>
      </w:r>
      <w:r w:rsidR="00BD5F8A" w:rsidRPr="00801B6C">
        <w:rPr>
          <w:rFonts w:asciiTheme="minorHAnsi" w:hAnsiTheme="minorHAnsi" w:hint="eastAsia"/>
          <w:rtl/>
          <w:lang w:bidi="fa-IR"/>
        </w:rPr>
        <w:t>مدل</w:t>
      </w:r>
      <w:r w:rsidR="00BD5F8A" w:rsidRPr="00801B6C">
        <w:rPr>
          <w:rFonts w:asciiTheme="minorHAnsi" w:hAnsiTheme="minorHAnsi"/>
          <w:lang w:bidi="fa-IR"/>
        </w:rPr>
        <w:t xml:space="preserve"> </w:t>
      </w:r>
      <w:r w:rsidR="00D854AD">
        <w:rPr>
          <w:rFonts w:asciiTheme="minorHAnsi" w:hAnsiTheme="minorHAnsi" w:hint="cs"/>
          <w:rtl/>
          <w:lang w:bidi="fa-IR"/>
        </w:rPr>
        <w:t xml:space="preserve">واحد بازگشتی دروازه‌ای </w:t>
      </w:r>
      <w:r w:rsidR="00BD5F8A" w:rsidRPr="00801B6C">
        <w:rPr>
          <w:rFonts w:asciiTheme="minorHAnsi" w:hAnsiTheme="minorHAnsi"/>
          <w:rtl/>
          <w:lang w:bidi="fa-IR"/>
        </w:rPr>
        <w:t xml:space="preserve">در قالب </w:t>
      </w:r>
      <w:r w:rsidR="00BD5F8A" w:rsidRPr="00801B6C">
        <w:rPr>
          <w:rFonts w:asciiTheme="minorHAnsi" w:hAnsiTheme="minorHAnsi" w:hint="cs"/>
          <w:rtl/>
          <w:lang w:bidi="fa-IR"/>
        </w:rPr>
        <w:t>ی</w:t>
      </w:r>
      <w:r w:rsidR="00BD5F8A" w:rsidRPr="00801B6C">
        <w:rPr>
          <w:rFonts w:asciiTheme="minorHAnsi" w:hAnsiTheme="minorHAnsi" w:hint="eastAsia"/>
          <w:rtl/>
          <w:lang w:bidi="fa-IR"/>
        </w:rPr>
        <w:t>ک</w:t>
      </w:r>
      <w:r w:rsidR="00BD5F8A" w:rsidRPr="00801B6C">
        <w:rPr>
          <w:rFonts w:asciiTheme="minorHAnsi" w:hAnsiTheme="minorHAnsi"/>
          <w:rtl/>
          <w:lang w:bidi="fa-IR"/>
        </w:rPr>
        <w:t xml:space="preserve"> شبکه عم</w:t>
      </w:r>
      <w:r w:rsidR="00BD5F8A" w:rsidRPr="00801B6C">
        <w:rPr>
          <w:rFonts w:asciiTheme="minorHAnsi" w:hAnsiTheme="minorHAnsi" w:hint="cs"/>
          <w:rtl/>
          <w:lang w:bidi="fa-IR"/>
        </w:rPr>
        <w:t>ی</w:t>
      </w:r>
      <w:r w:rsidR="00BD5F8A" w:rsidRPr="00801B6C">
        <w:rPr>
          <w:rFonts w:asciiTheme="minorHAnsi" w:hAnsiTheme="minorHAnsi" w:hint="eastAsia"/>
          <w:rtl/>
          <w:lang w:bidi="fa-IR"/>
        </w:rPr>
        <w:t>ق</w:t>
      </w:r>
      <w:r w:rsidR="00BD5F8A" w:rsidRPr="00801B6C">
        <w:rPr>
          <w:rFonts w:asciiTheme="minorHAnsi" w:hAnsiTheme="minorHAnsi"/>
          <w:rtl/>
          <w:lang w:bidi="fa-IR"/>
        </w:rPr>
        <w:t xml:space="preserve"> دومرحله‌ا</w:t>
      </w:r>
      <w:r w:rsidR="00BD5F8A" w:rsidRPr="00801B6C">
        <w:rPr>
          <w:rFonts w:asciiTheme="minorHAnsi" w:hAnsiTheme="minorHAnsi" w:hint="cs"/>
          <w:rtl/>
          <w:lang w:bidi="fa-IR"/>
        </w:rPr>
        <w:t>ی</w:t>
      </w:r>
      <w:r w:rsidR="00BD5F8A" w:rsidRPr="00801B6C">
        <w:rPr>
          <w:rFonts w:asciiTheme="minorHAnsi" w:hAnsiTheme="minorHAnsi"/>
          <w:rtl/>
          <w:lang w:bidi="fa-IR"/>
        </w:rPr>
        <w:t xml:space="preserve"> پ</w:t>
      </w:r>
      <w:r w:rsidR="00BD5F8A" w:rsidRPr="00801B6C">
        <w:rPr>
          <w:rFonts w:asciiTheme="minorHAnsi" w:hAnsiTheme="minorHAnsi" w:hint="cs"/>
          <w:rtl/>
          <w:lang w:bidi="fa-IR"/>
        </w:rPr>
        <w:t>ی</w:t>
      </w:r>
      <w:r w:rsidR="00BD5F8A" w:rsidRPr="00801B6C">
        <w:rPr>
          <w:rFonts w:asciiTheme="minorHAnsi" w:hAnsiTheme="minorHAnsi" w:hint="eastAsia"/>
          <w:rtl/>
          <w:lang w:bidi="fa-IR"/>
        </w:rPr>
        <w:t>اده‌ساز</w:t>
      </w:r>
      <w:r w:rsidR="00BD5F8A" w:rsidRPr="00801B6C">
        <w:rPr>
          <w:rFonts w:asciiTheme="minorHAnsi" w:hAnsiTheme="minorHAnsi" w:hint="cs"/>
          <w:rtl/>
          <w:lang w:bidi="fa-IR"/>
        </w:rPr>
        <w:t>ی</w:t>
      </w:r>
      <w:r w:rsidR="00BD5F8A" w:rsidRPr="00801B6C">
        <w:rPr>
          <w:rFonts w:asciiTheme="minorHAnsi" w:hAnsiTheme="minorHAnsi"/>
          <w:rtl/>
          <w:lang w:bidi="fa-IR"/>
        </w:rPr>
        <w:t xml:space="preserve"> شد که با استفاده از به</w:t>
      </w:r>
      <w:r w:rsidR="00BD5F8A" w:rsidRPr="00801B6C">
        <w:rPr>
          <w:rFonts w:asciiTheme="minorHAnsi" w:hAnsiTheme="minorHAnsi" w:hint="cs"/>
          <w:rtl/>
          <w:lang w:bidi="fa-IR"/>
        </w:rPr>
        <w:t>ی</w:t>
      </w:r>
      <w:r w:rsidR="00BD5F8A" w:rsidRPr="00801B6C">
        <w:rPr>
          <w:rFonts w:asciiTheme="minorHAnsi" w:hAnsiTheme="minorHAnsi" w:hint="eastAsia"/>
          <w:rtl/>
          <w:lang w:bidi="fa-IR"/>
        </w:rPr>
        <w:t>نه‌ساز</w:t>
      </w:r>
      <w:r w:rsidR="00BD5F8A" w:rsidRPr="00801B6C">
        <w:rPr>
          <w:rFonts w:asciiTheme="minorHAnsi" w:hAnsiTheme="minorHAnsi"/>
          <w:lang w:bidi="fa-IR"/>
        </w:rPr>
        <w:t xml:space="preserve"> </w:t>
      </w:r>
      <w:r w:rsidR="00D854AD">
        <w:rPr>
          <w:rFonts w:asciiTheme="minorHAnsi" w:hAnsiTheme="minorHAnsi" w:hint="cs"/>
          <w:rtl/>
          <w:lang w:bidi="fa-IR"/>
        </w:rPr>
        <w:t>ادام</w:t>
      </w:r>
      <w:r w:rsidR="00D854AD">
        <w:rPr>
          <w:rStyle w:val="FootnoteReference"/>
          <w:rFonts w:asciiTheme="minorHAnsi" w:hAnsiTheme="minorHAnsi"/>
          <w:rtl/>
          <w:lang w:bidi="fa-IR"/>
        </w:rPr>
        <w:footnoteReference w:id="81"/>
      </w:r>
      <w:r w:rsidR="00BD5F8A" w:rsidRPr="00801B6C">
        <w:rPr>
          <w:rFonts w:asciiTheme="minorHAnsi" w:hAnsiTheme="minorHAnsi"/>
          <w:lang w:bidi="fa-IR"/>
        </w:rPr>
        <w:t xml:space="preserve"> </w:t>
      </w:r>
      <w:r w:rsidR="00BD5F8A" w:rsidRPr="00801B6C">
        <w:rPr>
          <w:rFonts w:asciiTheme="minorHAnsi" w:hAnsiTheme="minorHAnsi"/>
          <w:rtl/>
          <w:lang w:bidi="fa-IR"/>
        </w:rPr>
        <w:t>و نرخ</w:t>
      </w:r>
      <w:r w:rsidR="00D854AD">
        <w:rPr>
          <w:rFonts w:asciiTheme="minorHAnsi" w:hAnsiTheme="minorHAnsi" w:hint="cs"/>
          <w:rtl/>
          <w:lang w:bidi="fa-IR"/>
        </w:rPr>
        <w:t xml:space="preserve"> </w:t>
      </w:r>
      <w:r w:rsidR="00D854AD" w:rsidRPr="00D854AD">
        <w:rPr>
          <w:rFonts w:asciiTheme="minorHAnsi" w:hAnsiTheme="minorHAnsi"/>
          <w:rtl/>
          <w:lang w:bidi="fa-IR"/>
        </w:rPr>
        <w:t>حذف تصادف</w:t>
      </w:r>
      <w:r w:rsidR="00D854AD" w:rsidRPr="00D854AD">
        <w:rPr>
          <w:rFonts w:asciiTheme="minorHAnsi" w:hAnsiTheme="minorHAnsi" w:hint="cs"/>
          <w:rtl/>
          <w:lang w:bidi="fa-IR"/>
        </w:rPr>
        <w:t>ی</w:t>
      </w:r>
      <w:r w:rsidR="00D854AD">
        <w:rPr>
          <w:rStyle w:val="FootnoteReference"/>
          <w:rFonts w:asciiTheme="minorHAnsi" w:hAnsiTheme="minorHAnsi"/>
          <w:rtl/>
          <w:lang w:bidi="fa-IR"/>
        </w:rPr>
        <w:footnoteReference w:id="82"/>
      </w:r>
      <w:r w:rsidR="00D854AD" w:rsidRPr="00D854AD">
        <w:rPr>
          <w:rFonts w:asciiTheme="minorHAnsi" w:hAnsiTheme="minorHAnsi"/>
          <w:rtl/>
          <w:lang w:bidi="fa-IR"/>
        </w:rPr>
        <w:t xml:space="preserve"> </w:t>
      </w:r>
      <w:r w:rsidR="00BD5F8A" w:rsidRPr="00801B6C">
        <w:rPr>
          <w:rFonts w:asciiTheme="minorHAnsi" w:hAnsiTheme="minorHAnsi"/>
          <w:rtl/>
          <w:lang w:bidi="fa-IR"/>
        </w:rPr>
        <w:t>برابر با 0.2 برا</w:t>
      </w:r>
      <w:r w:rsidR="00BD5F8A" w:rsidRPr="00801B6C">
        <w:rPr>
          <w:rFonts w:asciiTheme="minorHAnsi" w:hAnsiTheme="minorHAnsi" w:hint="cs"/>
          <w:rtl/>
          <w:lang w:bidi="fa-IR"/>
        </w:rPr>
        <w:t>ی</w:t>
      </w:r>
      <w:r w:rsidR="00BD5F8A" w:rsidRPr="00801B6C">
        <w:rPr>
          <w:rFonts w:asciiTheme="minorHAnsi" w:hAnsiTheme="minorHAnsi"/>
          <w:rtl/>
          <w:lang w:bidi="fa-IR"/>
        </w:rPr>
        <w:t xml:space="preserve"> جلوگ</w:t>
      </w:r>
      <w:r w:rsidR="00BD5F8A" w:rsidRPr="00801B6C">
        <w:rPr>
          <w:rFonts w:asciiTheme="minorHAnsi" w:hAnsiTheme="minorHAnsi" w:hint="cs"/>
          <w:rtl/>
          <w:lang w:bidi="fa-IR"/>
        </w:rPr>
        <w:t>ی</w:t>
      </w:r>
      <w:r w:rsidR="00BD5F8A" w:rsidRPr="00801B6C">
        <w:rPr>
          <w:rFonts w:asciiTheme="minorHAnsi" w:hAnsiTheme="minorHAnsi" w:hint="eastAsia"/>
          <w:rtl/>
          <w:lang w:bidi="fa-IR"/>
        </w:rPr>
        <w:t>ر</w:t>
      </w:r>
      <w:r w:rsidR="00BD5F8A" w:rsidRPr="00801B6C">
        <w:rPr>
          <w:rFonts w:asciiTheme="minorHAnsi" w:hAnsiTheme="minorHAnsi" w:hint="cs"/>
          <w:rtl/>
          <w:lang w:bidi="fa-IR"/>
        </w:rPr>
        <w:t>ی</w:t>
      </w:r>
      <w:r w:rsidR="00BD5F8A" w:rsidRPr="00801B6C">
        <w:rPr>
          <w:rFonts w:asciiTheme="minorHAnsi" w:hAnsiTheme="minorHAnsi"/>
          <w:rtl/>
          <w:lang w:bidi="fa-IR"/>
        </w:rPr>
        <w:t xml:space="preserve"> از ب</w:t>
      </w:r>
      <w:r w:rsidR="00BD5F8A" w:rsidRPr="00801B6C">
        <w:rPr>
          <w:rFonts w:asciiTheme="minorHAnsi" w:hAnsiTheme="minorHAnsi" w:hint="cs"/>
          <w:rtl/>
          <w:lang w:bidi="fa-IR"/>
        </w:rPr>
        <w:t>ی</w:t>
      </w:r>
      <w:r w:rsidR="00BD5F8A" w:rsidRPr="00801B6C">
        <w:rPr>
          <w:rFonts w:asciiTheme="minorHAnsi" w:hAnsiTheme="minorHAnsi" w:hint="eastAsia"/>
          <w:rtl/>
          <w:lang w:bidi="fa-IR"/>
        </w:rPr>
        <w:t>ش‌برازش</w:t>
      </w:r>
      <w:r w:rsidR="00D854AD">
        <w:rPr>
          <w:rStyle w:val="FootnoteReference"/>
          <w:rFonts w:asciiTheme="minorHAnsi" w:hAnsiTheme="minorHAnsi"/>
          <w:rtl/>
          <w:lang w:bidi="fa-IR"/>
        </w:rPr>
        <w:footnoteReference w:id="83"/>
      </w:r>
      <w:r w:rsidR="00BD5F8A" w:rsidRPr="00801B6C">
        <w:rPr>
          <w:rFonts w:asciiTheme="minorHAnsi" w:hAnsiTheme="minorHAnsi"/>
          <w:lang w:bidi="fa-IR"/>
        </w:rPr>
        <w:t xml:space="preserve"> </w:t>
      </w:r>
      <w:r w:rsidR="00BD5F8A" w:rsidRPr="00801B6C">
        <w:rPr>
          <w:rFonts w:asciiTheme="minorHAnsi" w:hAnsiTheme="minorHAnsi"/>
          <w:rtl/>
          <w:lang w:bidi="fa-IR"/>
        </w:rPr>
        <w:t>آموزش داده شد. داده‌ها</w:t>
      </w:r>
      <w:r w:rsidR="00BD5F8A" w:rsidRPr="00801B6C">
        <w:rPr>
          <w:rFonts w:asciiTheme="minorHAnsi" w:hAnsiTheme="minorHAnsi" w:hint="cs"/>
          <w:rtl/>
          <w:lang w:bidi="fa-IR"/>
        </w:rPr>
        <w:t>ی</w:t>
      </w:r>
      <w:r w:rsidR="00BD5F8A" w:rsidRPr="00BD5F8A">
        <w:rPr>
          <w:rFonts w:asciiTheme="minorHAnsi" w:hAnsiTheme="minorHAnsi"/>
          <w:rtl/>
          <w:lang w:bidi="fa-IR"/>
        </w:rPr>
        <w:t xml:space="preserve"> تار</w:t>
      </w:r>
      <w:r w:rsidR="00BD5F8A" w:rsidRPr="00BD5F8A">
        <w:rPr>
          <w:rFonts w:asciiTheme="minorHAnsi" w:hAnsiTheme="minorHAnsi" w:hint="cs"/>
          <w:rtl/>
          <w:lang w:bidi="fa-IR"/>
        </w:rPr>
        <w:t>ی</w:t>
      </w:r>
      <w:r w:rsidR="00BD5F8A" w:rsidRPr="00BD5F8A">
        <w:rPr>
          <w:rFonts w:asciiTheme="minorHAnsi" w:hAnsiTheme="minorHAnsi" w:hint="eastAsia"/>
          <w:rtl/>
          <w:lang w:bidi="fa-IR"/>
        </w:rPr>
        <w:t>خ</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مورد استفاده پس از نرمال‌ساز</w:t>
      </w:r>
      <w:r w:rsidR="00BD5F8A" w:rsidRPr="00BD5F8A">
        <w:rPr>
          <w:rFonts w:asciiTheme="minorHAnsi" w:hAnsiTheme="minorHAnsi" w:hint="cs"/>
          <w:rtl/>
          <w:lang w:bidi="fa-IR"/>
        </w:rPr>
        <w:t>ی</w:t>
      </w:r>
      <w:r w:rsidR="00BD5F8A" w:rsidRPr="00BD5F8A">
        <w:rPr>
          <w:rFonts w:asciiTheme="minorHAnsi" w:hAnsiTheme="minorHAnsi" w:hint="eastAsia"/>
          <w:rtl/>
          <w:lang w:bidi="fa-IR"/>
        </w:rPr>
        <w:t>،</w:t>
      </w:r>
      <w:r w:rsidR="00BD5F8A" w:rsidRPr="00BD5F8A">
        <w:rPr>
          <w:rFonts w:asciiTheme="minorHAnsi" w:hAnsiTheme="minorHAnsi"/>
          <w:rtl/>
          <w:lang w:bidi="fa-IR"/>
        </w:rPr>
        <w:t xml:space="preserve"> با نسبت ۸۰ </w:t>
      </w:r>
      <w:r w:rsidR="00BD5F8A" w:rsidRPr="00BD5F8A">
        <w:rPr>
          <w:rFonts w:asciiTheme="minorHAnsi" w:hAnsiTheme="minorHAnsi"/>
          <w:rtl/>
          <w:lang w:bidi="fa-IR"/>
        </w:rPr>
        <w:lastRenderedPageBreak/>
        <w:t>درصد برا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آموزش</w:t>
      </w:r>
      <w:r w:rsidR="004809AD">
        <w:rPr>
          <w:rStyle w:val="FootnoteReference"/>
          <w:rFonts w:asciiTheme="minorHAnsi" w:hAnsiTheme="minorHAnsi"/>
          <w:rtl/>
          <w:lang w:bidi="fa-IR"/>
        </w:rPr>
        <w:footnoteReference w:id="84"/>
      </w:r>
      <w:r w:rsidR="00BD5F8A" w:rsidRPr="00BD5F8A">
        <w:rPr>
          <w:rFonts w:asciiTheme="minorHAnsi" w:hAnsiTheme="minorHAnsi"/>
          <w:rtl/>
          <w:lang w:bidi="fa-IR"/>
        </w:rPr>
        <w:t xml:space="preserve"> و ۲۰ درصد برا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آزمون</w:t>
      </w:r>
      <w:r w:rsidR="004809AD">
        <w:rPr>
          <w:rStyle w:val="FootnoteReference"/>
          <w:rFonts w:asciiTheme="minorHAnsi" w:hAnsiTheme="minorHAnsi"/>
          <w:rtl/>
          <w:lang w:bidi="fa-IR"/>
        </w:rPr>
        <w:footnoteReference w:id="85"/>
      </w:r>
      <w:r w:rsidR="00BD5F8A" w:rsidRPr="00BD5F8A">
        <w:rPr>
          <w:rFonts w:asciiTheme="minorHAnsi" w:hAnsiTheme="minorHAnsi"/>
          <w:rtl/>
          <w:lang w:bidi="fa-IR"/>
        </w:rPr>
        <w:t xml:space="preserve"> تقس</w:t>
      </w:r>
      <w:r w:rsidR="00BD5F8A" w:rsidRPr="00BD5F8A">
        <w:rPr>
          <w:rFonts w:asciiTheme="minorHAnsi" w:hAnsiTheme="minorHAnsi" w:hint="cs"/>
          <w:rtl/>
          <w:lang w:bidi="fa-IR"/>
        </w:rPr>
        <w:t>ی</w:t>
      </w:r>
      <w:r w:rsidR="00BD5F8A" w:rsidRPr="00BD5F8A">
        <w:rPr>
          <w:rFonts w:asciiTheme="minorHAnsi" w:hAnsiTheme="minorHAnsi" w:hint="eastAsia"/>
          <w:rtl/>
          <w:lang w:bidi="fa-IR"/>
        </w:rPr>
        <w:t>م</w:t>
      </w:r>
      <w:r w:rsidR="00BD5F8A" w:rsidRPr="00BD5F8A">
        <w:rPr>
          <w:rFonts w:asciiTheme="minorHAnsi" w:hAnsiTheme="minorHAnsi"/>
          <w:rtl/>
          <w:lang w:bidi="fa-IR"/>
        </w:rPr>
        <w:t xml:space="preserve"> شدند. نتا</w:t>
      </w:r>
      <w:r w:rsidR="00BD5F8A" w:rsidRPr="00BD5F8A">
        <w:rPr>
          <w:rFonts w:asciiTheme="minorHAnsi" w:hAnsiTheme="minorHAnsi" w:hint="cs"/>
          <w:rtl/>
          <w:lang w:bidi="fa-IR"/>
        </w:rPr>
        <w:t>ی</w:t>
      </w:r>
      <w:r w:rsidR="00BD5F8A" w:rsidRPr="00BD5F8A">
        <w:rPr>
          <w:rFonts w:asciiTheme="minorHAnsi" w:hAnsiTheme="minorHAnsi" w:hint="eastAsia"/>
          <w:rtl/>
          <w:lang w:bidi="fa-IR"/>
        </w:rPr>
        <w:t>ج</w:t>
      </w:r>
      <w:r w:rsidR="00BD5F8A" w:rsidRPr="00BD5F8A">
        <w:rPr>
          <w:rFonts w:asciiTheme="minorHAnsi" w:hAnsiTheme="minorHAnsi"/>
          <w:rtl/>
          <w:lang w:bidi="fa-IR"/>
        </w:rPr>
        <w:t xml:space="preserve"> نها</w:t>
      </w:r>
      <w:r w:rsidR="00BD5F8A" w:rsidRPr="00BD5F8A">
        <w:rPr>
          <w:rFonts w:asciiTheme="minorHAnsi" w:hAnsiTheme="minorHAnsi" w:hint="cs"/>
          <w:rtl/>
          <w:lang w:bidi="fa-IR"/>
        </w:rPr>
        <w:t>یی</w:t>
      </w:r>
      <w:r w:rsidR="00BD5F8A" w:rsidRPr="00BD5F8A">
        <w:rPr>
          <w:rFonts w:asciiTheme="minorHAnsi" w:hAnsiTheme="minorHAnsi"/>
          <w:rtl/>
          <w:lang w:bidi="fa-IR"/>
        </w:rPr>
        <w:t xml:space="preserve"> نشان دادند که مقاد</w:t>
      </w:r>
      <w:r w:rsidR="00BD5F8A" w:rsidRPr="00BD5F8A">
        <w:rPr>
          <w:rFonts w:asciiTheme="minorHAnsi" w:hAnsiTheme="minorHAnsi" w:hint="cs"/>
          <w:rtl/>
          <w:lang w:bidi="fa-IR"/>
        </w:rPr>
        <w:t>ی</w:t>
      </w:r>
      <w:r w:rsidR="00BD5F8A" w:rsidRPr="00BD5F8A">
        <w:rPr>
          <w:rFonts w:asciiTheme="minorHAnsi" w:hAnsiTheme="minorHAnsi" w:hint="eastAsia"/>
          <w:rtl/>
          <w:lang w:bidi="fa-IR"/>
        </w:rPr>
        <w:t>ر</w:t>
      </w:r>
      <w:r w:rsidR="00BD5F8A" w:rsidRPr="00BD5F8A">
        <w:rPr>
          <w:rFonts w:asciiTheme="minorHAnsi" w:hAnsiTheme="minorHAnsi"/>
          <w:lang w:bidi="fa-IR"/>
        </w:rPr>
        <w:t xml:space="preserve"> </w:t>
      </w:r>
      <w:r w:rsidR="004809AD" w:rsidRPr="00801B6C">
        <w:rPr>
          <w:rFonts w:asciiTheme="minorHAnsi" w:hAnsiTheme="minorHAnsi"/>
          <w:rtl/>
          <w:lang w:bidi="fa-IR"/>
        </w:rPr>
        <w:t>م</w:t>
      </w:r>
      <w:r w:rsidR="004809AD" w:rsidRPr="00801B6C">
        <w:rPr>
          <w:rFonts w:asciiTheme="minorHAnsi" w:hAnsiTheme="minorHAnsi" w:hint="cs"/>
          <w:rtl/>
          <w:lang w:bidi="fa-IR"/>
        </w:rPr>
        <w:t>ی</w:t>
      </w:r>
      <w:r w:rsidR="004809AD" w:rsidRPr="00801B6C">
        <w:rPr>
          <w:rFonts w:asciiTheme="minorHAnsi" w:hAnsiTheme="minorHAnsi" w:hint="eastAsia"/>
          <w:rtl/>
          <w:lang w:bidi="fa-IR"/>
        </w:rPr>
        <w:t>انگ</w:t>
      </w:r>
      <w:r w:rsidR="004809AD" w:rsidRPr="00801B6C">
        <w:rPr>
          <w:rFonts w:asciiTheme="minorHAnsi" w:hAnsiTheme="minorHAnsi" w:hint="cs"/>
          <w:rtl/>
          <w:lang w:bidi="fa-IR"/>
        </w:rPr>
        <w:t>ی</w:t>
      </w:r>
      <w:r w:rsidR="004809AD" w:rsidRPr="00801B6C">
        <w:rPr>
          <w:rFonts w:asciiTheme="minorHAnsi" w:hAnsiTheme="minorHAnsi" w:hint="eastAsia"/>
          <w:rtl/>
          <w:lang w:bidi="fa-IR"/>
        </w:rPr>
        <w:t>ن</w:t>
      </w:r>
      <w:r w:rsidR="004809AD" w:rsidRPr="00801B6C">
        <w:rPr>
          <w:rFonts w:asciiTheme="minorHAnsi" w:hAnsiTheme="minorHAnsi"/>
          <w:rtl/>
          <w:lang w:bidi="fa-IR"/>
        </w:rPr>
        <w:t xml:space="preserve"> درصد</w:t>
      </w:r>
      <w:r w:rsidR="004809AD" w:rsidRPr="00801B6C">
        <w:rPr>
          <w:rFonts w:asciiTheme="minorHAnsi" w:hAnsiTheme="minorHAnsi" w:hint="cs"/>
          <w:rtl/>
          <w:lang w:bidi="fa-IR"/>
        </w:rPr>
        <w:t>ی</w:t>
      </w:r>
      <w:r w:rsidR="004809AD" w:rsidRPr="00801B6C">
        <w:rPr>
          <w:rFonts w:asciiTheme="minorHAnsi" w:hAnsiTheme="minorHAnsi"/>
          <w:rtl/>
          <w:lang w:bidi="fa-IR"/>
        </w:rPr>
        <w:t xml:space="preserve"> قدر مطلق خطا</w:t>
      </w:r>
      <w:r w:rsidR="004809AD" w:rsidRPr="00801B6C">
        <w:rPr>
          <w:rFonts w:asciiTheme="minorHAnsi" w:hAnsiTheme="minorHAnsi"/>
          <w:lang w:bidi="fa-IR"/>
        </w:rPr>
        <w:t xml:space="preserve"> </w:t>
      </w:r>
      <w:r w:rsidR="00BD5F8A" w:rsidRPr="00BD5F8A">
        <w:rPr>
          <w:rFonts w:asciiTheme="minorHAnsi" w:hAnsiTheme="minorHAnsi"/>
          <w:rtl/>
          <w:lang w:bidi="fa-IR"/>
        </w:rPr>
        <w:t>برا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ب</w:t>
      </w:r>
      <w:r w:rsidR="00BD5F8A" w:rsidRPr="00BD5F8A">
        <w:rPr>
          <w:rFonts w:asciiTheme="minorHAnsi" w:hAnsiTheme="minorHAnsi" w:hint="cs"/>
          <w:rtl/>
          <w:lang w:bidi="fa-IR"/>
        </w:rPr>
        <w:t>ی</w:t>
      </w:r>
      <w:r w:rsidR="00BD5F8A" w:rsidRPr="00BD5F8A">
        <w:rPr>
          <w:rFonts w:asciiTheme="minorHAnsi" w:hAnsiTheme="minorHAnsi" w:hint="eastAsia"/>
          <w:rtl/>
          <w:lang w:bidi="fa-IR"/>
        </w:rPr>
        <w:t>ت‌کو</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BD5F8A" w:rsidRPr="00BD5F8A">
        <w:rPr>
          <w:rFonts w:asciiTheme="minorHAnsi" w:hAnsiTheme="minorHAnsi"/>
          <w:rtl/>
          <w:lang w:bidi="fa-IR"/>
        </w:rPr>
        <w:t xml:space="preserve"> لا</w:t>
      </w:r>
      <w:r w:rsidR="00BD5F8A" w:rsidRPr="00BD5F8A">
        <w:rPr>
          <w:rFonts w:asciiTheme="minorHAnsi" w:hAnsiTheme="minorHAnsi" w:hint="cs"/>
          <w:rtl/>
          <w:lang w:bidi="fa-IR"/>
        </w:rPr>
        <w:t>ی</w:t>
      </w:r>
      <w:r w:rsidR="00BD5F8A" w:rsidRPr="00BD5F8A">
        <w:rPr>
          <w:rFonts w:asciiTheme="minorHAnsi" w:hAnsiTheme="minorHAnsi" w:hint="eastAsia"/>
          <w:rtl/>
          <w:lang w:bidi="fa-IR"/>
        </w:rPr>
        <w:t>ت‌کو</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BD5F8A" w:rsidRPr="00BD5F8A">
        <w:rPr>
          <w:rFonts w:asciiTheme="minorHAnsi" w:hAnsiTheme="minorHAnsi"/>
          <w:rtl/>
          <w:lang w:bidi="fa-IR"/>
        </w:rPr>
        <w:t xml:space="preserve"> و اتر</w:t>
      </w:r>
      <w:r w:rsidR="00BD5F8A" w:rsidRPr="00BD5F8A">
        <w:rPr>
          <w:rFonts w:asciiTheme="minorHAnsi" w:hAnsiTheme="minorHAnsi" w:hint="cs"/>
          <w:rtl/>
          <w:lang w:bidi="fa-IR"/>
        </w:rPr>
        <w:t>ی</w:t>
      </w:r>
      <w:r w:rsidR="00BD5F8A" w:rsidRPr="00BD5F8A">
        <w:rPr>
          <w:rFonts w:asciiTheme="minorHAnsi" w:hAnsiTheme="minorHAnsi" w:hint="eastAsia"/>
          <w:rtl/>
          <w:lang w:bidi="fa-IR"/>
        </w:rPr>
        <w:t>وم</w:t>
      </w:r>
      <w:r w:rsidR="00BD5F8A" w:rsidRPr="00BD5F8A">
        <w:rPr>
          <w:rFonts w:asciiTheme="minorHAnsi" w:hAnsiTheme="minorHAnsi"/>
          <w:rtl/>
          <w:lang w:bidi="fa-IR"/>
        </w:rPr>
        <w:t xml:space="preserve"> به ترت</w:t>
      </w:r>
      <w:r w:rsidR="00BD5F8A" w:rsidRPr="00BD5F8A">
        <w:rPr>
          <w:rFonts w:asciiTheme="minorHAnsi" w:hAnsiTheme="minorHAnsi" w:hint="cs"/>
          <w:rtl/>
          <w:lang w:bidi="fa-IR"/>
        </w:rPr>
        <w:t>ی</w:t>
      </w:r>
      <w:r w:rsidR="00BD5F8A" w:rsidRPr="00BD5F8A">
        <w:rPr>
          <w:rFonts w:asciiTheme="minorHAnsi" w:hAnsiTheme="minorHAnsi" w:hint="eastAsia"/>
          <w:rtl/>
          <w:lang w:bidi="fa-IR"/>
        </w:rPr>
        <w:t>ب</w:t>
      </w:r>
      <w:r w:rsidR="00BD5F8A" w:rsidRPr="00BD5F8A">
        <w:rPr>
          <w:rFonts w:asciiTheme="minorHAnsi" w:hAnsiTheme="minorHAnsi"/>
          <w:rtl/>
          <w:lang w:bidi="fa-IR"/>
        </w:rPr>
        <w:t xml:space="preserve"> برابر با 0.03540، 0.08703 و 0.04415 هستند که حاک</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از دقت بالاتر مدل</w:t>
      </w:r>
      <w:r w:rsidR="00BD5F8A" w:rsidRPr="00BD5F8A">
        <w:rPr>
          <w:rFonts w:asciiTheme="minorHAnsi" w:hAnsiTheme="minorHAnsi"/>
          <w:lang w:bidi="fa-IR"/>
        </w:rPr>
        <w:t xml:space="preserve"> </w:t>
      </w:r>
      <w:r w:rsidR="004809AD" w:rsidRPr="00BD5F8A">
        <w:rPr>
          <w:rFonts w:asciiTheme="minorHAnsi" w:hAnsiTheme="minorHAnsi"/>
          <w:rtl/>
          <w:lang w:bidi="fa-IR"/>
        </w:rPr>
        <w:t>واحد بازگشت</w:t>
      </w:r>
      <w:r w:rsidR="004809AD" w:rsidRPr="00BD5F8A">
        <w:rPr>
          <w:rFonts w:asciiTheme="minorHAnsi" w:hAnsiTheme="minorHAnsi" w:hint="cs"/>
          <w:rtl/>
          <w:lang w:bidi="fa-IR"/>
        </w:rPr>
        <w:t>ی</w:t>
      </w:r>
      <w:r w:rsidR="004809AD" w:rsidRPr="00BD5F8A">
        <w:rPr>
          <w:rFonts w:asciiTheme="minorHAnsi" w:hAnsiTheme="minorHAnsi"/>
          <w:rtl/>
          <w:lang w:bidi="fa-IR"/>
        </w:rPr>
        <w:t xml:space="preserve"> دروا</w:t>
      </w:r>
      <w:r w:rsidR="004809AD" w:rsidRPr="00BD5F8A">
        <w:rPr>
          <w:rFonts w:asciiTheme="minorHAnsi" w:hAnsiTheme="minorHAnsi" w:hint="eastAsia"/>
          <w:rtl/>
          <w:lang w:bidi="fa-IR"/>
        </w:rPr>
        <w:t>زه‌</w:t>
      </w:r>
      <w:r w:rsidR="004809AD">
        <w:rPr>
          <w:rFonts w:asciiTheme="minorHAnsi" w:hAnsiTheme="minorHAnsi" w:hint="cs"/>
          <w:rtl/>
          <w:lang w:bidi="fa-IR"/>
        </w:rPr>
        <w:t>ای</w:t>
      </w:r>
      <w:r w:rsidR="004809AD" w:rsidRPr="00BD5F8A">
        <w:rPr>
          <w:rFonts w:asciiTheme="minorHAnsi" w:hAnsiTheme="minorHAnsi"/>
          <w:lang w:bidi="fa-IR"/>
        </w:rPr>
        <w:t xml:space="preserve"> </w:t>
      </w:r>
      <w:r w:rsidR="00BD5F8A" w:rsidRPr="00BD5F8A">
        <w:rPr>
          <w:rFonts w:asciiTheme="minorHAnsi" w:hAnsiTheme="minorHAnsi"/>
          <w:rtl/>
          <w:lang w:bidi="fa-IR"/>
        </w:rPr>
        <w:t>در مقا</w:t>
      </w:r>
      <w:r w:rsidR="00BD5F8A" w:rsidRPr="00BD5F8A">
        <w:rPr>
          <w:rFonts w:asciiTheme="minorHAnsi" w:hAnsiTheme="minorHAnsi" w:hint="cs"/>
          <w:rtl/>
          <w:lang w:bidi="fa-IR"/>
        </w:rPr>
        <w:t>ی</w:t>
      </w:r>
      <w:r w:rsidR="00BD5F8A" w:rsidRPr="00BD5F8A">
        <w:rPr>
          <w:rFonts w:asciiTheme="minorHAnsi" w:hAnsiTheme="minorHAnsi" w:hint="eastAsia"/>
          <w:rtl/>
          <w:lang w:bidi="fa-IR"/>
        </w:rPr>
        <w:t>سه</w:t>
      </w:r>
      <w:r w:rsidR="003309EB">
        <w:rPr>
          <w:rFonts w:asciiTheme="minorHAnsi" w:hAnsiTheme="minorHAnsi"/>
          <w:lang w:bidi="fa-IR"/>
        </w:rPr>
        <w:t xml:space="preserve"> </w:t>
      </w:r>
      <w:r w:rsidR="003309EB">
        <w:rPr>
          <w:rFonts w:asciiTheme="minorHAnsi" w:hAnsiTheme="minorHAnsi" w:hint="cs"/>
          <w:rtl/>
          <w:lang w:bidi="fa-IR"/>
        </w:rPr>
        <w:t>با</w:t>
      </w:r>
      <w:r w:rsidR="00BD5F8A" w:rsidRPr="00BD5F8A">
        <w:rPr>
          <w:rFonts w:asciiTheme="minorHAnsi" w:hAnsiTheme="minorHAnsi"/>
          <w:rtl/>
          <w:lang w:bidi="fa-IR"/>
        </w:rPr>
        <w:t xml:space="preserve"> </w:t>
      </w:r>
      <w:r w:rsidR="004809AD" w:rsidRPr="00BD5F8A">
        <w:rPr>
          <w:rFonts w:asciiTheme="minorHAnsi" w:hAnsiTheme="minorHAnsi"/>
          <w:rtl/>
          <w:lang w:bidi="fa-IR"/>
        </w:rPr>
        <w:t xml:space="preserve">حافظه </w:t>
      </w:r>
      <w:r w:rsidR="004809AD">
        <w:rPr>
          <w:rFonts w:asciiTheme="minorHAnsi" w:hAnsiTheme="minorHAnsi" w:hint="cs"/>
          <w:rtl/>
          <w:lang w:bidi="fa-IR"/>
        </w:rPr>
        <w:t>طولانی کوتاه‌</w:t>
      </w:r>
      <w:r w:rsidR="004809AD" w:rsidRPr="00BD5F8A">
        <w:rPr>
          <w:rFonts w:asciiTheme="minorHAnsi" w:hAnsiTheme="minorHAnsi"/>
          <w:rtl/>
          <w:lang w:bidi="fa-IR"/>
        </w:rPr>
        <w:t xml:space="preserve">مدت </w:t>
      </w:r>
      <w:r w:rsidR="00BD5F8A" w:rsidRPr="00BD5F8A">
        <w:rPr>
          <w:rFonts w:asciiTheme="minorHAnsi" w:hAnsiTheme="minorHAnsi"/>
          <w:rtl/>
          <w:lang w:bidi="fa-IR"/>
        </w:rPr>
        <w:t>است</w:t>
      </w:r>
      <w:r w:rsidR="00BD5F8A" w:rsidRPr="00BD5F8A">
        <w:rPr>
          <w:rFonts w:asciiTheme="minorHAnsi" w:hAnsiTheme="minorHAnsi"/>
          <w:lang w:bidi="fa-IR"/>
        </w:rPr>
        <w:t>.</w:t>
      </w:r>
      <w:r w:rsidR="00BD5F8A">
        <w:rPr>
          <w:rFonts w:asciiTheme="minorHAnsi" w:hAnsiTheme="minorHAnsi" w:hint="cs"/>
          <w:rtl/>
          <w:lang w:bidi="fa-IR"/>
        </w:rPr>
        <w:t xml:space="preserve"> </w:t>
      </w:r>
      <w:r w:rsidR="00BD5F8A" w:rsidRPr="00BD5F8A">
        <w:rPr>
          <w:rFonts w:asciiTheme="minorHAnsi" w:hAnsiTheme="minorHAnsi" w:hint="eastAsia"/>
          <w:rtl/>
          <w:lang w:bidi="fa-IR"/>
        </w:rPr>
        <w:t>ا</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BD5F8A" w:rsidRPr="00BD5F8A">
        <w:rPr>
          <w:rFonts w:asciiTheme="minorHAnsi" w:hAnsiTheme="minorHAnsi"/>
          <w:rtl/>
          <w:lang w:bidi="fa-IR"/>
        </w:rPr>
        <w:t xml:space="preserve"> پژوهش نشان م</w:t>
      </w:r>
      <w:r w:rsidR="00BD5F8A" w:rsidRPr="00BD5F8A">
        <w:rPr>
          <w:rFonts w:asciiTheme="minorHAnsi" w:hAnsiTheme="minorHAnsi" w:hint="cs"/>
          <w:rtl/>
          <w:lang w:bidi="fa-IR"/>
        </w:rPr>
        <w:t>ی‌</w:t>
      </w:r>
      <w:r w:rsidR="00BD5F8A" w:rsidRPr="00BD5F8A">
        <w:rPr>
          <w:rFonts w:asciiTheme="minorHAnsi" w:hAnsiTheme="minorHAnsi" w:hint="eastAsia"/>
          <w:rtl/>
          <w:lang w:bidi="fa-IR"/>
        </w:rPr>
        <w:t>دهد</w:t>
      </w:r>
      <w:r w:rsidR="00BD5F8A" w:rsidRPr="00BD5F8A">
        <w:rPr>
          <w:rFonts w:asciiTheme="minorHAnsi" w:hAnsiTheme="minorHAnsi"/>
          <w:rtl/>
          <w:lang w:bidi="fa-IR"/>
        </w:rPr>
        <w:t xml:space="preserve"> که مدل‌ها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مبتن</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بر </w:t>
      </w:r>
      <w:r w:rsidR="004809AD" w:rsidRPr="00BD5F8A">
        <w:rPr>
          <w:rFonts w:asciiTheme="minorHAnsi" w:hAnsiTheme="minorHAnsi"/>
          <w:rtl/>
          <w:lang w:bidi="fa-IR"/>
        </w:rPr>
        <w:t>واحد بازگشت</w:t>
      </w:r>
      <w:r w:rsidR="004809AD" w:rsidRPr="00BD5F8A">
        <w:rPr>
          <w:rFonts w:asciiTheme="minorHAnsi" w:hAnsiTheme="minorHAnsi" w:hint="cs"/>
          <w:rtl/>
          <w:lang w:bidi="fa-IR"/>
        </w:rPr>
        <w:t>ی</w:t>
      </w:r>
      <w:r w:rsidR="004809AD" w:rsidRPr="00BD5F8A">
        <w:rPr>
          <w:rFonts w:asciiTheme="minorHAnsi" w:hAnsiTheme="minorHAnsi"/>
          <w:rtl/>
          <w:lang w:bidi="fa-IR"/>
        </w:rPr>
        <w:t xml:space="preserve"> دروا</w:t>
      </w:r>
      <w:r w:rsidR="004809AD" w:rsidRPr="00BD5F8A">
        <w:rPr>
          <w:rFonts w:asciiTheme="minorHAnsi" w:hAnsiTheme="minorHAnsi" w:hint="eastAsia"/>
          <w:rtl/>
          <w:lang w:bidi="fa-IR"/>
        </w:rPr>
        <w:t>زه‌</w:t>
      </w:r>
      <w:r w:rsidR="004809AD">
        <w:rPr>
          <w:rFonts w:asciiTheme="minorHAnsi" w:hAnsiTheme="minorHAnsi" w:hint="cs"/>
          <w:rtl/>
          <w:lang w:bidi="fa-IR"/>
        </w:rPr>
        <w:t>ای</w:t>
      </w:r>
      <w:r w:rsidR="004809AD" w:rsidRPr="00BD5F8A">
        <w:rPr>
          <w:rFonts w:asciiTheme="minorHAnsi" w:hAnsiTheme="minorHAnsi"/>
          <w:lang w:bidi="fa-IR"/>
        </w:rPr>
        <w:t xml:space="preserve"> </w:t>
      </w:r>
      <w:r w:rsidR="00BD5F8A" w:rsidRPr="00BD5F8A">
        <w:rPr>
          <w:rFonts w:asciiTheme="minorHAnsi" w:hAnsiTheme="minorHAnsi"/>
          <w:rtl/>
          <w:lang w:bidi="fa-IR"/>
        </w:rPr>
        <w:t>م</w:t>
      </w:r>
      <w:r w:rsidR="00BD5F8A" w:rsidRPr="00BD5F8A">
        <w:rPr>
          <w:rFonts w:asciiTheme="minorHAnsi" w:hAnsiTheme="minorHAnsi" w:hint="cs"/>
          <w:rtl/>
          <w:lang w:bidi="fa-IR"/>
        </w:rPr>
        <w:t>ی‌</w:t>
      </w:r>
      <w:r w:rsidR="00BD5F8A" w:rsidRPr="00BD5F8A">
        <w:rPr>
          <w:rFonts w:asciiTheme="minorHAnsi" w:hAnsiTheme="minorHAnsi" w:hint="eastAsia"/>
          <w:rtl/>
          <w:lang w:bidi="fa-IR"/>
        </w:rPr>
        <w:t>توانند</w:t>
      </w:r>
      <w:r w:rsidR="00BD5F8A" w:rsidRPr="00BD5F8A">
        <w:rPr>
          <w:rFonts w:asciiTheme="minorHAnsi" w:hAnsiTheme="minorHAnsi"/>
          <w:rtl/>
          <w:lang w:bidi="fa-IR"/>
        </w:rPr>
        <w:t xml:space="preserve"> ابزار مؤثر</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برا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سرما</w:t>
      </w:r>
      <w:r w:rsidR="00BD5F8A" w:rsidRPr="00BD5F8A">
        <w:rPr>
          <w:rFonts w:asciiTheme="minorHAnsi" w:hAnsiTheme="minorHAnsi" w:hint="cs"/>
          <w:rtl/>
          <w:lang w:bidi="fa-IR"/>
        </w:rPr>
        <w:t>ی</w:t>
      </w:r>
      <w:r w:rsidR="00BD5F8A" w:rsidRPr="00BD5F8A">
        <w:rPr>
          <w:rFonts w:asciiTheme="minorHAnsi" w:hAnsiTheme="minorHAnsi" w:hint="eastAsia"/>
          <w:rtl/>
          <w:lang w:bidi="fa-IR"/>
        </w:rPr>
        <w:t>ه‌گذاران</w:t>
      </w:r>
      <w:r w:rsidR="00BD5F8A" w:rsidRPr="00BD5F8A">
        <w:rPr>
          <w:rFonts w:asciiTheme="minorHAnsi" w:hAnsiTheme="minorHAnsi"/>
          <w:rtl/>
          <w:lang w:bidi="fa-IR"/>
        </w:rPr>
        <w:t xml:space="preserve"> و معامله‌گران در پ</w:t>
      </w:r>
      <w:r w:rsidR="00BD5F8A" w:rsidRPr="00BD5F8A">
        <w:rPr>
          <w:rFonts w:asciiTheme="minorHAnsi" w:hAnsiTheme="minorHAnsi" w:hint="cs"/>
          <w:rtl/>
          <w:lang w:bidi="fa-IR"/>
        </w:rPr>
        <w:t>ی</w:t>
      </w:r>
      <w:r w:rsidR="00BD5F8A" w:rsidRPr="00BD5F8A">
        <w:rPr>
          <w:rFonts w:asciiTheme="minorHAnsi" w:hAnsiTheme="minorHAnsi" w:hint="eastAsia"/>
          <w:rtl/>
          <w:lang w:bidi="fa-IR"/>
        </w:rPr>
        <w:t>ش‌ب</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دق</w:t>
      </w:r>
      <w:r w:rsidR="00BD5F8A" w:rsidRPr="00BD5F8A">
        <w:rPr>
          <w:rFonts w:asciiTheme="minorHAnsi" w:hAnsiTheme="minorHAnsi" w:hint="cs"/>
          <w:rtl/>
          <w:lang w:bidi="fa-IR"/>
        </w:rPr>
        <w:t>ی</w:t>
      </w:r>
      <w:r w:rsidR="00BD5F8A" w:rsidRPr="00BD5F8A">
        <w:rPr>
          <w:rFonts w:asciiTheme="minorHAnsi" w:hAnsiTheme="minorHAnsi" w:hint="eastAsia"/>
          <w:rtl/>
          <w:lang w:bidi="fa-IR"/>
        </w:rPr>
        <w:t>ق</w:t>
      </w:r>
      <w:r w:rsidR="00BD5F8A" w:rsidRPr="00BD5F8A">
        <w:rPr>
          <w:rFonts w:asciiTheme="minorHAnsi" w:hAnsiTheme="minorHAnsi"/>
          <w:rtl/>
          <w:lang w:bidi="fa-IR"/>
        </w:rPr>
        <w:t xml:space="preserve"> ق</w:t>
      </w:r>
      <w:r w:rsidR="00BD5F8A" w:rsidRPr="00BD5F8A">
        <w:rPr>
          <w:rFonts w:asciiTheme="minorHAnsi" w:hAnsiTheme="minorHAnsi" w:hint="cs"/>
          <w:rtl/>
          <w:lang w:bidi="fa-IR"/>
        </w:rPr>
        <w:t>ی</w:t>
      </w:r>
      <w:r w:rsidR="00BD5F8A" w:rsidRPr="00BD5F8A">
        <w:rPr>
          <w:rFonts w:asciiTheme="minorHAnsi" w:hAnsiTheme="minorHAnsi" w:hint="eastAsia"/>
          <w:rtl/>
          <w:lang w:bidi="fa-IR"/>
        </w:rPr>
        <w:t>مت</w:t>
      </w:r>
      <w:r w:rsidR="00BD5F8A" w:rsidRPr="00BD5F8A">
        <w:rPr>
          <w:rFonts w:asciiTheme="minorHAnsi" w:hAnsiTheme="minorHAnsi"/>
          <w:rtl/>
          <w:lang w:bidi="fa-IR"/>
        </w:rPr>
        <w:t xml:space="preserve"> ارزها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د</w:t>
      </w:r>
      <w:r w:rsidR="00BD5F8A" w:rsidRPr="00BD5F8A">
        <w:rPr>
          <w:rFonts w:asciiTheme="minorHAnsi" w:hAnsiTheme="minorHAnsi" w:hint="cs"/>
          <w:rtl/>
          <w:lang w:bidi="fa-IR"/>
        </w:rPr>
        <w:t>ی</w:t>
      </w:r>
      <w:r w:rsidR="00BD5F8A" w:rsidRPr="00BD5F8A">
        <w:rPr>
          <w:rFonts w:asciiTheme="minorHAnsi" w:hAnsiTheme="minorHAnsi" w:hint="eastAsia"/>
          <w:rtl/>
          <w:lang w:bidi="fa-IR"/>
        </w:rPr>
        <w:t>ج</w:t>
      </w:r>
      <w:r w:rsidR="00BD5F8A" w:rsidRPr="00BD5F8A">
        <w:rPr>
          <w:rFonts w:asciiTheme="minorHAnsi" w:hAnsiTheme="minorHAnsi" w:hint="cs"/>
          <w:rtl/>
          <w:lang w:bidi="fa-IR"/>
        </w:rPr>
        <w:t>ی</w:t>
      </w:r>
      <w:r w:rsidR="00BD5F8A" w:rsidRPr="00BD5F8A">
        <w:rPr>
          <w:rFonts w:asciiTheme="minorHAnsi" w:hAnsiTheme="minorHAnsi" w:hint="eastAsia"/>
          <w:rtl/>
          <w:lang w:bidi="fa-IR"/>
        </w:rPr>
        <w:t>تال</w:t>
      </w:r>
      <w:r w:rsidR="00BD5F8A" w:rsidRPr="00BD5F8A">
        <w:rPr>
          <w:rFonts w:asciiTheme="minorHAnsi" w:hAnsiTheme="minorHAnsi"/>
          <w:rtl/>
          <w:lang w:bidi="fa-IR"/>
        </w:rPr>
        <w:t xml:space="preserve"> باشند. همچن</w:t>
      </w:r>
      <w:r w:rsidR="00BD5F8A" w:rsidRPr="00BD5F8A">
        <w:rPr>
          <w:rFonts w:asciiTheme="minorHAnsi" w:hAnsiTheme="minorHAnsi" w:hint="cs"/>
          <w:rtl/>
          <w:lang w:bidi="fa-IR"/>
        </w:rPr>
        <w:t>ی</w:t>
      </w:r>
      <w:r w:rsidR="00BD5F8A" w:rsidRPr="00BD5F8A">
        <w:rPr>
          <w:rFonts w:asciiTheme="minorHAnsi" w:hAnsiTheme="minorHAnsi" w:hint="eastAsia"/>
          <w:rtl/>
          <w:lang w:bidi="fa-IR"/>
        </w:rPr>
        <w:t>ن</w:t>
      </w:r>
      <w:r w:rsidR="00BD5F8A" w:rsidRPr="00BD5F8A">
        <w:rPr>
          <w:rFonts w:asciiTheme="minorHAnsi" w:hAnsiTheme="minorHAnsi"/>
          <w:rtl/>
          <w:lang w:bidi="fa-IR"/>
        </w:rPr>
        <w:t xml:space="preserve"> پ</w:t>
      </w:r>
      <w:r w:rsidR="00BD5F8A" w:rsidRPr="00BD5F8A">
        <w:rPr>
          <w:rFonts w:asciiTheme="minorHAnsi" w:hAnsiTheme="minorHAnsi" w:hint="cs"/>
          <w:rtl/>
          <w:lang w:bidi="fa-IR"/>
        </w:rPr>
        <w:t>ی</w:t>
      </w:r>
      <w:r w:rsidR="00BD5F8A" w:rsidRPr="00BD5F8A">
        <w:rPr>
          <w:rFonts w:asciiTheme="minorHAnsi" w:hAnsiTheme="minorHAnsi" w:hint="eastAsia"/>
          <w:rtl/>
          <w:lang w:bidi="fa-IR"/>
        </w:rPr>
        <w:t>شنهاد</w:t>
      </w:r>
      <w:r w:rsidR="00BD5F8A" w:rsidRPr="00BD5F8A">
        <w:rPr>
          <w:rFonts w:asciiTheme="minorHAnsi" w:hAnsiTheme="minorHAnsi"/>
          <w:rtl/>
          <w:lang w:bidi="fa-IR"/>
        </w:rPr>
        <w:t xml:space="preserve"> شده است که در تحق</w:t>
      </w:r>
      <w:r w:rsidR="00BD5F8A" w:rsidRPr="00BD5F8A">
        <w:rPr>
          <w:rFonts w:asciiTheme="minorHAnsi" w:hAnsiTheme="minorHAnsi" w:hint="cs"/>
          <w:rtl/>
          <w:lang w:bidi="fa-IR"/>
        </w:rPr>
        <w:t>ی</w:t>
      </w:r>
      <w:r w:rsidR="00BD5F8A" w:rsidRPr="00BD5F8A">
        <w:rPr>
          <w:rFonts w:asciiTheme="minorHAnsi" w:hAnsiTheme="minorHAnsi" w:hint="eastAsia"/>
          <w:rtl/>
          <w:lang w:bidi="fa-IR"/>
        </w:rPr>
        <w:t>قات</w:t>
      </w:r>
      <w:r w:rsidR="00BD5F8A" w:rsidRPr="00BD5F8A">
        <w:rPr>
          <w:rFonts w:asciiTheme="minorHAnsi" w:hAnsiTheme="minorHAnsi"/>
          <w:rtl/>
          <w:lang w:bidi="fa-IR"/>
        </w:rPr>
        <w:t xml:space="preserve"> آ</w:t>
      </w:r>
      <w:r w:rsidR="00BD5F8A" w:rsidRPr="00BD5F8A">
        <w:rPr>
          <w:rFonts w:asciiTheme="minorHAnsi" w:hAnsiTheme="minorHAnsi" w:hint="cs"/>
          <w:rtl/>
          <w:lang w:bidi="fa-IR"/>
        </w:rPr>
        <w:t>ی</w:t>
      </w:r>
      <w:r w:rsidR="00BD5F8A" w:rsidRPr="00BD5F8A">
        <w:rPr>
          <w:rFonts w:asciiTheme="minorHAnsi" w:hAnsiTheme="minorHAnsi" w:hint="eastAsia"/>
          <w:rtl/>
          <w:lang w:bidi="fa-IR"/>
        </w:rPr>
        <w:t>نده،</w:t>
      </w:r>
      <w:r w:rsidR="00BD5F8A" w:rsidRPr="00BD5F8A">
        <w:rPr>
          <w:rFonts w:asciiTheme="minorHAnsi" w:hAnsiTheme="minorHAnsi"/>
          <w:rtl/>
          <w:lang w:bidi="fa-IR"/>
        </w:rPr>
        <w:t xml:space="preserve"> متغ</w:t>
      </w:r>
      <w:r w:rsidR="00BD5F8A" w:rsidRPr="00BD5F8A">
        <w:rPr>
          <w:rFonts w:asciiTheme="minorHAnsi" w:hAnsiTheme="minorHAnsi" w:hint="cs"/>
          <w:rtl/>
          <w:lang w:bidi="fa-IR"/>
        </w:rPr>
        <w:t>ی</w:t>
      </w:r>
      <w:r w:rsidR="00BD5F8A" w:rsidRPr="00BD5F8A">
        <w:rPr>
          <w:rFonts w:asciiTheme="minorHAnsi" w:hAnsiTheme="minorHAnsi" w:hint="eastAsia"/>
          <w:rtl/>
          <w:lang w:bidi="fa-IR"/>
        </w:rPr>
        <w:t>رها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د</w:t>
      </w:r>
      <w:r w:rsidR="00BD5F8A" w:rsidRPr="00BD5F8A">
        <w:rPr>
          <w:rFonts w:asciiTheme="minorHAnsi" w:hAnsiTheme="minorHAnsi" w:hint="cs"/>
          <w:rtl/>
          <w:lang w:bidi="fa-IR"/>
        </w:rPr>
        <w:t>ی</w:t>
      </w:r>
      <w:r w:rsidR="00BD5F8A" w:rsidRPr="00BD5F8A">
        <w:rPr>
          <w:rFonts w:asciiTheme="minorHAnsi" w:hAnsiTheme="minorHAnsi" w:hint="eastAsia"/>
          <w:rtl/>
          <w:lang w:bidi="fa-IR"/>
        </w:rPr>
        <w:t>گر</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همچون روندها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شبکه‌ها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اجتماع</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و حجم معاملات ن</w:t>
      </w:r>
      <w:r w:rsidR="00BD5F8A" w:rsidRPr="00BD5F8A">
        <w:rPr>
          <w:rFonts w:asciiTheme="minorHAnsi" w:hAnsiTheme="minorHAnsi" w:hint="cs"/>
          <w:rtl/>
          <w:lang w:bidi="fa-IR"/>
        </w:rPr>
        <w:t>ی</w:t>
      </w:r>
      <w:r w:rsidR="00BD5F8A" w:rsidRPr="00BD5F8A">
        <w:rPr>
          <w:rFonts w:asciiTheme="minorHAnsi" w:hAnsiTheme="minorHAnsi" w:hint="eastAsia"/>
          <w:rtl/>
          <w:lang w:bidi="fa-IR"/>
        </w:rPr>
        <w:t>ز</w:t>
      </w:r>
      <w:r w:rsidR="00BD5F8A" w:rsidRPr="00BD5F8A">
        <w:rPr>
          <w:rFonts w:asciiTheme="minorHAnsi" w:hAnsiTheme="minorHAnsi"/>
          <w:rtl/>
          <w:lang w:bidi="fa-IR"/>
        </w:rPr>
        <w:t xml:space="preserve"> به </w:t>
      </w:r>
      <w:r w:rsidR="00BD5F8A" w:rsidRPr="00BD5F8A">
        <w:rPr>
          <w:rFonts w:asciiTheme="minorHAnsi" w:hAnsiTheme="minorHAnsi" w:hint="eastAsia"/>
          <w:rtl/>
          <w:lang w:bidi="fa-IR"/>
        </w:rPr>
        <w:t>عنوان</w:t>
      </w:r>
      <w:r w:rsidR="00BD5F8A" w:rsidRPr="00BD5F8A">
        <w:rPr>
          <w:rFonts w:asciiTheme="minorHAnsi" w:hAnsiTheme="minorHAnsi"/>
          <w:rtl/>
          <w:lang w:bidi="fa-IR"/>
        </w:rPr>
        <w:t xml:space="preserve"> عوامل مؤثر بر ق</w:t>
      </w:r>
      <w:r w:rsidR="00BD5F8A" w:rsidRPr="00BD5F8A">
        <w:rPr>
          <w:rFonts w:asciiTheme="minorHAnsi" w:hAnsiTheme="minorHAnsi" w:hint="cs"/>
          <w:rtl/>
          <w:lang w:bidi="fa-IR"/>
        </w:rPr>
        <w:t>ی</w:t>
      </w:r>
      <w:r w:rsidR="00BD5F8A" w:rsidRPr="00BD5F8A">
        <w:rPr>
          <w:rFonts w:asciiTheme="minorHAnsi" w:hAnsiTheme="minorHAnsi" w:hint="eastAsia"/>
          <w:rtl/>
          <w:lang w:bidi="fa-IR"/>
        </w:rPr>
        <w:t>مت</w:t>
      </w:r>
      <w:r w:rsidR="00BD5F8A" w:rsidRPr="00BD5F8A">
        <w:rPr>
          <w:rFonts w:asciiTheme="minorHAnsi" w:hAnsiTheme="minorHAnsi"/>
          <w:rtl/>
          <w:lang w:bidi="fa-IR"/>
        </w:rPr>
        <w:t xml:space="preserve"> ارزها</w:t>
      </w:r>
      <w:r w:rsidR="00BD5F8A" w:rsidRPr="00BD5F8A">
        <w:rPr>
          <w:rFonts w:asciiTheme="minorHAnsi" w:hAnsiTheme="minorHAnsi" w:hint="cs"/>
          <w:rtl/>
          <w:lang w:bidi="fa-IR"/>
        </w:rPr>
        <w:t>ی</w:t>
      </w:r>
      <w:r w:rsidR="00BD5F8A" w:rsidRPr="00BD5F8A">
        <w:rPr>
          <w:rFonts w:asciiTheme="minorHAnsi" w:hAnsiTheme="minorHAnsi"/>
          <w:rtl/>
          <w:lang w:bidi="fa-IR"/>
        </w:rPr>
        <w:t xml:space="preserve"> د</w:t>
      </w:r>
      <w:r w:rsidR="00BD5F8A" w:rsidRPr="00BD5F8A">
        <w:rPr>
          <w:rFonts w:asciiTheme="minorHAnsi" w:hAnsiTheme="minorHAnsi" w:hint="cs"/>
          <w:rtl/>
          <w:lang w:bidi="fa-IR"/>
        </w:rPr>
        <w:t>ی</w:t>
      </w:r>
      <w:r w:rsidR="00BD5F8A" w:rsidRPr="00BD5F8A">
        <w:rPr>
          <w:rFonts w:asciiTheme="minorHAnsi" w:hAnsiTheme="minorHAnsi" w:hint="eastAsia"/>
          <w:rtl/>
          <w:lang w:bidi="fa-IR"/>
        </w:rPr>
        <w:t>ج</w:t>
      </w:r>
      <w:r w:rsidR="00BD5F8A" w:rsidRPr="00BD5F8A">
        <w:rPr>
          <w:rFonts w:asciiTheme="minorHAnsi" w:hAnsiTheme="minorHAnsi" w:hint="cs"/>
          <w:rtl/>
          <w:lang w:bidi="fa-IR"/>
        </w:rPr>
        <w:t>ی</w:t>
      </w:r>
      <w:r w:rsidR="00BD5F8A" w:rsidRPr="00BD5F8A">
        <w:rPr>
          <w:rFonts w:asciiTheme="minorHAnsi" w:hAnsiTheme="minorHAnsi" w:hint="eastAsia"/>
          <w:rtl/>
          <w:lang w:bidi="fa-IR"/>
        </w:rPr>
        <w:t>تال</w:t>
      </w:r>
      <w:r w:rsidR="00BD5F8A" w:rsidRPr="00BD5F8A">
        <w:rPr>
          <w:rFonts w:asciiTheme="minorHAnsi" w:hAnsiTheme="minorHAnsi"/>
          <w:rtl/>
          <w:lang w:bidi="fa-IR"/>
        </w:rPr>
        <w:t xml:space="preserve"> در نظر گرفته شوند.</w:t>
      </w:r>
      <w:r w:rsidR="008D6B10">
        <w:rPr>
          <w:rFonts w:asciiTheme="minorHAnsi" w:hAnsiTheme="minorHAnsi" w:hint="cs"/>
          <w:rtl/>
          <w:lang w:bidi="fa-IR"/>
        </w:rPr>
        <w:t xml:space="preserve"> </w:t>
      </w:r>
    </w:p>
    <w:p w14:paraId="115AC37F" w14:textId="77777777" w:rsidR="00630F0B" w:rsidRPr="00EA0E94" w:rsidRDefault="00630F0B" w:rsidP="00630F0B">
      <w:pPr>
        <w:suppressAutoHyphens w:val="0"/>
        <w:bidi/>
        <w:spacing w:before="100" w:beforeAutospacing="1" w:after="100" w:afterAutospacing="1"/>
        <w:ind w:left="360" w:firstLine="360"/>
        <w:jc w:val="both"/>
        <w:rPr>
          <w:rFonts w:asciiTheme="minorHAnsi" w:hAnsiTheme="minorHAnsi"/>
        </w:rPr>
      </w:pPr>
    </w:p>
    <w:p w14:paraId="2037B9AC" w14:textId="74FDD9B7" w:rsidR="00D73CC2" w:rsidRPr="00BF663D" w:rsidRDefault="0025464C" w:rsidP="002A46FD">
      <w:pPr>
        <w:bidi/>
        <w:ind w:left="360" w:firstLine="360"/>
        <w:jc w:val="both"/>
        <w:rPr>
          <w:rtl/>
        </w:rPr>
      </w:pPr>
      <w:r>
        <w:rPr>
          <w:rFonts w:hint="cs"/>
          <w:rtl/>
        </w:rPr>
        <w:t xml:space="preserve">بهاره امیرشاهی و سلیم لاهمیری در سال 2025 </w:t>
      </w:r>
      <w:r w:rsidR="00122507">
        <w:rPr>
          <w:rtl/>
        </w:rPr>
        <w:fldChar w:fldCharType="begin"/>
      </w:r>
      <w:r w:rsidR="00122507">
        <w:rPr>
          <w:rtl/>
        </w:rPr>
        <w:instrText xml:space="preserve"> </w:instrText>
      </w:r>
      <w:r w:rsidR="00122507">
        <w:instrText>ADDIN EN.CITE &lt;EndNote&gt;&lt;Cite&gt;&lt;Author&gt;Amirshahi&lt;/Author&gt;&lt;Year&gt;2025&lt;/Year&gt;&lt;RecNum&gt;1&lt;/RecNum&gt;&lt;DisplayText&gt;(Amirshahi &amp;amp; Lahmiri, 2025)&lt;/DisplayText&gt;&lt;record&gt;&lt;rec-number&gt;1&lt;/rec-number&gt;&lt;foreign-keys&gt;&lt;key app="EN" db-id="x9rdzw5vra59vvepw0fvse5be2d0vxerzdra</w:instrText>
      </w:r>
      <w:r w:rsidR="00122507">
        <w:rPr>
          <w:rtl/>
        </w:rPr>
        <w:instrText xml:space="preserve">" </w:instrText>
      </w:r>
      <w:r w:rsidR="00122507">
        <w:instrText>timestamp="1755657209"&gt;1&lt;/key&gt;&lt;/foreign-keys&gt;&lt;ref-type name="Journal Article"&gt;17&lt;/ref-type&gt;&lt;contributors&gt;&lt;authors&gt;&lt;author&gt;Amirshahi, Bahareh&lt;/author&gt;&lt;author&gt;Lahmiri, Salim&lt;/author&gt;&lt;/authors&gt;&lt;/contributors&gt;&lt;titles&gt;&lt;title&gt;Investigating the effectiveness of</w:instrText>
      </w:r>
      <w:r w:rsidR="00122507">
        <w:rPr>
          <w:rtl/>
        </w:rPr>
        <w:instrText xml:space="preserve"> </w:instrText>
      </w:r>
      <w:r w:rsidR="00122507">
        <w:instrText>Twitter sentiment in cryptocurrency close price prediction by using deep learning&lt;/title&gt;&lt;secondary-title&gt;Expert Systems&lt;/secondary-title&gt;&lt;/titles&gt;&lt;periodical&gt;&lt;full-title&gt;Expert Systems&lt;/full-title&gt;&lt;/periodical&gt;&lt;pages&gt;e13428&lt;/pages&gt;&lt;volume&gt;42&lt;/volume&gt;&lt;number&gt;1&lt;/number&gt;&lt;dates&gt;&lt;year&gt;2025&lt;/year&gt;&lt;/dates&gt;&lt;isbn&gt;0266-4720&lt;/isbn&gt;&lt;urls&gt;&lt;related-urls&gt;&lt;url&gt;https://onlinelibrary.wiley.com/doi/abs/10.1111/exsy.13428&lt;/url&gt;&lt;/related-urls&gt;&lt;/urls&gt;&lt;electronic-resource-num&gt;https://doi.org/10.1111/exsy.13428&lt;/electronic-resource-num&gt;&lt;/record&gt;&lt;/Cite&gt;&lt;/EndNote</w:instrText>
      </w:r>
      <w:r w:rsidR="00122507">
        <w:rPr>
          <w:rtl/>
        </w:rPr>
        <w:instrText>&gt;</w:instrText>
      </w:r>
      <w:r w:rsidR="00122507">
        <w:rPr>
          <w:rtl/>
        </w:rPr>
        <w:fldChar w:fldCharType="separate"/>
      </w:r>
      <w:r w:rsidR="00122507">
        <w:rPr>
          <w:noProof/>
          <w:rtl/>
        </w:rPr>
        <w:t>(</w:t>
      </w:r>
      <w:r w:rsidR="00122507">
        <w:rPr>
          <w:noProof/>
        </w:rPr>
        <w:t>Amirshahi &amp; Lahmiri, 2025</w:t>
      </w:r>
      <w:r w:rsidR="00122507">
        <w:rPr>
          <w:noProof/>
          <w:rtl/>
        </w:rPr>
        <w:t>)</w:t>
      </w:r>
      <w:r w:rsidR="00122507">
        <w:rPr>
          <w:rtl/>
        </w:rPr>
        <w:fldChar w:fldCharType="end"/>
      </w:r>
      <w:r w:rsidR="00122507">
        <w:rPr>
          <w:rFonts w:hint="cs"/>
          <w:rtl/>
        </w:rPr>
        <w:t xml:space="preserve">، </w:t>
      </w:r>
      <w:r w:rsidR="00AA586C">
        <w:rPr>
          <w:rFonts w:hint="cs"/>
          <w:rtl/>
        </w:rPr>
        <w:t xml:space="preserve">در تحقیق خود، </w:t>
      </w:r>
      <w:r w:rsidR="00B36C26" w:rsidRPr="00B36C26">
        <w:rPr>
          <w:rtl/>
        </w:rPr>
        <w:t xml:space="preserve">یک مدل ترکیبی مبتنی بر یادگیری عمیق معرفی </w:t>
      </w:r>
      <w:r w:rsidR="00D800E1">
        <w:rPr>
          <w:rFonts w:hint="cs"/>
          <w:rtl/>
        </w:rPr>
        <w:t>کرده</w:t>
      </w:r>
      <w:r w:rsidR="003D0B14">
        <w:rPr>
          <w:rFonts w:hint="cs"/>
          <w:rtl/>
        </w:rPr>
        <w:t>‌اند</w:t>
      </w:r>
      <w:r w:rsidR="00B36C26" w:rsidRPr="00B36C26">
        <w:rPr>
          <w:rtl/>
        </w:rPr>
        <w:t xml:space="preserve"> که قابلیت سازگاری با ارزهای مختلف را دارد. این مدل در ۲۰ نسخه مختلف توسعه یافته و </w:t>
      </w:r>
      <w:r w:rsidR="0096187A">
        <w:rPr>
          <w:rFonts w:hint="cs"/>
          <w:rtl/>
        </w:rPr>
        <w:t xml:space="preserve">از </w:t>
      </w:r>
      <w:r w:rsidR="00B36C26" w:rsidRPr="00B36C26">
        <w:rPr>
          <w:rtl/>
        </w:rPr>
        <w:t>داده‌های تاریخی قیمت به همراه توییت‌های منتشرشده در بازه ژانویه تا دسامبر ۲۰۲۱ به‌عنوان ورودی استفاده شده است</w:t>
      </w:r>
      <w:r w:rsidR="00B36C26" w:rsidRPr="00B36C26">
        <w:t>.</w:t>
      </w:r>
      <w:r w:rsidR="00B36C26">
        <w:rPr>
          <w:rFonts w:hint="cs"/>
          <w:rtl/>
        </w:rPr>
        <w:t xml:space="preserve"> </w:t>
      </w:r>
      <w:r w:rsidR="00B36C26" w:rsidRPr="00B36C26">
        <w:rPr>
          <w:rtl/>
        </w:rPr>
        <w:t xml:space="preserve">یافته‌های این تحقیق نشان می‌دهد که افزایش طول توالی داده‌های ورودی موجب بهبود دقت پیش‌بینی می‌شود و داده‌های ۱۴ روز گذشته، در مقایسه با ۷ یا ۲۱ روز، بهترین عملکرد را داشته‌اند. همچنین افزودن لایه </w:t>
      </w:r>
      <w:r w:rsidR="00F25A8B">
        <w:rPr>
          <w:rFonts w:hint="cs"/>
          <w:rtl/>
        </w:rPr>
        <w:t>کانولوشنی</w:t>
      </w:r>
      <w:r w:rsidR="00B36C26" w:rsidRPr="00B36C26">
        <w:t xml:space="preserve"> </w:t>
      </w:r>
      <w:r w:rsidR="00B36C26" w:rsidRPr="00B36C26">
        <w:rPr>
          <w:rtl/>
        </w:rPr>
        <w:t xml:space="preserve">و لایه </w:t>
      </w:r>
      <w:r w:rsidR="00217D77">
        <w:rPr>
          <w:rFonts w:hint="cs"/>
          <w:rtl/>
        </w:rPr>
        <w:t>توجه</w:t>
      </w:r>
      <w:r w:rsidR="000E5760">
        <w:rPr>
          <w:rStyle w:val="FootnoteReference"/>
          <w:rtl/>
        </w:rPr>
        <w:footnoteReference w:id="86"/>
      </w:r>
      <w:r w:rsidR="00B36C26" w:rsidRPr="00B36C26">
        <w:t xml:space="preserve"> </w:t>
      </w:r>
      <w:r w:rsidR="00B36C26" w:rsidRPr="00B36C26">
        <w:rPr>
          <w:rtl/>
        </w:rPr>
        <w:t>در توالی‌های بلندتر</w:t>
      </w:r>
      <w:r w:rsidR="00FF4F0B">
        <w:rPr>
          <w:rFonts w:hint="cs"/>
          <w:rtl/>
        </w:rPr>
        <w:t xml:space="preserve">، </w:t>
      </w:r>
      <w:r w:rsidR="00B36C26" w:rsidRPr="00B36C26">
        <w:rPr>
          <w:rtl/>
        </w:rPr>
        <w:t>دقت پیش‌بینی را افزایش داده است</w:t>
      </w:r>
      <w:r w:rsidR="00B36C26" w:rsidRPr="00B36C26">
        <w:t>.</w:t>
      </w:r>
      <w:r w:rsidR="00B36C26">
        <w:rPr>
          <w:rFonts w:hint="cs"/>
          <w:rtl/>
        </w:rPr>
        <w:t xml:space="preserve"> </w:t>
      </w:r>
      <w:r w:rsidR="00B36C26" w:rsidRPr="00B36C26">
        <w:rPr>
          <w:rtl/>
        </w:rPr>
        <w:t>از سوی دیگر، نتایج نشان داده‌اند که در بیش از ۷۰</w:t>
      </w:r>
      <w:r w:rsidR="00B36C26" w:rsidRPr="00B36C26">
        <w:t xml:space="preserve"> </w:t>
      </w:r>
      <w:r w:rsidR="00B36C26" w:rsidRPr="00B36C26">
        <w:rPr>
          <w:rtl/>
        </w:rPr>
        <w:t>درصد موارد، ترکیب داده‌های قیمتی با داده‌های احساسات استخراج‌شده از توییتر</w:t>
      </w:r>
      <w:r w:rsidR="00364B08">
        <w:rPr>
          <w:rFonts w:hint="cs"/>
          <w:rtl/>
        </w:rPr>
        <w:t xml:space="preserve"> (ایکس فعلی)</w:t>
      </w:r>
      <w:r w:rsidR="00B36C26" w:rsidRPr="00B36C26">
        <w:rPr>
          <w:rtl/>
        </w:rPr>
        <w:t xml:space="preserve"> دقت پیش‌بینی را بهبود بخشیده است. این یافته اهمیت نقش شبکه‌های اجتماعی، به‌ویژه توییتر، در شکل‌گیری تصمیمات معاملاتی را برجسته می‌سازد</w:t>
      </w:r>
      <w:r w:rsidR="00B36C26" w:rsidRPr="00B36C26">
        <w:t>.</w:t>
      </w:r>
      <w:r w:rsidR="00B36C26">
        <w:rPr>
          <w:rFonts w:hint="cs"/>
          <w:rtl/>
        </w:rPr>
        <w:t xml:space="preserve"> </w:t>
      </w:r>
      <w:r w:rsidR="00B36C26" w:rsidRPr="00B36C26">
        <w:rPr>
          <w:rtl/>
        </w:rPr>
        <w:t>البته محدودیت‌هایی نیز گزارش شده است؛ از جمله ضعف روش‌های تحلیل احساسات در تشخیص طنز و کنایه، وجود محتوای نامرتبط یا تبلیغاتی در توییت‌ها و ه</w:t>
      </w:r>
      <w:r w:rsidR="00B36C26" w:rsidRPr="00BF663D">
        <w:rPr>
          <w:rtl/>
        </w:rPr>
        <w:t>مچنین تأثیر منفی داده‌های تولیدشده توسط ربات‌ها.</w:t>
      </w:r>
    </w:p>
    <w:p w14:paraId="17908986" w14:textId="77777777" w:rsidR="00D73CC2" w:rsidRPr="00BF663D" w:rsidRDefault="00D73CC2" w:rsidP="002A46FD">
      <w:pPr>
        <w:bidi/>
        <w:rPr>
          <w:lang w:bidi="fa-IR"/>
        </w:rPr>
      </w:pPr>
    </w:p>
    <w:p w14:paraId="4CD9C29E" w14:textId="77777777" w:rsidR="00D923AD" w:rsidRPr="00BF663D" w:rsidRDefault="00DC5E13">
      <w:pPr>
        <w:pStyle w:val="H21"/>
      </w:pPr>
      <w:bookmarkStart w:id="16" w:name="_Toc207003644"/>
      <w:r w:rsidRPr="00BF663D">
        <w:rPr>
          <w:rtl/>
        </w:rPr>
        <w:lastRenderedPageBreak/>
        <w:t>فرصت‌ها و شکاف تحقیقاتی</w:t>
      </w:r>
      <w:bookmarkEnd w:id="16"/>
    </w:p>
    <w:p w14:paraId="27F60498" w14:textId="49B8DF2B" w:rsidR="00E342F2" w:rsidRPr="00E342F2" w:rsidRDefault="00DC5E13" w:rsidP="00E342F2">
      <w:pPr>
        <w:bidi/>
        <w:ind w:left="360" w:firstLine="360"/>
        <w:jc w:val="both"/>
        <w:rPr>
          <w:rFonts w:asciiTheme="minorHAnsi" w:hAnsiTheme="minorHAnsi"/>
          <w:lang w:bidi="fa-IR"/>
        </w:rPr>
      </w:pPr>
      <w:r w:rsidRPr="00BF663D">
        <w:rPr>
          <w:rtl/>
        </w:rPr>
        <w:t>د</w:t>
      </w:r>
      <w:r w:rsidR="00E342F2" w:rsidRPr="00E342F2">
        <w:rPr>
          <w:rFonts w:ascii="Times New Roman" w:eastAsia="Times New Roman" w:hAnsi="Times New Roman"/>
          <w:rtl/>
        </w:rPr>
        <w:t>ر حوزه پیش‌بینی قیمت رمزارزها، روش‌های کلاسیک معمولاً بر پایه این فرضیه عمل می‌کردند که حرکت قیمت‌ها خطی است و تغییرات سری‌های زمانی را با استفاده از مدل‌های آماری ساده پیش‌بینی می‌کنند. این رویکردها گرچه در بسیاری از بازارهای سنتی کاربردی بودند، اما در بازار رمزارزها که به شدت نوسانی، غیرخطی و پیچیده است، توانایی کافی برای شناسایی الگوهای پنهان و غیرخطی موجود در داده‌ها را ندارند. به همین دلیل، در سال‌های اخیر، پژوهشگران به سمت استفاده از روش‌های مبتنی بر یادگیری ماشین و یادگیری عمیق سوق یافته‌اند که قابلیت استخراج ویژگی‌های پیچیده و روابط غیرخطی داده‌ها را دارند و می‌توانند پیش‌بینی‌های دقیق‌تری ارائه دهند</w:t>
      </w:r>
      <w:r w:rsidR="00E342F2" w:rsidRPr="00E342F2">
        <w:rPr>
          <w:rFonts w:ascii="Times New Roman" w:eastAsia="Times New Roman" w:hAnsi="Times New Roman"/>
        </w:rPr>
        <w:t>.</w:t>
      </w:r>
    </w:p>
    <w:p w14:paraId="241B14AF" w14:textId="7DC9CA5E" w:rsidR="00E342F2" w:rsidRPr="00E342F2" w:rsidRDefault="00E342F2" w:rsidP="00E342F2">
      <w:pPr>
        <w:suppressAutoHyphens w:val="0"/>
        <w:bidi/>
        <w:spacing w:before="100" w:beforeAutospacing="1" w:after="100" w:afterAutospacing="1" w:line="240" w:lineRule="auto"/>
        <w:ind w:left="360"/>
        <w:jc w:val="both"/>
        <w:rPr>
          <w:rFonts w:ascii="Times New Roman" w:eastAsia="Times New Roman" w:hAnsi="Times New Roman"/>
        </w:rPr>
      </w:pPr>
      <w:r w:rsidRPr="00E342F2">
        <w:rPr>
          <w:rFonts w:ascii="Times New Roman" w:eastAsia="Times New Roman" w:hAnsi="Times New Roman"/>
          <w:rtl/>
        </w:rPr>
        <w:t>روش‌های رگرسیونی سنتی و ساده، توانایی لازم برای شناسایی الگوهای پیچیده و پویای بازار ارزهای دیجیتال را ندارند. به همین منظور، شبکه‌های عصبی بازگشتی</w:t>
      </w:r>
      <w:r w:rsidRPr="00E342F2">
        <w:rPr>
          <w:rFonts w:ascii="Times New Roman" w:eastAsia="Times New Roman" w:hAnsi="Times New Roman"/>
        </w:rPr>
        <w:t xml:space="preserve"> </w:t>
      </w:r>
      <w:r w:rsidRPr="00E342F2">
        <w:rPr>
          <w:rFonts w:ascii="Times New Roman" w:eastAsia="Times New Roman" w:hAnsi="Times New Roman"/>
          <w:rtl/>
        </w:rPr>
        <w:t>به‌عنوان یکی از الگوریتم‌های مؤثر برای داده‌های سری‌زمانی به کار گرفته شده‌اند. با این حال، شبکه‌های عصبی بازگشتی کلاسیک با مشکلاتی از جمله گرادیان محوشونده</w:t>
      </w:r>
      <w:r w:rsidR="00E80B06">
        <w:rPr>
          <w:rStyle w:val="FootnoteReference"/>
          <w:rFonts w:ascii="Times New Roman" w:eastAsia="Times New Roman" w:hAnsi="Times New Roman"/>
          <w:rtl/>
        </w:rPr>
        <w:footnoteReference w:id="87"/>
      </w:r>
      <w:r w:rsidRPr="00E342F2">
        <w:rPr>
          <w:rFonts w:ascii="Times New Roman" w:eastAsia="Times New Roman" w:hAnsi="Times New Roman"/>
          <w:rtl/>
        </w:rPr>
        <w:t xml:space="preserve"> و گرادیان انفجاری</w:t>
      </w:r>
      <w:r w:rsidR="00E80B06">
        <w:rPr>
          <w:rStyle w:val="FootnoteReference"/>
          <w:rFonts w:ascii="Times New Roman" w:eastAsia="Times New Roman" w:hAnsi="Times New Roman"/>
          <w:rtl/>
        </w:rPr>
        <w:footnoteReference w:id="88"/>
      </w:r>
      <w:r w:rsidRPr="00E342F2">
        <w:rPr>
          <w:rFonts w:ascii="Times New Roman" w:eastAsia="Times New Roman" w:hAnsi="Times New Roman"/>
          <w:rtl/>
        </w:rPr>
        <w:t xml:space="preserve"> مواجه هستند که موجب کاهش دقت مدل در یادگیری وابستگی‌های بلندمدت می‌شود. برای رفع این محدودیت، الگوریتم‌هایی مانند حافظه طولانی</w:t>
      </w:r>
      <w:r w:rsidR="005852D3">
        <w:rPr>
          <w:rFonts w:ascii="Times New Roman" w:eastAsia="Times New Roman" w:hAnsi="Times New Roman"/>
        </w:rPr>
        <w:t xml:space="preserve"> </w:t>
      </w:r>
      <w:r w:rsidRPr="00E342F2">
        <w:rPr>
          <w:rFonts w:ascii="Times New Roman" w:eastAsia="Times New Roman" w:hAnsi="Times New Roman"/>
          <w:rtl/>
        </w:rPr>
        <w:t>کوتاه‌مدت</w:t>
      </w:r>
      <w:r w:rsidRPr="00E342F2">
        <w:rPr>
          <w:rFonts w:ascii="Times New Roman" w:eastAsia="Times New Roman" w:hAnsi="Times New Roman"/>
        </w:rPr>
        <w:t xml:space="preserve"> </w:t>
      </w:r>
      <w:r w:rsidRPr="00E342F2">
        <w:rPr>
          <w:rFonts w:ascii="Times New Roman" w:eastAsia="Times New Roman" w:hAnsi="Times New Roman"/>
          <w:rtl/>
        </w:rPr>
        <w:t>و واحد بازگشتی دروازه‌ای</w:t>
      </w:r>
      <w:r w:rsidRPr="00E342F2">
        <w:rPr>
          <w:rFonts w:ascii="Times New Roman" w:eastAsia="Times New Roman" w:hAnsi="Times New Roman"/>
        </w:rPr>
        <w:t xml:space="preserve"> </w:t>
      </w:r>
      <w:r w:rsidRPr="00E342F2">
        <w:rPr>
          <w:rFonts w:ascii="Times New Roman" w:eastAsia="Times New Roman" w:hAnsi="Times New Roman"/>
          <w:rtl/>
        </w:rPr>
        <w:t>معرفی شدند که به دلیل قابلیت حفظ اطلاعات بلندمدت و مدیریت وابستگی‌های پیچیده، برای پیش‌بینی داده‌های سری‌زمانی و به ویژه قیمت رمزارزها بسیار مناسب هستند</w:t>
      </w:r>
      <w:r w:rsidRPr="00E342F2">
        <w:rPr>
          <w:rFonts w:ascii="Times New Roman" w:eastAsia="Times New Roman" w:hAnsi="Times New Roman"/>
        </w:rPr>
        <w:t>.</w:t>
      </w:r>
    </w:p>
    <w:p w14:paraId="3DF552C5" w14:textId="50101F62" w:rsidR="00E342F2" w:rsidRPr="00E342F2" w:rsidRDefault="00E342F2" w:rsidP="00E342F2">
      <w:pPr>
        <w:suppressAutoHyphens w:val="0"/>
        <w:bidi/>
        <w:spacing w:before="100" w:beforeAutospacing="1" w:after="100" w:afterAutospacing="1" w:line="240" w:lineRule="auto"/>
        <w:ind w:left="360"/>
        <w:jc w:val="both"/>
        <w:rPr>
          <w:rFonts w:ascii="Times New Roman" w:eastAsia="Times New Roman" w:hAnsi="Times New Roman"/>
        </w:rPr>
      </w:pPr>
      <w:r w:rsidRPr="00E342F2">
        <w:rPr>
          <w:rFonts w:ascii="Times New Roman" w:eastAsia="Times New Roman" w:hAnsi="Times New Roman"/>
          <w:rtl/>
        </w:rPr>
        <w:t xml:space="preserve">علاوه بر پیش‌بینی قیمت، تحلیل احساسات نیز نقش مهمی در تعیین نوسانات و رفتار بازار دارد، زیرا احساسات سرمایه‌گذاران و اخبار منتشرشده در رسانه‌ها می‌توانند تأثیر قابل توجهی بر تصمیمات خرید و فروش داشته باشند. در این زمینه، روش‌های متنوعی مانند </w:t>
      </w:r>
      <w:r w:rsidR="00B061A6" w:rsidRPr="00093F21">
        <w:rPr>
          <w:rFonts w:ascii="Times New Roman" w:eastAsia="Times New Roman" w:hAnsi="Times New Roman" w:hint="cs"/>
          <w:rtl/>
          <w:lang w:bidi="fa-IR"/>
        </w:rPr>
        <w:t>کریپتوبرت</w:t>
      </w:r>
      <w:r w:rsidR="003C4D32" w:rsidRPr="00093F21">
        <w:rPr>
          <w:rStyle w:val="FootnoteReference"/>
          <w:rFonts w:ascii="Times New Roman" w:eastAsia="Times New Roman" w:hAnsi="Times New Roman"/>
          <w:rtl/>
          <w:lang w:bidi="fa-IR"/>
        </w:rPr>
        <w:footnoteReference w:id="89"/>
      </w:r>
      <w:r w:rsidRPr="00E342F2">
        <w:rPr>
          <w:rFonts w:ascii="Times New Roman" w:eastAsia="Times New Roman" w:hAnsi="Times New Roman"/>
          <w:rtl/>
        </w:rPr>
        <w:t xml:space="preserve">، </w:t>
      </w:r>
      <w:r w:rsidR="00B061A6" w:rsidRPr="00093F21">
        <w:rPr>
          <w:rFonts w:ascii="Times New Roman" w:eastAsia="Times New Roman" w:hAnsi="Times New Roman" w:hint="cs"/>
          <w:rtl/>
        </w:rPr>
        <w:t>دیستیل‌روبرتا</w:t>
      </w:r>
      <w:r w:rsidR="003C4D32" w:rsidRPr="00093F21">
        <w:rPr>
          <w:rStyle w:val="FootnoteReference"/>
          <w:rFonts w:ascii="Times New Roman" w:eastAsia="Times New Roman" w:hAnsi="Times New Roman"/>
          <w:rtl/>
        </w:rPr>
        <w:footnoteReference w:id="90"/>
      </w:r>
      <w:r w:rsidRPr="00E342F2">
        <w:rPr>
          <w:rFonts w:ascii="Times New Roman" w:eastAsia="Times New Roman" w:hAnsi="Times New Roman"/>
          <w:rtl/>
        </w:rPr>
        <w:t xml:space="preserve">، </w:t>
      </w:r>
      <w:r w:rsidR="00B061A6" w:rsidRPr="00093F21">
        <w:rPr>
          <w:rFonts w:ascii="Times New Roman" w:eastAsia="Times New Roman" w:hAnsi="Times New Roman" w:hint="cs"/>
          <w:rtl/>
        </w:rPr>
        <w:t>فاین‌برت</w:t>
      </w:r>
      <w:r w:rsidR="003C4D32" w:rsidRPr="00093F21">
        <w:rPr>
          <w:rStyle w:val="FootnoteReference"/>
          <w:rFonts w:ascii="Times New Roman" w:eastAsia="Times New Roman" w:hAnsi="Times New Roman"/>
          <w:rtl/>
        </w:rPr>
        <w:footnoteReference w:id="91"/>
      </w:r>
      <w:r w:rsidRPr="00E342F2">
        <w:rPr>
          <w:rFonts w:ascii="Times New Roman" w:eastAsia="Times New Roman" w:hAnsi="Times New Roman"/>
        </w:rPr>
        <w:t xml:space="preserve"> </w:t>
      </w:r>
      <w:r w:rsidRPr="00E342F2">
        <w:rPr>
          <w:rFonts w:ascii="Times New Roman" w:eastAsia="Times New Roman" w:hAnsi="Times New Roman"/>
          <w:rtl/>
        </w:rPr>
        <w:t xml:space="preserve">و سایر الگوریتم‌های مبتنی بر یادگیری عمیق برای استخراج و تحلیل احساسات کاربران و پیش‌بینی واکنش بازار مورد استفاده قرار گرفته‌اند. همچنین، شبکه عصبی </w:t>
      </w:r>
      <w:r w:rsidR="00093F21">
        <w:rPr>
          <w:rFonts w:ascii="Times New Roman" w:eastAsia="Times New Roman" w:hAnsi="Times New Roman" w:hint="cs"/>
          <w:rtl/>
        </w:rPr>
        <w:t>کانولوشنی</w:t>
      </w:r>
      <w:r w:rsidRPr="00E342F2">
        <w:rPr>
          <w:rFonts w:ascii="Times New Roman" w:eastAsia="Times New Roman" w:hAnsi="Times New Roman"/>
        </w:rPr>
        <w:t xml:space="preserve"> </w:t>
      </w:r>
      <w:r w:rsidRPr="00E342F2">
        <w:rPr>
          <w:rFonts w:ascii="Times New Roman" w:eastAsia="Times New Roman" w:hAnsi="Times New Roman"/>
          <w:rtl/>
        </w:rPr>
        <w:t>به‌دلیل توانایی بالای خود در استخراج ویژگی‌های مهم و مفید از داده‌ها</w:t>
      </w:r>
      <w:r w:rsidR="00093F21">
        <w:rPr>
          <w:rFonts w:ascii="Times New Roman" w:eastAsia="Times New Roman" w:hAnsi="Times New Roman" w:hint="cs"/>
          <w:rtl/>
        </w:rPr>
        <w:t xml:space="preserve"> و شبکه‌های </w:t>
      </w:r>
      <w:r w:rsidR="00093F21">
        <w:rPr>
          <w:rFonts w:ascii="Times New Roman" w:eastAsia="Times New Roman" w:hAnsi="Times New Roman" w:hint="cs"/>
          <w:rtl/>
        </w:rPr>
        <w:lastRenderedPageBreak/>
        <w:t>عصبی بازگشتی به دلیل درک وابستگی‌های طولانی</w:t>
      </w:r>
      <w:r w:rsidRPr="00E342F2">
        <w:rPr>
          <w:rFonts w:ascii="Times New Roman" w:eastAsia="Times New Roman" w:hAnsi="Times New Roman"/>
          <w:rtl/>
        </w:rPr>
        <w:t>، در پیش‌بینی قیمت و تحلیل احساسات کاربرد فراوان دار</w:t>
      </w:r>
      <w:r w:rsidR="00093F21">
        <w:rPr>
          <w:rFonts w:ascii="Times New Roman" w:eastAsia="Times New Roman" w:hAnsi="Times New Roman" w:hint="cs"/>
          <w:rtl/>
        </w:rPr>
        <w:t>ن</w:t>
      </w:r>
      <w:r w:rsidRPr="00E342F2">
        <w:rPr>
          <w:rFonts w:ascii="Times New Roman" w:eastAsia="Times New Roman" w:hAnsi="Times New Roman"/>
          <w:rtl/>
        </w:rPr>
        <w:t>د و می‌توان</w:t>
      </w:r>
      <w:r w:rsidR="00093F21">
        <w:rPr>
          <w:rFonts w:ascii="Times New Roman" w:eastAsia="Times New Roman" w:hAnsi="Times New Roman" w:hint="cs"/>
          <w:rtl/>
        </w:rPr>
        <w:t>ن</w:t>
      </w:r>
      <w:r w:rsidRPr="00E342F2">
        <w:rPr>
          <w:rFonts w:ascii="Times New Roman" w:eastAsia="Times New Roman" w:hAnsi="Times New Roman"/>
          <w:rtl/>
        </w:rPr>
        <w:t>د اطلاعات پنهان و روابط پیچیده میان متغیرها را شناسایی کن</w:t>
      </w:r>
      <w:r w:rsidR="00093F21">
        <w:rPr>
          <w:rFonts w:ascii="Times New Roman" w:eastAsia="Times New Roman" w:hAnsi="Times New Roman" w:hint="cs"/>
          <w:rtl/>
        </w:rPr>
        <w:t>ن</w:t>
      </w:r>
      <w:r w:rsidRPr="00E342F2">
        <w:rPr>
          <w:rFonts w:ascii="Times New Roman" w:eastAsia="Times New Roman" w:hAnsi="Times New Roman"/>
          <w:rtl/>
        </w:rPr>
        <w:t>د</w:t>
      </w:r>
      <w:r w:rsidRPr="00E342F2">
        <w:rPr>
          <w:rFonts w:ascii="Times New Roman" w:eastAsia="Times New Roman" w:hAnsi="Times New Roman"/>
        </w:rPr>
        <w:t>.</w:t>
      </w:r>
    </w:p>
    <w:p w14:paraId="70255419" w14:textId="1590D031" w:rsidR="00E342F2" w:rsidRPr="00E342F2" w:rsidRDefault="00E342F2" w:rsidP="00093F21">
      <w:pPr>
        <w:suppressAutoHyphens w:val="0"/>
        <w:bidi/>
        <w:spacing w:before="100" w:beforeAutospacing="1" w:after="100" w:afterAutospacing="1" w:line="240" w:lineRule="auto"/>
        <w:ind w:left="360"/>
        <w:jc w:val="both"/>
        <w:rPr>
          <w:rFonts w:ascii="Times New Roman" w:eastAsia="Times New Roman" w:hAnsi="Times New Roman"/>
        </w:rPr>
      </w:pPr>
      <w:r w:rsidRPr="00E342F2">
        <w:rPr>
          <w:rFonts w:ascii="Times New Roman" w:eastAsia="Times New Roman" w:hAnsi="Times New Roman"/>
          <w:rtl/>
        </w:rPr>
        <w:t>با توجه به مرور تحقیقات انجام‌شده، هرچند مطالعات متعددی در زمینه پیش‌بینی رمزارزها وجود دارد، اما هنوز شکاف‌های پژوهشی قابل توجهی مشاهده می‌شود. به‌ویژه، استفاده از تکنیک‌های ترکیبی که در آن الگوریتم‌های یادگیری عمیق برای پیش‌بینی قیمت با تحلیل احساسات کاربران و اخبار تلفیق شوند، به نسبت کمتر مورد بررسی قرار گرفته است و این زمینه در اکثر پژوهش‌های آینده به عنوان حوزه‌ای با پتانسیل بالا برای تحقیق ذکر شده است</w:t>
      </w:r>
      <w:r w:rsidRPr="00E342F2">
        <w:rPr>
          <w:rFonts w:ascii="Times New Roman" w:eastAsia="Times New Roman" w:hAnsi="Times New Roman"/>
        </w:rPr>
        <w:t>.</w:t>
      </w:r>
    </w:p>
    <w:p w14:paraId="72164BCC" w14:textId="77777777" w:rsidR="00D923AD" w:rsidRDefault="00D923AD" w:rsidP="00E342F2">
      <w:pPr>
        <w:bidi/>
      </w:pPr>
    </w:p>
    <w:p w14:paraId="5C66D00A" w14:textId="77777777" w:rsidR="00D923AD" w:rsidRDefault="00DC5E13">
      <w:pPr>
        <w:pStyle w:val="H21"/>
      </w:pPr>
      <w:bookmarkStart w:id="17" w:name="_Toc207003645"/>
      <w:r>
        <w:rPr>
          <w:rtl/>
        </w:rPr>
        <w:t>جمع بندی</w:t>
      </w:r>
      <w:bookmarkEnd w:id="17"/>
    </w:p>
    <w:p w14:paraId="6F47F502" w14:textId="6FDC0503" w:rsidR="00D923AD" w:rsidRDefault="00DC5E13">
      <w:pPr>
        <w:bidi/>
        <w:ind w:left="720" w:firstLine="720"/>
        <w:jc w:val="both"/>
        <w:rPr>
          <w:rFonts w:asciiTheme="minorHAnsi" w:hAnsiTheme="minorHAnsi"/>
          <w:lang w:bidi="fa-IR"/>
        </w:rPr>
      </w:pPr>
      <w:r>
        <w:rPr>
          <w:rFonts w:asciiTheme="minorHAnsi" w:hAnsiTheme="minorHAnsi"/>
          <w:rtl/>
          <w:lang w:bidi="fa-IR"/>
        </w:rPr>
        <w:t xml:space="preserve">در این فصل به پیشینه و </w:t>
      </w:r>
      <w:r w:rsidR="002241E2">
        <w:rPr>
          <w:rFonts w:asciiTheme="minorHAnsi" w:hAnsiTheme="minorHAnsi" w:hint="cs"/>
          <w:rtl/>
          <w:lang w:bidi="fa-IR"/>
        </w:rPr>
        <w:t xml:space="preserve">بررسی و </w:t>
      </w:r>
      <w:r>
        <w:rPr>
          <w:rFonts w:asciiTheme="minorHAnsi" w:hAnsiTheme="minorHAnsi"/>
          <w:rtl/>
          <w:lang w:bidi="fa-IR"/>
        </w:rPr>
        <w:t>مقایسه تحقیقات</w:t>
      </w:r>
      <w:r w:rsidR="002241E2">
        <w:rPr>
          <w:rFonts w:asciiTheme="minorHAnsi" w:hAnsiTheme="minorHAnsi" w:hint="cs"/>
          <w:rtl/>
          <w:lang w:bidi="fa-IR"/>
        </w:rPr>
        <w:t xml:space="preserve"> و پژوهش‌های</w:t>
      </w:r>
      <w:r>
        <w:rPr>
          <w:rFonts w:asciiTheme="minorHAnsi" w:hAnsiTheme="minorHAnsi"/>
          <w:rtl/>
          <w:lang w:bidi="fa-IR"/>
        </w:rPr>
        <w:t xml:space="preserve"> انجام شده با این </w:t>
      </w:r>
      <w:r w:rsidR="002241E2">
        <w:rPr>
          <w:rFonts w:asciiTheme="minorHAnsi" w:hAnsiTheme="minorHAnsi" w:hint="cs"/>
          <w:rtl/>
          <w:lang w:bidi="fa-IR"/>
        </w:rPr>
        <w:t>تحقیق</w:t>
      </w:r>
      <w:r>
        <w:rPr>
          <w:rFonts w:asciiTheme="minorHAnsi" w:hAnsiTheme="minorHAnsi"/>
          <w:rtl/>
          <w:lang w:bidi="fa-IR"/>
        </w:rPr>
        <w:t xml:space="preserve"> پرداخته شد. نکات مهم و اساس </w:t>
      </w:r>
      <w:r w:rsidR="002241E2">
        <w:rPr>
          <w:rFonts w:asciiTheme="minorHAnsi" w:hAnsiTheme="minorHAnsi" w:hint="cs"/>
          <w:rtl/>
          <w:lang w:bidi="fa-IR"/>
        </w:rPr>
        <w:t>هر مطالعه و تحقیق</w:t>
      </w:r>
      <w:r>
        <w:rPr>
          <w:rFonts w:asciiTheme="minorHAnsi" w:hAnsiTheme="minorHAnsi"/>
          <w:rtl/>
          <w:lang w:bidi="fa-IR"/>
        </w:rPr>
        <w:t xml:space="preserve"> ذکر شد</w:t>
      </w:r>
      <w:r w:rsidR="002241E2">
        <w:rPr>
          <w:rFonts w:asciiTheme="minorHAnsi" w:hAnsiTheme="minorHAnsi" w:hint="cs"/>
          <w:rtl/>
          <w:lang w:bidi="fa-IR"/>
        </w:rPr>
        <w:t xml:space="preserve"> </w:t>
      </w:r>
      <w:r>
        <w:rPr>
          <w:rFonts w:asciiTheme="minorHAnsi" w:hAnsiTheme="minorHAnsi"/>
          <w:rtl/>
          <w:lang w:bidi="fa-IR"/>
        </w:rPr>
        <w:t>و مزایا و معایب آن گفته شد. در فصل بعد</w:t>
      </w:r>
      <w:r w:rsidR="002241E2">
        <w:rPr>
          <w:rFonts w:asciiTheme="minorHAnsi" w:hAnsiTheme="minorHAnsi" w:hint="cs"/>
          <w:rtl/>
          <w:lang w:bidi="fa-IR"/>
        </w:rPr>
        <w:t xml:space="preserve"> یعنی فصل سوم</w:t>
      </w:r>
      <w:r>
        <w:rPr>
          <w:rFonts w:asciiTheme="minorHAnsi" w:hAnsiTheme="minorHAnsi"/>
          <w:rtl/>
          <w:lang w:bidi="fa-IR"/>
        </w:rPr>
        <w:t>، به مبانی تحقیق و روش پژوهش پرداخته‌ خواهد شد.</w:t>
      </w:r>
    </w:p>
    <w:p w14:paraId="368F44B7" w14:textId="77777777" w:rsidR="00D923AD" w:rsidRDefault="00D923AD">
      <w:pPr>
        <w:bidi/>
        <w:spacing w:after="0" w:line="240" w:lineRule="auto"/>
        <w:jc w:val="center"/>
        <w:rPr>
          <w:b/>
          <w:bCs/>
          <w:sz w:val="96"/>
          <w:szCs w:val="96"/>
        </w:rPr>
      </w:pPr>
    </w:p>
    <w:p w14:paraId="314BE50B" w14:textId="15368A12" w:rsidR="00D923AD" w:rsidRDefault="00D923AD">
      <w:pPr>
        <w:bidi/>
        <w:spacing w:after="0" w:line="240" w:lineRule="auto"/>
        <w:rPr>
          <w:b/>
          <w:bCs/>
          <w:sz w:val="96"/>
          <w:szCs w:val="96"/>
          <w:rtl/>
        </w:rPr>
      </w:pPr>
    </w:p>
    <w:p w14:paraId="685B8C22" w14:textId="1B1BEC04" w:rsidR="00331EDF" w:rsidRDefault="00331EDF" w:rsidP="00331EDF">
      <w:pPr>
        <w:bidi/>
        <w:spacing w:after="0" w:line="240" w:lineRule="auto"/>
        <w:rPr>
          <w:b/>
          <w:bCs/>
          <w:sz w:val="96"/>
          <w:szCs w:val="96"/>
          <w:rtl/>
        </w:rPr>
      </w:pPr>
    </w:p>
    <w:p w14:paraId="193A0C01" w14:textId="62EB3ED4" w:rsidR="00331EDF" w:rsidRDefault="00331EDF" w:rsidP="00331EDF">
      <w:pPr>
        <w:bidi/>
        <w:spacing w:after="0" w:line="240" w:lineRule="auto"/>
        <w:rPr>
          <w:b/>
          <w:bCs/>
          <w:sz w:val="96"/>
          <w:szCs w:val="96"/>
          <w:rtl/>
        </w:rPr>
      </w:pPr>
    </w:p>
    <w:p w14:paraId="75D63B41" w14:textId="36AC3090" w:rsidR="00331EDF" w:rsidRDefault="00331EDF" w:rsidP="00331EDF">
      <w:pPr>
        <w:bidi/>
        <w:spacing w:after="0" w:line="240" w:lineRule="auto"/>
        <w:rPr>
          <w:b/>
          <w:bCs/>
          <w:sz w:val="96"/>
          <w:szCs w:val="96"/>
          <w:rtl/>
        </w:rPr>
      </w:pPr>
    </w:p>
    <w:p w14:paraId="06CFD936" w14:textId="77777777" w:rsidR="00331EDF" w:rsidRDefault="00331EDF" w:rsidP="00331EDF">
      <w:pPr>
        <w:bidi/>
        <w:spacing w:after="0" w:line="240" w:lineRule="auto"/>
        <w:rPr>
          <w:b/>
          <w:bCs/>
          <w:sz w:val="96"/>
          <w:szCs w:val="96"/>
        </w:rPr>
      </w:pPr>
    </w:p>
    <w:p w14:paraId="479E9230" w14:textId="77777777" w:rsidR="00D923AD" w:rsidRDefault="00DC5E13">
      <w:pPr>
        <w:bidi/>
        <w:spacing w:after="0" w:line="240" w:lineRule="auto"/>
        <w:jc w:val="center"/>
        <w:rPr>
          <w:b/>
          <w:bCs/>
          <w:sz w:val="96"/>
          <w:szCs w:val="96"/>
        </w:rPr>
      </w:pPr>
      <w:r>
        <w:rPr>
          <w:b/>
          <w:bCs/>
          <w:sz w:val="96"/>
          <w:szCs w:val="96"/>
          <w:rtl/>
        </w:rPr>
        <w:t>فصل سوم</w:t>
      </w:r>
    </w:p>
    <w:p w14:paraId="295B284F" w14:textId="77777777" w:rsidR="00D923AD" w:rsidRDefault="00DC5E13">
      <w:pPr>
        <w:rPr>
          <w:rFonts w:eastAsia="Times New Roman"/>
        </w:rPr>
      </w:pPr>
      <w:r>
        <w:br w:type="page"/>
      </w:r>
    </w:p>
    <w:p w14:paraId="2926359E" w14:textId="77777777" w:rsidR="00D923AD" w:rsidRDefault="00D923AD">
      <w:pPr>
        <w:pStyle w:val="Subtitle"/>
        <w:pBdr>
          <w:top w:val="nil"/>
        </w:pBdr>
        <w:jc w:val="center"/>
        <w:rPr>
          <w:rFonts w:cs="B Nazanin"/>
          <w:b/>
          <w:bCs/>
          <w:sz w:val="40"/>
          <w:szCs w:val="40"/>
        </w:rPr>
      </w:pPr>
    </w:p>
    <w:p w14:paraId="39E3BCD9" w14:textId="77777777" w:rsidR="00D923AD" w:rsidRDefault="00D923AD">
      <w:pPr>
        <w:pStyle w:val="Subtitle"/>
        <w:pBdr>
          <w:top w:val="nil"/>
        </w:pBdr>
        <w:jc w:val="center"/>
        <w:rPr>
          <w:rFonts w:cs="B Nazanin"/>
          <w:b/>
          <w:bCs/>
          <w:sz w:val="40"/>
          <w:szCs w:val="40"/>
        </w:rPr>
      </w:pPr>
    </w:p>
    <w:p w14:paraId="70D0B17D" w14:textId="77777777" w:rsidR="00D923AD" w:rsidRDefault="00D923AD">
      <w:pPr>
        <w:pStyle w:val="Subtitle"/>
        <w:pBdr>
          <w:top w:val="nil"/>
        </w:pBdr>
        <w:jc w:val="center"/>
        <w:rPr>
          <w:rFonts w:cs="B Nazanin"/>
          <w:b/>
          <w:bCs/>
          <w:color w:val="FF0000"/>
          <w:sz w:val="40"/>
          <w:szCs w:val="40"/>
        </w:rPr>
      </w:pPr>
    </w:p>
    <w:p w14:paraId="1135EE64" w14:textId="77777777" w:rsidR="00D923AD" w:rsidRDefault="00DC5E13">
      <w:pPr>
        <w:pStyle w:val="Subtitle"/>
        <w:pBdr>
          <w:top w:val="nil"/>
        </w:pBdr>
        <w:jc w:val="center"/>
        <w:rPr>
          <w:rFonts w:cs="B Nazanin"/>
          <w:b/>
          <w:bCs/>
          <w:sz w:val="40"/>
          <w:szCs w:val="40"/>
        </w:rPr>
      </w:pPr>
      <w:r>
        <w:rPr>
          <w:rFonts w:cs="B Nazanin"/>
          <w:b/>
          <w:bCs/>
          <w:sz w:val="40"/>
          <w:szCs w:val="40"/>
          <w:rtl/>
        </w:rPr>
        <w:t>مبانی نظری و روش پژوهش</w:t>
      </w:r>
    </w:p>
    <w:p w14:paraId="5D072E0B" w14:textId="77777777" w:rsidR="00D923AD" w:rsidRDefault="00D923AD">
      <w:pPr>
        <w:pStyle w:val="Subtitle"/>
        <w:pBdr>
          <w:top w:val="nil"/>
        </w:pBdr>
        <w:jc w:val="center"/>
        <w:rPr>
          <w:rFonts w:cs="B Nazanin"/>
          <w:color w:val="FF0000"/>
          <w:sz w:val="28"/>
        </w:rPr>
      </w:pPr>
    </w:p>
    <w:p w14:paraId="777E5347" w14:textId="77777777" w:rsidR="00D923AD" w:rsidRDefault="00D923AD">
      <w:pPr>
        <w:pStyle w:val="Subtitle"/>
        <w:pBdr>
          <w:top w:val="nil"/>
        </w:pBdr>
        <w:jc w:val="center"/>
        <w:rPr>
          <w:rFonts w:asciiTheme="minorHAnsi" w:hAnsiTheme="minorHAnsi" w:cs="B Nazanin"/>
          <w:color w:val="FF0000"/>
          <w:sz w:val="28"/>
        </w:rPr>
      </w:pPr>
    </w:p>
    <w:p w14:paraId="444DD197" w14:textId="77777777" w:rsidR="00D923AD" w:rsidRDefault="00DC5E13">
      <w:pPr>
        <w:pStyle w:val="H31"/>
      </w:pPr>
      <w:bookmarkStart w:id="18" w:name="_Toc207003646"/>
      <w:r>
        <w:rPr>
          <w:rtl/>
        </w:rPr>
        <w:t>مقدمه</w:t>
      </w:r>
      <w:bookmarkEnd w:id="18"/>
    </w:p>
    <w:p w14:paraId="30654B58" w14:textId="2F34BEF4" w:rsidR="0058597E" w:rsidRDefault="0058597E" w:rsidP="00433158">
      <w:pPr>
        <w:suppressAutoHyphens w:val="0"/>
        <w:bidi/>
        <w:spacing w:before="100" w:beforeAutospacing="1" w:after="100" w:afterAutospacing="1" w:line="240" w:lineRule="auto"/>
        <w:ind w:left="720" w:firstLine="360"/>
        <w:jc w:val="both"/>
        <w:rPr>
          <w:rFonts w:ascii="Times New Roman" w:eastAsia="Times New Roman" w:hAnsi="Times New Roman"/>
          <w:rtl/>
        </w:rPr>
      </w:pPr>
      <w:r w:rsidRPr="0058597E">
        <w:rPr>
          <w:rFonts w:ascii="Times New Roman" w:eastAsia="Times New Roman" w:hAnsi="Times New Roman"/>
          <w:rtl/>
        </w:rPr>
        <w:t>در این فصل، ابتدا مبانی نظری و مفاهیم کلیدی مورد نیاز برای درک کامل مدل‌های به‌کار رفته در این پژوهش تشریح می‌شوند. این مبانی شامل اصول شبکه‌های عصبی، روش‌های یادگیری عمیق و تکنیک‌های پیش‌بینی سری‌های زمانی می‌باشند که در فهم بهتر معماری پیشنهادی و توانمندی‌های مدل‌ها اهمیت دارند</w:t>
      </w:r>
      <w:r w:rsidRPr="0058597E">
        <w:rPr>
          <w:rFonts w:ascii="Times New Roman" w:eastAsia="Times New Roman" w:hAnsi="Times New Roman"/>
        </w:rPr>
        <w:t>.</w:t>
      </w:r>
      <w:r>
        <w:rPr>
          <w:rFonts w:ascii="Times New Roman" w:eastAsia="Times New Roman" w:hAnsi="Times New Roman" w:hint="cs"/>
          <w:rtl/>
          <w:lang w:bidi="fa-IR"/>
        </w:rPr>
        <w:t xml:space="preserve"> </w:t>
      </w:r>
      <w:r w:rsidRPr="0058597E">
        <w:rPr>
          <w:rFonts w:ascii="Times New Roman" w:eastAsia="Times New Roman" w:hAnsi="Times New Roman"/>
          <w:rtl/>
        </w:rPr>
        <w:t>پس از آن، معیارهای ارزیابی عملکرد مدل‌ها برای مسائل رگرسیون مورد بحث قرار خواهند گرفت. این معیارها، از جمله خطای میانگین مطلق</w:t>
      </w:r>
      <w:r>
        <w:rPr>
          <w:rFonts w:ascii="Times New Roman" w:eastAsia="Times New Roman" w:hAnsi="Times New Roman" w:hint="cs"/>
          <w:rtl/>
        </w:rPr>
        <w:t>،</w:t>
      </w:r>
      <w:r w:rsidRPr="0058597E">
        <w:rPr>
          <w:rFonts w:ascii="Times New Roman" w:eastAsia="Times New Roman" w:hAnsi="Times New Roman"/>
          <w:rtl/>
        </w:rPr>
        <w:t xml:space="preserve"> خطای میانگین مربعات،</w:t>
      </w:r>
      <w:r>
        <w:rPr>
          <w:rFonts w:ascii="Times New Roman" w:eastAsia="Times New Roman" w:hAnsi="Times New Roman" w:hint="cs"/>
          <w:rtl/>
        </w:rPr>
        <w:t xml:space="preserve"> ریشه خطای میانگین مربعات، </w:t>
      </w:r>
      <w:r w:rsidRPr="00A9461B">
        <w:rPr>
          <w:rFonts w:ascii="Times New Roman" w:eastAsia="Times New Roman" w:hAnsi="Times New Roman"/>
          <w:rtl/>
        </w:rPr>
        <w:t>خطای میانگین درصدی مطل</w:t>
      </w:r>
      <w:r>
        <w:rPr>
          <w:rFonts w:ascii="Times New Roman" w:eastAsia="Times New Roman" w:hAnsi="Times New Roman" w:hint="cs"/>
          <w:rtl/>
        </w:rPr>
        <w:t>ق و ضریب تعیین</w:t>
      </w:r>
      <w:r w:rsidRPr="0058597E">
        <w:rPr>
          <w:rFonts w:ascii="Times New Roman" w:eastAsia="Times New Roman" w:hAnsi="Times New Roman"/>
          <w:rtl/>
        </w:rPr>
        <w:t xml:space="preserve"> به‌منظور سنجش دقیق عملکرد مدل‌ها در پیش‌بینی قیمت رمزارزها استفاده می‌شوند و امکان مقایسه کمی بین مدل‌های مختلف را فراهم می‌کنند</w:t>
      </w:r>
      <w:r w:rsidRPr="0058597E">
        <w:rPr>
          <w:rFonts w:ascii="Times New Roman" w:eastAsia="Times New Roman" w:hAnsi="Times New Roman"/>
        </w:rPr>
        <w:t>.</w:t>
      </w:r>
      <w:r>
        <w:rPr>
          <w:rFonts w:ascii="Times New Roman" w:eastAsia="Times New Roman" w:hAnsi="Times New Roman" w:hint="cs"/>
          <w:rtl/>
        </w:rPr>
        <w:t xml:space="preserve"> </w:t>
      </w:r>
      <w:r w:rsidRPr="0058597E">
        <w:rPr>
          <w:rFonts w:ascii="Times New Roman" w:eastAsia="Times New Roman" w:hAnsi="Times New Roman"/>
          <w:rtl/>
        </w:rPr>
        <w:t>داده‌های تاریخی قیمت‌ها شامل قیمت بسته شدن، حجم معاملات</w:t>
      </w:r>
      <w:r>
        <w:rPr>
          <w:rStyle w:val="FootnoteReference"/>
          <w:rFonts w:ascii="Times New Roman" w:eastAsia="Times New Roman" w:hAnsi="Times New Roman"/>
          <w:rtl/>
        </w:rPr>
        <w:footnoteReference w:id="92"/>
      </w:r>
      <w:r w:rsidRPr="0058597E">
        <w:rPr>
          <w:rFonts w:ascii="Times New Roman" w:eastAsia="Times New Roman" w:hAnsi="Times New Roman"/>
          <w:rtl/>
        </w:rPr>
        <w:t xml:space="preserve"> و سایر شاخص‌های مالی،</w:t>
      </w:r>
      <w:r>
        <w:rPr>
          <w:rFonts w:ascii="Times New Roman" w:eastAsia="Times New Roman" w:hAnsi="Times New Roman" w:hint="cs"/>
          <w:rtl/>
        </w:rPr>
        <w:t xml:space="preserve"> </w:t>
      </w:r>
      <w:r w:rsidRPr="0058597E">
        <w:rPr>
          <w:rFonts w:ascii="Times New Roman" w:eastAsia="Times New Roman" w:hAnsi="Times New Roman"/>
          <w:rtl/>
        </w:rPr>
        <w:t>شاخص حرص و طمع</w:t>
      </w:r>
      <w:r>
        <w:rPr>
          <w:rStyle w:val="FootnoteReference"/>
          <w:rFonts w:ascii="Times New Roman" w:eastAsia="Times New Roman" w:hAnsi="Times New Roman"/>
          <w:rtl/>
        </w:rPr>
        <w:footnoteReference w:id="93"/>
      </w:r>
      <w:r w:rsidRPr="0058597E">
        <w:rPr>
          <w:rFonts w:ascii="Times New Roman" w:eastAsia="Times New Roman" w:hAnsi="Times New Roman"/>
          <w:rtl/>
        </w:rPr>
        <w:t>،</w:t>
      </w:r>
      <w:r>
        <w:rPr>
          <w:rFonts w:ascii="Times New Roman" w:eastAsia="Times New Roman" w:hAnsi="Times New Roman"/>
        </w:rPr>
        <w:t xml:space="preserve"> </w:t>
      </w:r>
      <w:r w:rsidRPr="0058597E">
        <w:rPr>
          <w:rFonts w:ascii="Times New Roman" w:eastAsia="Times New Roman" w:hAnsi="Times New Roman"/>
          <w:rtl/>
        </w:rPr>
        <w:t>تأثیر تغییرات قیمت بیت‌کوین بر سایر ارزها،</w:t>
      </w:r>
      <w:r>
        <w:rPr>
          <w:rFonts w:ascii="Times New Roman" w:eastAsia="Times New Roman" w:hAnsi="Times New Roman"/>
        </w:rPr>
        <w:t xml:space="preserve"> </w:t>
      </w:r>
      <w:r w:rsidRPr="0058597E">
        <w:rPr>
          <w:rFonts w:ascii="Times New Roman" w:eastAsia="Times New Roman" w:hAnsi="Times New Roman"/>
          <w:rtl/>
        </w:rPr>
        <w:t xml:space="preserve">داده‌های تحلیل احساسات اخبار </w:t>
      </w:r>
      <w:r>
        <w:rPr>
          <w:rFonts w:ascii="Times New Roman" w:eastAsia="Times New Roman" w:hAnsi="Times New Roman" w:hint="cs"/>
          <w:rtl/>
        </w:rPr>
        <w:t xml:space="preserve">از داده‌های استفاده شده، </w:t>
      </w:r>
      <w:r w:rsidRPr="0058597E">
        <w:rPr>
          <w:rFonts w:ascii="Times New Roman" w:eastAsia="Times New Roman" w:hAnsi="Times New Roman"/>
          <w:rtl/>
        </w:rPr>
        <w:t>می‌باشند</w:t>
      </w:r>
      <w:r>
        <w:rPr>
          <w:rFonts w:ascii="Times New Roman" w:eastAsia="Times New Roman" w:hAnsi="Times New Roman" w:hint="cs"/>
          <w:rtl/>
        </w:rPr>
        <w:t xml:space="preserve">. </w:t>
      </w:r>
      <w:r w:rsidRPr="0058597E">
        <w:rPr>
          <w:rFonts w:ascii="Times New Roman" w:eastAsia="Times New Roman" w:hAnsi="Times New Roman"/>
          <w:rtl/>
        </w:rPr>
        <w:t>سپس، مدل‌های یادگیری عمیق پیاده‌سازی شده به ترتیب بررسی می‌شوند و عملکرد آن‌ها با مدل پیشنهادی پژوهش مقایسه خواهد شد. الگوریتم‌های به‌کار رفته شامل</w:t>
      </w:r>
      <w:r>
        <w:rPr>
          <w:rFonts w:ascii="Times New Roman" w:eastAsia="Times New Roman" w:hAnsi="Times New Roman" w:hint="cs"/>
          <w:rtl/>
        </w:rPr>
        <w:t xml:space="preserve"> </w:t>
      </w:r>
      <w:r w:rsidRPr="0058597E">
        <w:rPr>
          <w:rFonts w:ascii="Times New Roman" w:eastAsia="Times New Roman" w:hAnsi="Times New Roman"/>
          <w:rtl/>
        </w:rPr>
        <w:t>پرسپترون چندلایه</w:t>
      </w:r>
      <w:r>
        <w:rPr>
          <w:rFonts w:ascii="Times New Roman" w:eastAsia="Times New Roman" w:hAnsi="Times New Roman" w:hint="cs"/>
          <w:rtl/>
        </w:rPr>
        <w:t xml:space="preserve">، </w:t>
      </w:r>
      <w:r w:rsidRPr="0058597E">
        <w:rPr>
          <w:rFonts w:ascii="Times New Roman" w:eastAsia="Times New Roman" w:hAnsi="Times New Roman"/>
          <w:rtl/>
        </w:rPr>
        <w:t>شبکه‌های عصبی پیچشی</w:t>
      </w:r>
      <w:r w:rsidRPr="0058597E">
        <w:rPr>
          <w:rFonts w:ascii="Times New Roman" w:eastAsia="Times New Roman" w:hAnsi="Times New Roman" w:hint="cs"/>
          <w:rtl/>
        </w:rPr>
        <w:t xml:space="preserve">، </w:t>
      </w:r>
      <w:r w:rsidRPr="0058597E">
        <w:rPr>
          <w:rFonts w:ascii="Times New Roman" w:eastAsia="Times New Roman" w:hAnsi="Times New Roman"/>
          <w:rtl/>
        </w:rPr>
        <w:t>شبکه‌های عصبی بازگشتی</w:t>
      </w:r>
      <w:r w:rsidRPr="0058597E">
        <w:rPr>
          <w:rFonts w:ascii="Times New Roman" w:eastAsia="Times New Roman" w:hAnsi="Times New Roman" w:hint="cs"/>
          <w:rtl/>
        </w:rPr>
        <w:t xml:space="preserve">، </w:t>
      </w:r>
      <w:r w:rsidRPr="0058597E">
        <w:rPr>
          <w:rFonts w:ascii="Times New Roman" w:eastAsia="Times New Roman" w:hAnsi="Times New Roman"/>
          <w:rtl/>
        </w:rPr>
        <w:t>حافظه طولانی</w:t>
      </w:r>
      <w:r>
        <w:rPr>
          <w:rFonts w:ascii="Times New Roman" w:eastAsia="Times New Roman" w:hAnsi="Times New Roman" w:hint="cs"/>
          <w:rtl/>
        </w:rPr>
        <w:t xml:space="preserve"> </w:t>
      </w:r>
      <w:r w:rsidRPr="0058597E">
        <w:rPr>
          <w:rFonts w:ascii="Times New Roman" w:eastAsia="Times New Roman" w:hAnsi="Times New Roman"/>
          <w:rtl/>
        </w:rPr>
        <w:t>کوتاه‌مدت</w:t>
      </w:r>
      <w:r w:rsidRPr="0058597E">
        <w:rPr>
          <w:rFonts w:ascii="Times New Roman" w:eastAsia="Times New Roman" w:hAnsi="Times New Roman"/>
        </w:rPr>
        <w:t xml:space="preserve"> </w:t>
      </w:r>
      <w:r w:rsidRPr="0058597E">
        <w:rPr>
          <w:rFonts w:ascii="Times New Roman" w:eastAsia="Times New Roman" w:hAnsi="Times New Roman" w:hint="cs"/>
          <w:rtl/>
        </w:rPr>
        <w:t xml:space="preserve">و </w:t>
      </w:r>
      <w:r w:rsidRPr="0058597E">
        <w:rPr>
          <w:rFonts w:ascii="Times New Roman" w:eastAsia="Times New Roman" w:hAnsi="Times New Roman"/>
          <w:rtl/>
        </w:rPr>
        <w:t>واحد بازگشتی دروازه‌ا</w:t>
      </w:r>
      <w:r>
        <w:rPr>
          <w:rFonts w:ascii="Times New Roman" w:eastAsia="Times New Roman" w:hAnsi="Times New Roman" w:hint="cs"/>
          <w:rtl/>
        </w:rPr>
        <w:t>ی و نسخه های دوطرفه آن‌ها</w:t>
      </w:r>
      <w:r w:rsidRPr="0058597E">
        <w:rPr>
          <w:rFonts w:ascii="Times New Roman" w:eastAsia="Times New Roman" w:hAnsi="Times New Roman"/>
        </w:rPr>
        <w:t xml:space="preserve"> </w:t>
      </w:r>
      <w:r w:rsidRPr="0058597E">
        <w:rPr>
          <w:rFonts w:ascii="Times New Roman" w:eastAsia="Times New Roman" w:hAnsi="Times New Roman"/>
          <w:rtl/>
        </w:rPr>
        <w:t>می‌باشند</w:t>
      </w:r>
      <w:r w:rsidRPr="0058597E">
        <w:rPr>
          <w:rFonts w:ascii="Times New Roman" w:eastAsia="Times New Roman" w:hAnsi="Times New Roman"/>
        </w:rPr>
        <w:t>.</w:t>
      </w:r>
      <w:r w:rsidR="00433158">
        <w:rPr>
          <w:rFonts w:ascii="Times New Roman" w:eastAsia="Times New Roman" w:hAnsi="Times New Roman" w:hint="cs"/>
          <w:rtl/>
        </w:rPr>
        <w:t xml:space="preserve"> </w:t>
      </w:r>
      <w:r w:rsidRPr="0058597E">
        <w:rPr>
          <w:rFonts w:ascii="Times New Roman" w:eastAsia="Times New Roman" w:hAnsi="Times New Roman"/>
          <w:rtl/>
        </w:rPr>
        <w:t>علاوه بر این، مدل‌ها و نتایج ارائه‌شده در مقالات مرتبط نیز مرور و مقایسه می‌شوند تا مزایا، محدودیت‌ها و کاربردهای هر روش در پیش‌بینی قیمت رمزارزها مشخص گردد</w:t>
      </w:r>
      <w:r w:rsidRPr="0058597E">
        <w:rPr>
          <w:rFonts w:ascii="Times New Roman" w:eastAsia="Times New Roman" w:hAnsi="Times New Roman"/>
        </w:rPr>
        <w:t>.</w:t>
      </w:r>
    </w:p>
    <w:p w14:paraId="158E5CC7" w14:textId="77777777" w:rsidR="00433158" w:rsidRPr="0058597E" w:rsidRDefault="00433158" w:rsidP="00433158">
      <w:pPr>
        <w:suppressAutoHyphens w:val="0"/>
        <w:bidi/>
        <w:spacing w:before="100" w:beforeAutospacing="1" w:after="100" w:afterAutospacing="1" w:line="240" w:lineRule="auto"/>
        <w:ind w:left="720" w:firstLine="360"/>
        <w:jc w:val="both"/>
        <w:rPr>
          <w:rFonts w:ascii="Times New Roman" w:eastAsia="Times New Roman" w:hAnsi="Times New Roman"/>
        </w:rPr>
      </w:pPr>
    </w:p>
    <w:p w14:paraId="3908394C" w14:textId="24C5D3FF" w:rsidR="0058597E" w:rsidRPr="0058597E" w:rsidRDefault="0058597E" w:rsidP="00C31932">
      <w:pPr>
        <w:suppressAutoHyphens w:val="0"/>
        <w:bidi/>
        <w:spacing w:before="100" w:beforeAutospacing="1" w:after="100" w:afterAutospacing="1" w:line="240" w:lineRule="auto"/>
        <w:ind w:left="720"/>
        <w:jc w:val="both"/>
        <w:rPr>
          <w:rFonts w:ascii="Times New Roman" w:eastAsia="Times New Roman" w:hAnsi="Times New Roman"/>
        </w:rPr>
      </w:pPr>
      <w:r w:rsidRPr="0058597E">
        <w:rPr>
          <w:rFonts w:ascii="Times New Roman" w:eastAsia="Times New Roman" w:hAnsi="Times New Roman"/>
          <w:rtl/>
        </w:rPr>
        <w:lastRenderedPageBreak/>
        <w:t xml:space="preserve">برای بخش تحلیل احساسات اخبار و متون مرتبط با رمزارزها، از الگوریتم‌های پیشرفته پردازش زبان طبیعی شامل </w:t>
      </w:r>
      <w:r w:rsidR="005B2FA0">
        <w:rPr>
          <w:rFonts w:ascii="Times New Roman" w:eastAsia="Times New Roman" w:hAnsi="Times New Roman" w:hint="cs"/>
          <w:rtl/>
        </w:rPr>
        <w:t>دیستیل‌روبرتا</w:t>
      </w:r>
      <w:r w:rsidRPr="0058597E">
        <w:rPr>
          <w:rFonts w:ascii="Times New Roman" w:eastAsia="Times New Roman" w:hAnsi="Times New Roman"/>
          <w:rtl/>
        </w:rPr>
        <w:t xml:space="preserve">، </w:t>
      </w:r>
      <w:r w:rsidR="005B2FA0">
        <w:rPr>
          <w:rFonts w:ascii="Times New Roman" w:eastAsia="Times New Roman" w:hAnsi="Times New Roman" w:hint="cs"/>
          <w:rtl/>
        </w:rPr>
        <w:t>فاین‌برت</w:t>
      </w:r>
      <w:r w:rsidR="005B2FA0" w:rsidRPr="0058597E">
        <w:rPr>
          <w:rFonts w:ascii="Times New Roman" w:eastAsia="Times New Roman" w:hAnsi="Times New Roman"/>
          <w:rtl/>
        </w:rPr>
        <w:t xml:space="preserve"> </w:t>
      </w:r>
      <w:r w:rsidRPr="0058597E">
        <w:rPr>
          <w:rFonts w:ascii="Times New Roman" w:eastAsia="Times New Roman" w:hAnsi="Times New Roman"/>
          <w:rtl/>
        </w:rPr>
        <w:t>و</w:t>
      </w:r>
      <w:r w:rsidRPr="0058597E">
        <w:rPr>
          <w:rFonts w:ascii="Times New Roman" w:eastAsia="Times New Roman" w:hAnsi="Times New Roman"/>
        </w:rPr>
        <w:t xml:space="preserve"> </w:t>
      </w:r>
      <w:r w:rsidR="005B2FA0">
        <w:rPr>
          <w:rFonts w:ascii="Times New Roman" w:eastAsia="Times New Roman" w:hAnsi="Times New Roman" w:hint="cs"/>
          <w:rtl/>
          <w:lang w:bidi="fa-IR"/>
        </w:rPr>
        <w:t>کریپتوبرت</w:t>
      </w:r>
      <w:r w:rsidR="005B2FA0" w:rsidRPr="0058597E">
        <w:rPr>
          <w:rFonts w:ascii="Times New Roman" w:eastAsia="Times New Roman" w:hAnsi="Times New Roman"/>
          <w:rtl/>
        </w:rPr>
        <w:t xml:space="preserve"> </w:t>
      </w:r>
      <w:r w:rsidRPr="0058597E">
        <w:rPr>
          <w:rFonts w:ascii="Times New Roman" w:eastAsia="Times New Roman" w:hAnsi="Times New Roman"/>
          <w:rtl/>
        </w:rPr>
        <w:t>استفاده شده است. این الگوریتم‌ها قادرند احساسات و هیجانات موجود در متن‌ها را شناسایی کنند و اثر آن‌ها را بر نوسانات بازار تحلیل نمایند، که به بهبود دقت پیش‌بینی قیمت و تحلیل رفتار بازار کمک شایانی می‌کند</w:t>
      </w:r>
      <w:r w:rsidRPr="0058597E">
        <w:rPr>
          <w:rFonts w:ascii="Times New Roman" w:eastAsia="Times New Roman" w:hAnsi="Times New Roman"/>
        </w:rPr>
        <w:t>.</w:t>
      </w:r>
    </w:p>
    <w:p w14:paraId="3D3F7857" w14:textId="77777777" w:rsidR="00D923AD" w:rsidRPr="000D07C3" w:rsidRDefault="00D923AD">
      <w:pPr>
        <w:bidi/>
        <w:ind w:left="720" w:firstLine="720"/>
        <w:jc w:val="both"/>
        <w:rPr>
          <w:rFonts w:asciiTheme="minorHAnsi" w:hAnsiTheme="minorHAnsi"/>
          <w:lang w:bidi="fa-IR"/>
        </w:rPr>
      </w:pPr>
    </w:p>
    <w:p w14:paraId="46F86677" w14:textId="77777777" w:rsidR="00D923AD" w:rsidRPr="000D07C3" w:rsidRDefault="00DC5E13">
      <w:pPr>
        <w:pStyle w:val="H31"/>
      </w:pPr>
      <w:bookmarkStart w:id="19" w:name="_Toc207003647"/>
      <w:r w:rsidRPr="000D07C3">
        <w:rPr>
          <w:rtl/>
        </w:rPr>
        <w:t>مبانی نظری</w:t>
      </w:r>
      <w:bookmarkEnd w:id="19"/>
    </w:p>
    <w:p w14:paraId="427FBA4C" w14:textId="560B9F3C" w:rsidR="00D923AD" w:rsidRPr="000D07C3" w:rsidRDefault="00DC5E13">
      <w:pPr>
        <w:pStyle w:val="H321"/>
      </w:pPr>
      <w:bookmarkStart w:id="20" w:name="_Toc207003648"/>
      <w:r w:rsidRPr="000D07C3">
        <w:rPr>
          <w:rtl/>
        </w:rPr>
        <w:t>بازارهای مالی</w:t>
      </w:r>
      <w:bookmarkEnd w:id="20"/>
    </w:p>
    <w:p w14:paraId="77B6032B" w14:textId="78B62FCF" w:rsidR="00275C8D" w:rsidRPr="00D564FE" w:rsidRDefault="00275C8D" w:rsidP="00275C8D">
      <w:pPr>
        <w:bidi/>
        <w:ind w:left="1800" w:firstLine="360"/>
        <w:jc w:val="both"/>
        <w:rPr>
          <w:rtl/>
        </w:rPr>
      </w:pPr>
      <w:r>
        <w:rPr>
          <w:rtl/>
        </w:rPr>
        <w:t>انسان همواره در تلاش بوده است تا آ</w:t>
      </w:r>
      <w:r>
        <w:rPr>
          <w:rFonts w:hint="cs"/>
          <w:rtl/>
        </w:rPr>
        <w:t>ی</w:t>
      </w:r>
      <w:r>
        <w:rPr>
          <w:rFonts w:hint="eastAsia"/>
          <w:rtl/>
        </w:rPr>
        <w:t>نده</w:t>
      </w:r>
      <w:r>
        <w:rPr>
          <w:rtl/>
        </w:rPr>
        <w:t xml:space="preserve"> را پ</w:t>
      </w:r>
      <w:r>
        <w:rPr>
          <w:rFonts w:hint="cs"/>
          <w:rtl/>
        </w:rPr>
        <w:t>ی</w:t>
      </w:r>
      <w:r>
        <w:rPr>
          <w:rFonts w:hint="eastAsia"/>
          <w:rtl/>
        </w:rPr>
        <w:t>ش‌ب</w:t>
      </w:r>
      <w:r>
        <w:rPr>
          <w:rFonts w:hint="cs"/>
          <w:rtl/>
        </w:rPr>
        <w:t>ی</w:t>
      </w:r>
      <w:r>
        <w:rPr>
          <w:rFonts w:hint="eastAsia"/>
          <w:rtl/>
        </w:rPr>
        <w:t>ن</w:t>
      </w:r>
      <w:r>
        <w:rPr>
          <w:rFonts w:hint="cs"/>
          <w:rtl/>
        </w:rPr>
        <w:t>ی</w:t>
      </w:r>
      <w:r>
        <w:rPr>
          <w:rtl/>
        </w:rPr>
        <w:t xml:space="preserve"> کند؛ اما در حوزه اقتصاد و مال</w:t>
      </w:r>
      <w:r>
        <w:rPr>
          <w:rFonts w:hint="cs"/>
          <w:rtl/>
        </w:rPr>
        <w:t>ی</w:t>
      </w:r>
      <w:r>
        <w:rPr>
          <w:rFonts w:hint="eastAsia"/>
          <w:rtl/>
        </w:rPr>
        <w:t>،</w:t>
      </w:r>
      <w:r>
        <w:rPr>
          <w:rtl/>
        </w:rPr>
        <w:t xml:space="preserve"> ا</w:t>
      </w:r>
      <w:r>
        <w:rPr>
          <w:rFonts w:hint="cs"/>
          <w:rtl/>
        </w:rPr>
        <w:t>ی</w:t>
      </w:r>
      <w:r>
        <w:rPr>
          <w:rFonts w:hint="eastAsia"/>
          <w:rtl/>
        </w:rPr>
        <w:t>ن</w:t>
      </w:r>
      <w:r>
        <w:rPr>
          <w:rtl/>
        </w:rPr>
        <w:t xml:space="preserve"> امر پ</w:t>
      </w:r>
      <w:r>
        <w:rPr>
          <w:rFonts w:hint="cs"/>
          <w:rtl/>
        </w:rPr>
        <w:t>ی</w:t>
      </w:r>
      <w:r>
        <w:rPr>
          <w:rFonts w:hint="eastAsia"/>
          <w:rtl/>
        </w:rPr>
        <w:t>چ</w:t>
      </w:r>
      <w:r>
        <w:rPr>
          <w:rFonts w:hint="cs"/>
          <w:rtl/>
        </w:rPr>
        <w:t>ی</w:t>
      </w:r>
      <w:r>
        <w:rPr>
          <w:rFonts w:hint="eastAsia"/>
          <w:rtl/>
        </w:rPr>
        <w:t>دگ</w:t>
      </w:r>
      <w:r>
        <w:rPr>
          <w:rFonts w:hint="cs"/>
          <w:rtl/>
        </w:rPr>
        <w:t>ی‌</w:t>
      </w:r>
      <w:r>
        <w:rPr>
          <w:rFonts w:hint="eastAsia"/>
          <w:rtl/>
        </w:rPr>
        <w:t>ها</w:t>
      </w:r>
      <w:r>
        <w:rPr>
          <w:rFonts w:hint="cs"/>
          <w:rtl/>
        </w:rPr>
        <w:t>ی</w:t>
      </w:r>
      <w:r>
        <w:rPr>
          <w:rtl/>
        </w:rPr>
        <w:t xml:space="preserve"> خاص خود را دارد. پو</w:t>
      </w:r>
      <w:r>
        <w:rPr>
          <w:rFonts w:hint="cs"/>
          <w:rtl/>
        </w:rPr>
        <w:t>ی</w:t>
      </w:r>
      <w:r>
        <w:rPr>
          <w:rFonts w:hint="eastAsia"/>
          <w:rtl/>
        </w:rPr>
        <w:t>ا</w:t>
      </w:r>
      <w:r>
        <w:rPr>
          <w:rFonts w:hint="cs"/>
          <w:rtl/>
        </w:rPr>
        <w:t>یی</w:t>
      </w:r>
      <w:r>
        <w:rPr>
          <w:rtl/>
        </w:rPr>
        <w:t xml:space="preserve"> و غ</w:t>
      </w:r>
      <w:r>
        <w:rPr>
          <w:rFonts w:hint="cs"/>
          <w:rtl/>
        </w:rPr>
        <w:t>ی</w:t>
      </w:r>
      <w:r>
        <w:rPr>
          <w:rFonts w:hint="eastAsia"/>
          <w:rtl/>
        </w:rPr>
        <w:t>رقابل</w:t>
      </w:r>
      <w:r>
        <w:rPr>
          <w:rtl/>
        </w:rPr>
        <w:t xml:space="preserve"> پ</w:t>
      </w:r>
      <w:r>
        <w:rPr>
          <w:rFonts w:hint="cs"/>
          <w:rtl/>
        </w:rPr>
        <w:t>ی</w:t>
      </w:r>
      <w:r>
        <w:rPr>
          <w:rFonts w:hint="eastAsia"/>
          <w:rtl/>
        </w:rPr>
        <w:t>ش‌ب</w:t>
      </w:r>
      <w:r>
        <w:rPr>
          <w:rFonts w:hint="cs"/>
          <w:rtl/>
        </w:rPr>
        <w:t>ی</w:t>
      </w:r>
      <w:r>
        <w:rPr>
          <w:rFonts w:hint="eastAsia"/>
          <w:rtl/>
        </w:rPr>
        <w:t>ن</w:t>
      </w:r>
      <w:r>
        <w:rPr>
          <w:rFonts w:hint="cs"/>
          <w:rtl/>
        </w:rPr>
        <w:t>ی</w:t>
      </w:r>
      <w:r>
        <w:rPr>
          <w:rtl/>
        </w:rPr>
        <w:t xml:space="preserve"> بودن بازارها</w:t>
      </w:r>
      <w:r>
        <w:rPr>
          <w:rFonts w:hint="cs"/>
          <w:rtl/>
        </w:rPr>
        <w:t>ی</w:t>
      </w:r>
      <w:r>
        <w:rPr>
          <w:rtl/>
        </w:rPr>
        <w:t xml:space="preserve"> مال</w:t>
      </w:r>
      <w:r>
        <w:rPr>
          <w:rFonts w:hint="cs"/>
          <w:rtl/>
        </w:rPr>
        <w:t>ی</w:t>
      </w:r>
      <w:r>
        <w:rPr>
          <w:rtl/>
        </w:rPr>
        <w:t xml:space="preserve"> باعث شده است که پ</w:t>
      </w:r>
      <w:r>
        <w:rPr>
          <w:rFonts w:hint="cs"/>
          <w:rtl/>
        </w:rPr>
        <w:t>ی</w:t>
      </w:r>
      <w:r>
        <w:rPr>
          <w:rFonts w:hint="eastAsia"/>
          <w:rtl/>
        </w:rPr>
        <w:t>ش‌ب</w:t>
      </w:r>
      <w:r>
        <w:rPr>
          <w:rFonts w:hint="cs"/>
          <w:rtl/>
        </w:rPr>
        <w:t>ی</w:t>
      </w:r>
      <w:r>
        <w:rPr>
          <w:rFonts w:hint="eastAsia"/>
          <w:rtl/>
        </w:rPr>
        <w:t>ن</w:t>
      </w:r>
      <w:r>
        <w:rPr>
          <w:rFonts w:hint="cs"/>
          <w:rtl/>
        </w:rPr>
        <w:t>ی</w:t>
      </w:r>
      <w:r>
        <w:rPr>
          <w:rtl/>
        </w:rPr>
        <w:t xml:space="preserve"> روند ق</w:t>
      </w:r>
      <w:r>
        <w:rPr>
          <w:rFonts w:hint="cs"/>
          <w:rtl/>
        </w:rPr>
        <w:t>ی</w:t>
      </w:r>
      <w:r>
        <w:rPr>
          <w:rFonts w:hint="eastAsia"/>
          <w:rtl/>
        </w:rPr>
        <w:t>مت‌ها</w:t>
      </w:r>
      <w:r>
        <w:rPr>
          <w:rtl/>
        </w:rPr>
        <w:t xml:space="preserve"> به </w:t>
      </w:r>
      <w:r>
        <w:rPr>
          <w:rFonts w:hint="cs"/>
          <w:rtl/>
        </w:rPr>
        <w:t>ی</w:t>
      </w:r>
      <w:r>
        <w:rPr>
          <w:rFonts w:hint="eastAsia"/>
          <w:rtl/>
        </w:rPr>
        <w:t>ک</w:t>
      </w:r>
      <w:r>
        <w:rPr>
          <w:rFonts w:hint="cs"/>
          <w:rtl/>
        </w:rPr>
        <w:t>ی</w:t>
      </w:r>
      <w:r>
        <w:rPr>
          <w:rtl/>
        </w:rPr>
        <w:t xml:space="preserve"> از چالش‌ها</w:t>
      </w:r>
      <w:r>
        <w:rPr>
          <w:rFonts w:hint="cs"/>
          <w:rtl/>
        </w:rPr>
        <w:t>ی</w:t>
      </w:r>
      <w:r>
        <w:rPr>
          <w:rtl/>
        </w:rPr>
        <w:t xml:space="preserve"> اساس</w:t>
      </w:r>
      <w:r>
        <w:rPr>
          <w:rFonts w:hint="cs"/>
          <w:rtl/>
        </w:rPr>
        <w:t>ی</w:t>
      </w:r>
      <w:r>
        <w:rPr>
          <w:rtl/>
        </w:rPr>
        <w:t xml:space="preserve"> در اقتصاد تبد</w:t>
      </w:r>
      <w:r>
        <w:rPr>
          <w:rFonts w:hint="cs"/>
          <w:rtl/>
        </w:rPr>
        <w:t>ی</w:t>
      </w:r>
      <w:r>
        <w:rPr>
          <w:rFonts w:hint="eastAsia"/>
          <w:rtl/>
        </w:rPr>
        <w:t>ل</w:t>
      </w:r>
      <w:r>
        <w:rPr>
          <w:rtl/>
        </w:rPr>
        <w:t xml:space="preserve"> شود. با ا</w:t>
      </w:r>
      <w:r>
        <w:rPr>
          <w:rFonts w:hint="cs"/>
          <w:rtl/>
        </w:rPr>
        <w:t>ی</w:t>
      </w:r>
      <w:r>
        <w:rPr>
          <w:rFonts w:hint="eastAsia"/>
          <w:rtl/>
        </w:rPr>
        <w:t>ن</w:t>
      </w:r>
      <w:r>
        <w:rPr>
          <w:rtl/>
        </w:rPr>
        <w:t xml:space="preserve"> </w:t>
      </w:r>
      <w:r>
        <w:rPr>
          <w:rFonts w:hint="eastAsia"/>
          <w:rtl/>
        </w:rPr>
        <w:t>حال،</w:t>
      </w:r>
      <w:r>
        <w:rPr>
          <w:rtl/>
        </w:rPr>
        <w:t xml:space="preserve"> ظهور تکن</w:t>
      </w:r>
      <w:r>
        <w:rPr>
          <w:rFonts w:hint="cs"/>
          <w:rtl/>
        </w:rPr>
        <w:t>ی</w:t>
      </w:r>
      <w:r>
        <w:rPr>
          <w:rFonts w:hint="eastAsia"/>
          <w:rtl/>
        </w:rPr>
        <w:t>ک‌ها</w:t>
      </w:r>
      <w:r>
        <w:rPr>
          <w:rFonts w:hint="cs"/>
          <w:rtl/>
        </w:rPr>
        <w:t>ی</w:t>
      </w:r>
      <w:r>
        <w:rPr>
          <w:rtl/>
        </w:rPr>
        <w:t xml:space="preserve"> هوش مصنوع</w:t>
      </w:r>
      <w:r>
        <w:rPr>
          <w:rFonts w:hint="cs"/>
          <w:rtl/>
        </w:rPr>
        <w:t>ی</w:t>
      </w:r>
      <w:r>
        <w:rPr>
          <w:rtl/>
        </w:rPr>
        <w:t xml:space="preserve"> و مدل‌ها</w:t>
      </w:r>
      <w:r>
        <w:rPr>
          <w:rFonts w:hint="cs"/>
          <w:rtl/>
        </w:rPr>
        <w:t>ی</w:t>
      </w:r>
      <w:r>
        <w:rPr>
          <w:rtl/>
        </w:rPr>
        <w:t xml:space="preserve"> داده‌محور ا</w:t>
      </w:r>
      <w:r>
        <w:rPr>
          <w:rFonts w:hint="cs"/>
          <w:rtl/>
        </w:rPr>
        <w:t>ی</w:t>
      </w:r>
      <w:r>
        <w:rPr>
          <w:rFonts w:hint="eastAsia"/>
          <w:rtl/>
        </w:rPr>
        <w:t>ن</w:t>
      </w:r>
      <w:r>
        <w:rPr>
          <w:rtl/>
        </w:rPr>
        <w:t xml:space="preserve"> امکان را فراهم کرده است که با دقت قابل قبول</w:t>
      </w:r>
      <w:r>
        <w:rPr>
          <w:rFonts w:hint="cs"/>
          <w:rtl/>
        </w:rPr>
        <w:t>ی</w:t>
      </w:r>
      <w:r>
        <w:rPr>
          <w:rFonts w:hint="eastAsia"/>
          <w:rtl/>
        </w:rPr>
        <w:t>،</w:t>
      </w:r>
      <w:r>
        <w:rPr>
          <w:rtl/>
        </w:rPr>
        <w:t xml:space="preserve"> رفتار احتمال</w:t>
      </w:r>
      <w:r>
        <w:rPr>
          <w:rFonts w:hint="cs"/>
          <w:rtl/>
        </w:rPr>
        <w:t>ی</w:t>
      </w:r>
      <w:r>
        <w:rPr>
          <w:rtl/>
        </w:rPr>
        <w:t xml:space="preserve"> بازار را تحل</w:t>
      </w:r>
      <w:r>
        <w:rPr>
          <w:rFonts w:hint="cs"/>
          <w:rtl/>
        </w:rPr>
        <w:t>ی</w:t>
      </w:r>
      <w:r>
        <w:rPr>
          <w:rFonts w:hint="eastAsia"/>
          <w:rtl/>
        </w:rPr>
        <w:t>ل</w:t>
      </w:r>
      <w:r>
        <w:rPr>
          <w:rtl/>
        </w:rPr>
        <w:t xml:space="preserve"> و پ</w:t>
      </w:r>
      <w:r>
        <w:rPr>
          <w:rFonts w:hint="cs"/>
          <w:rtl/>
        </w:rPr>
        <w:t>ی</w:t>
      </w:r>
      <w:r>
        <w:rPr>
          <w:rFonts w:hint="eastAsia"/>
          <w:rtl/>
        </w:rPr>
        <w:t>ش‌ب</w:t>
      </w:r>
      <w:r>
        <w:rPr>
          <w:rFonts w:hint="cs"/>
          <w:rtl/>
        </w:rPr>
        <w:t>ی</w:t>
      </w:r>
      <w:r>
        <w:rPr>
          <w:rFonts w:hint="eastAsia"/>
          <w:rtl/>
        </w:rPr>
        <w:t>ن</w:t>
      </w:r>
      <w:r>
        <w:rPr>
          <w:rFonts w:hint="cs"/>
          <w:rtl/>
        </w:rPr>
        <w:t>ی</w:t>
      </w:r>
      <w:r>
        <w:rPr>
          <w:rtl/>
        </w:rPr>
        <w:t xml:space="preserve"> کن</w:t>
      </w:r>
      <w:r>
        <w:rPr>
          <w:rFonts w:hint="cs"/>
          <w:rtl/>
        </w:rPr>
        <w:t>ی</w:t>
      </w:r>
      <w:r>
        <w:rPr>
          <w:rFonts w:hint="eastAsia"/>
          <w:rtl/>
        </w:rPr>
        <w:t>م</w:t>
      </w:r>
      <w:r>
        <w:t>.</w:t>
      </w:r>
      <w:r>
        <w:rPr>
          <w:rFonts w:hint="cs"/>
          <w:rtl/>
          <w:lang w:bidi="fa-IR"/>
        </w:rPr>
        <w:t xml:space="preserve"> </w:t>
      </w:r>
      <w:r>
        <w:rPr>
          <w:rFonts w:hint="eastAsia"/>
          <w:rtl/>
        </w:rPr>
        <w:t>پ</w:t>
      </w:r>
      <w:r>
        <w:rPr>
          <w:rFonts w:hint="cs"/>
          <w:rtl/>
        </w:rPr>
        <w:t>ی</w:t>
      </w:r>
      <w:r>
        <w:rPr>
          <w:rFonts w:hint="eastAsia"/>
          <w:rtl/>
        </w:rPr>
        <w:t>ش‌ب</w:t>
      </w:r>
      <w:r>
        <w:rPr>
          <w:rFonts w:hint="cs"/>
          <w:rtl/>
        </w:rPr>
        <w:t>ی</w:t>
      </w:r>
      <w:r>
        <w:rPr>
          <w:rFonts w:hint="eastAsia"/>
          <w:rtl/>
        </w:rPr>
        <w:t>ن</w:t>
      </w:r>
      <w:r>
        <w:rPr>
          <w:rFonts w:hint="cs"/>
          <w:rtl/>
        </w:rPr>
        <w:t>ی</w:t>
      </w:r>
      <w:r>
        <w:rPr>
          <w:rtl/>
        </w:rPr>
        <w:t xml:space="preserve"> در بازارها</w:t>
      </w:r>
      <w:r>
        <w:rPr>
          <w:rFonts w:hint="cs"/>
          <w:rtl/>
        </w:rPr>
        <w:t>ی</w:t>
      </w:r>
      <w:r>
        <w:rPr>
          <w:rtl/>
        </w:rPr>
        <w:t xml:space="preserve"> مال</w:t>
      </w:r>
      <w:r>
        <w:rPr>
          <w:rFonts w:hint="cs"/>
          <w:rtl/>
        </w:rPr>
        <w:t>ی</w:t>
      </w:r>
      <w:r>
        <w:rPr>
          <w:rtl/>
        </w:rPr>
        <w:t xml:space="preserve"> تنها به بررس</w:t>
      </w:r>
      <w:r>
        <w:rPr>
          <w:rFonts w:hint="cs"/>
          <w:rtl/>
        </w:rPr>
        <w:t>ی</w:t>
      </w:r>
      <w:r>
        <w:rPr>
          <w:rtl/>
        </w:rPr>
        <w:t xml:space="preserve"> داده‌ها</w:t>
      </w:r>
      <w:r>
        <w:rPr>
          <w:rFonts w:hint="cs"/>
          <w:rtl/>
        </w:rPr>
        <w:t>ی</w:t>
      </w:r>
      <w:r>
        <w:rPr>
          <w:rtl/>
        </w:rPr>
        <w:t xml:space="preserve"> تار</w:t>
      </w:r>
      <w:r>
        <w:rPr>
          <w:rFonts w:hint="cs"/>
          <w:rtl/>
        </w:rPr>
        <w:t>ی</w:t>
      </w:r>
      <w:r>
        <w:rPr>
          <w:rFonts w:hint="eastAsia"/>
          <w:rtl/>
        </w:rPr>
        <w:t>خ</w:t>
      </w:r>
      <w:r>
        <w:rPr>
          <w:rFonts w:hint="cs"/>
          <w:rtl/>
        </w:rPr>
        <w:t>ی</w:t>
      </w:r>
      <w:r>
        <w:rPr>
          <w:rtl/>
        </w:rPr>
        <w:t xml:space="preserve"> محدود نم</w:t>
      </w:r>
      <w:r>
        <w:rPr>
          <w:rFonts w:hint="cs"/>
          <w:rtl/>
        </w:rPr>
        <w:t>ی‌</w:t>
      </w:r>
      <w:r>
        <w:rPr>
          <w:rFonts w:hint="eastAsia"/>
          <w:rtl/>
        </w:rPr>
        <w:t>شود؛</w:t>
      </w:r>
      <w:r>
        <w:rPr>
          <w:rtl/>
        </w:rPr>
        <w:t xml:space="preserve"> بلکه تحت تأث</w:t>
      </w:r>
      <w:r>
        <w:rPr>
          <w:rFonts w:hint="cs"/>
          <w:rtl/>
        </w:rPr>
        <w:t>ی</w:t>
      </w:r>
      <w:r>
        <w:rPr>
          <w:rFonts w:hint="eastAsia"/>
          <w:rtl/>
        </w:rPr>
        <w:t>ر</w:t>
      </w:r>
      <w:r>
        <w:rPr>
          <w:rtl/>
        </w:rPr>
        <w:t xml:space="preserve"> مجموعه‌ا</w:t>
      </w:r>
      <w:r>
        <w:rPr>
          <w:rFonts w:hint="cs"/>
          <w:rtl/>
        </w:rPr>
        <w:t>ی</w:t>
      </w:r>
      <w:r>
        <w:rPr>
          <w:rtl/>
        </w:rPr>
        <w:t xml:space="preserve"> از عوامل متنوع از جمله شرا</w:t>
      </w:r>
      <w:r>
        <w:rPr>
          <w:rFonts w:hint="cs"/>
          <w:rtl/>
        </w:rPr>
        <w:t>ی</w:t>
      </w:r>
      <w:r>
        <w:rPr>
          <w:rFonts w:hint="eastAsia"/>
          <w:rtl/>
        </w:rPr>
        <w:t>ط</w:t>
      </w:r>
      <w:r>
        <w:rPr>
          <w:rtl/>
        </w:rPr>
        <w:t xml:space="preserve"> اقتصاد</w:t>
      </w:r>
      <w:r>
        <w:rPr>
          <w:rFonts w:hint="cs"/>
          <w:rtl/>
        </w:rPr>
        <w:t>ی</w:t>
      </w:r>
      <w:r>
        <w:rPr>
          <w:rtl/>
        </w:rPr>
        <w:t xml:space="preserve"> کلان، رفتار و روانشناس</w:t>
      </w:r>
      <w:r>
        <w:rPr>
          <w:rFonts w:hint="cs"/>
          <w:rtl/>
        </w:rPr>
        <w:t>ی</w:t>
      </w:r>
      <w:r>
        <w:rPr>
          <w:rtl/>
        </w:rPr>
        <w:t xml:space="preserve"> سرما</w:t>
      </w:r>
      <w:r>
        <w:rPr>
          <w:rFonts w:hint="cs"/>
          <w:rtl/>
        </w:rPr>
        <w:t>ی</w:t>
      </w:r>
      <w:r>
        <w:rPr>
          <w:rFonts w:hint="eastAsia"/>
          <w:rtl/>
        </w:rPr>
        <w:t>ه‌گذاران،</w:t>
      </w:r>
      <w:r>
        <w:rPr>
          <w:rtl/>
        </w:rPr>
        <w:t xml:space="preserve"> تغ</w:t>
      </w:r>
      <w:r>
        <w:rPr>
          <w:rFonts w:hint="cs"/>
          <w:rtl/>
        </w:rPr>
        <w:t>یی</w:t>
      </w:r>
      <w:r>
        <w:rPr>
          <w:rFonts w:hint="eastAsia"/>
          <w:rtl/>
        </w:rPr>
        <w:t>رات</w:t>
      </w:r>
      <w:r>
        <w:rPr>
          <w:rtl/>
        </w:rPr>
        <w:t xml:space="preserve"> مح</w:t>
      </w:r>
      <w:r>
        <w:rPr>
          <w:rFonts w:hint="cs"/>
          <w:rtl/>
        </w:rPr>
        <w:t>ی</w:t>
      </w:r>
      <w:r>
        <w:rPr>
          <w:rFonts w:hint="eastAsia"/>
          <w:rtl/>
        </w:rPr>
        <w:t>ط</w:t>
      </w:r>
      <w:r>
        <w:rPr>
          <w:rFonts w:hint="cs"/>
          <w:rtl/>
        </w:rPr>
        <w:t>ی</w:t>
      </w:r>
      <w:r>
        <w:rPr>
          <w:rFonts w:hint="eastAsia"/>
          <w:rtl/>
        </w:rPr>
        <w:t>،</w:t>
      </w:r>
      <w:r>
        <w:rPr>
          <w:rtl/>
        </w:rPr>
        <w:t xml:space="preserve"> رخدادها</w:t>
      </w:r>
      <w:r>
        <w:rPr>
          <w:rFonts w:hint="cs"/>
          <w:rtl/>
        </w:rPr>
        <w:t>ی</w:t>
      </w:r>
      <w:r>
        <w:rPr>
          <w:rtl/>
        </w:rPr>
        <w:t xml:space="preserve"> س</w:t>
      </w:r>
      <w:r>
        <w:rPr>
          <w:rFonts w:hint="cs"/>
          <w:rtl/>
        </w:rPr>
        <w:t>ی</w:t>
      </w:r>
      <w:r>
        <w:rPr>
          <w:rFonts w:hint="eastAsia"/>
          <w:rtl/>
        </w:rPr>
        <w:t>اس</w:t>
      </w:r>
      <w:r>
        <w:rPr>
          <w:rFonts w:hint="cs"/>
          <w:rtl/>
        </w:rPr>
        <w:t>ی</w:t>
      </w:r>
      <w:r>
        <w:rPr>
          <w:rFonts w:hint="eastAsia"/>
          <w:rtl/>
        </w:rPr>
        <w:t>،</w:t>
      </w:r>
      <w:r>
        <w:rPr>
          <w:rtl/>
        </w:rPr>
        <w:t xml:space="preserve"> بلا</w:t>
      </w:r>
      <w:r>
        <w:rPr>
          <w:rFonts w:hint="cs"/>
          <w:rtl/>
        </w:rPr>
        <w:t>ی</w:t>
      </w:r>
      <w:r>
        <w:rPr>
          <w:rFonts w:hint="eastAsia"/>
          <w:rtl/>
        </w:rPr>
        <w:t>ا</w:t>
      </w:r>
      <w:r>
        <w:rPr>
          <w:rFonts w:hint="cs"/>
          <w:rtl/>
        </w:rPr>
        <w:t>ی</w:t>
      </w:r>
      <w:r>
        <w:rPr>
          <w:rtl/>
        </w:rPr>
        <w:t xml:space="preserve"> طب</w:t>
      </w:r>
      <w:r>
        <w:rPr>
          <w:rFonts w:hint="cs"/>
          <w:rtl/>
        </w:rPr>
        <w:t>ی</w:t>
      </w:r>
      <w:r>
        <w:rPr>
          <w:rFonts w:hint="eastAsia"/>
          <w:rtl/>
        </w:rPr>
        <w:t>ع</w:t>
      </w:r>
      <w:r>
        <w:rPr>
          <w:rFonts w:hint="cs"/>
          <w:rtl/>
        </w:rPr>
        <w:t>ی</w:t>
      </w:r>
      <w:r>
        <w:rPr>
          <w:rtl/>
        </w:rPr>
        <w:t xml:space="preserve"> و حت</w:t>
      </w:r>
      <w:r>
        <w:rPr>
          <w:rFonts w:hint="cs"/>
          <w:rtl/>
        </w:rPr>
        <w:t>ی</w:t>
      </w:r>
      <w:r>
        <w:rPr>
          <w:rtl/>
        </w:rPr>
        <w:t xml:space="preserve"> جر</w:t>
      </w:r>
      <w:r>
        <w:rPr>
          <w:rFonts w:hint="cs"/>
          <w:rtl/>
        </w:rPr>
        <w:t>ی</w:t>
      </w:r>
      <w:r>
        <w:rPr>
          <w:rFonts w:hint="eastAsia"/>
          <w:rtl/>
        </w:rPr>
        <w:t>ان‌ها</w:t>
      </w:r>
      <w:r>
        <w:rPr>
          <w:rFonts w:hint="cs"/>
          <w:rtl/>
        </w:rPr>
        <w:t>ی</w:t>
      </w:r>
      <w:r>
        <w:rPr>
          <w:rtl/>
        </w:rPr>
        <w:t xml:space="preserve"> اجتماع</w:t>
      </w:r>
      <w:r>
        <w:rPr>
          <w:rFonts w:hint="cs"/>
          <w:rtl/>
        </w:rPr>
        <w:t>ی</w:t>
      </w:r>
      <w:r>
        <w:rPr>
          <w:rtl/>
        </w:rPr>
        <w:t xml:space="preserve"> قرار دارد. ا</w:t>
      </w:r>
      <w:r>
        <w:rPr>
          <w:rFonts w:hint="cs"/>
          <w:rtl/>
        </w:rPr>
        <w:t>ی</w:t>
      </w:r>
      <w:r>
        <w:rPr>
          <w:rFonts w:hint="eastAsia"/>
          <w:rtl/>
        </w:rPr>
        <w:t>ن</w:t>
      </w:r>
      <w:r>
        <w:rPr>
          <w:rtl/>
        </w:rPr>
        <w:t xml:space="preserve"> ع</w:t>
      </w:r>
      <w:r>
        <w:rPr>
          <w:rFonts w:hint="eastAsia"/>
          <w:rtl/>
        </w:rPr>
        <w:t>وامل،</w:t>
      </w:r>
      <w:r>
        <w:rPr>
          <w:rtl/>
        </w:rPr>
        <w:t xml:space="preserve"> به‌صورت س</w:t>
      </w:r>
      <w:r>
        <w:rPr>
          <w:rFonts w:hint="cs"/>
          <w:rtl/>
        </w:rPr>
        <w:t>ی</w:t>
      </w:r>
      <w:r>
        <w:rPr>
          <w:rFonts w:hint="eastAsia"/>
          <w:rtl/>
        </w:rPr>
        <w:t>ستمات</w:t>
      </w:r>
      <w:r>
        <w:rPr>
          <w:rFonts w:hint="cs"/>
          <w:rtl/>
        </w:rPr>
        <w:t>ی</w:t>
      </w:r>
      <w:r>
        <w:rPr>
          <w:rFonts w:hint="eastAsia"/>
          <w:rtl/>
        </w:rPr>
        <w:t>ک</w:t>
      </w:r>
      <w:r>
        <w:rPr>
          <w:rtl/>
        </w:rPr>
        <w:t xml:space="preserve"> نوسانات بازار را شکل م</w:t>
      </w:r>
      <w:r>
        <w:rPr>
          <w:rFonts w:hint="cs"/>
          <w:rtl/>
        </w:rPr>
        <w:t>ی‌</w:t>
      </w:r>
      <w:r>
        <w:rPr>
          <w:rFonts w:hint="eastAsia"/>
          <w:rtl/>
        </w:rPr>
        <w:t>دهند</w:t>
      </w:r>
      <w:r>
        <w:rPr>
          <w:rtl/>
        </w:rPr>
        <w:t xml:space="preserve"> و تحل</w:t>
      </w:r>
      <w:r>
        <w:rPr>
          <w:rFonts w:hint="cs"/>
          <w:rtl/>
        </w:rPr>
        <w:t>ی</w:t>
      </w:r>
      <w:r>
        <w:rPr>
          <w:rFonts w:hint="eastAsia"/>
          <w:rtl/>
        </w:rPr>
        <w:t>ل</w:t>
      </w:r>
      <w:r>
        <w:rPr>
          <w:rtl/>
        </w:rPr>
        <w:t xml:space="preserve"> آن‌ها مستلزم رو</w:t>
      </w:r>
      <w:r>
        <w:rPr>
          <w:rFonts w:hint="cs"/>
          <w:rtl/>
        </w:rPr>
        <w:t>ی</w:t>
      </w:r>
      <w:r>
        <w:rPr>
          <w:rFonts w:hint="eastAsia"/>
          <w:rtl/>
        </w:rPr>
        <w:t>کرد</w:t>
      </w:r>
      <w:r>
        <w:rPr>
          <w:rFonts w:hint="cs"/>
          <w:rtl/>
        </w:rPr>
        <w:t>ی</w:t>
      </w:r>
      <w:r>
        <w:rPr>
          <w:rtl/>
        </w:rPr>
        <w:t xml:space="preserve"> چندبعد</w:t>
      </w:r>
      <w:r>
        <w:rPr>
          <w:rFonts w:hint="cs"/>
          <w:rtl/>
        </w:rPr>
        <w:t>ی</w:t>
      </w:r>
      <w:r>
        <w:rPr>
          <w:rtl/>
        </w:rPr>
        <w:t xml:space="preserve"> است</w:t>
      </w:r>
      <w:r>
        <w:t>.</w:t>
      </w:r>
      <w:r>
        <w:rPr>
          <w:rFonts w:hint="cs"/>
          <w:rtl/>
        </w:rPr>
        <w:t xml:space="preserve"> </w:t>
      </w:r>
      <w:r>
        <w:rPr>
          <w:rFonts w:hint="eastAsia"/>
          <w:rtl/>
        </w:rPr>
        <w:t>بازارها</w:t>
      </w:r>
      <w:r>
        <w:rPr>
          <w:rFonts w:hint="cs"/>
          <w:rtl/>
        </w:rPr>
        <w:t>ی</w:t>
      </w:r>
      <w:r>
        <w:rPr>
          <w:rtl/>
        </w:rPr>
        <w:t xml:space="preserve"> مال</w:t>
      </w:r>
      <w:r>
        <w:rPr>
          <w:rFonts w:hint="cs"/>
          <w:rtl/>
        </w:rPr>
        <w:t>ی</w:t>
      </w:r>
      <w:r>
        <w:rPr>
          <w:rtl/>
        </w:rPr>
        <w:t xml:space="preserve"> در واقع ز</w:t>
      </w:r>
      <w:r>
        <w:rPr>
          <w:rFonts w:hint="cs"/>
          <w:rtl/>
        </w:rPr>
        <w:t>ی</w:t>
      </w:r>
      <w:r>
        <w:rPr>
          <w:rFonts w:hint="eastAsia"/>
          <w:rtl/>
        </w:rPr>
        <w:t>رساخت‌ها</w:t>
      </w:r>
      <w:r>
        <w:rPr>
          <w:rFonts w:hint="cs"/>
          <w:rtl/>
        </w:rPr>
        <w:t>یی</w:t>
      </w:r>
      <w:r>
        <w:rPr>
          <w:rtl/>
        </w:rPr>
        <w:t xml:space="preserve"> هستند که جر</w:t>
      </w:r>
      <w:r>
        <w:rPr>
          <w:rFonts w:hint="cs"/>
          <w:rtl/>
        </w:rPr>
        <w:t>ی</w:t>
      </w:r>
      <w:r>
        <w:rPr>
          <w:rFonts w:hint="eastAsia"/>
          <w:rtl/>
        </w:rPr>
        <w:t>ان</w:t>
      </w:r>
      <w:r>
        <w:rPr>
          <w:rtl/>
        </w:rPr>
        <w:t xml:space="preserve"> سرما</w:t>
      </w:r>
      <w:r>
        <w:rPr>
          <w:rFonts w:hint="cs"/>
          <w:rtl/>
        </w:rPr>
        <w:t>ی</w:t>
      </w:r>
      <w:r>
        <w:rPr>
          <w:rFonts w:hint="eastAsia"/>
          <w:rtl/>
        </w:rPr>
        <w:t>ه</w:t>
      </w:r>
      <w:r>
        <w:rPr>
          <w:rtl/>
        </w:rPr>
        <w:t xml:space="preserve"> را م</w:t>
      </w:r>
      <w:r>
        <w:rPr>
          <w:rFonts w:hint="cs"/>
          <w:rtl/>
        </w:rPr>
        <w:t>ی</w:t>
      </w:r>
      <w:r>
        <w:rPr>
          <w:rFonts w:hint="eastAsia"/>
          <w:rtl/>
        </w:rPr>
        <w:t>ان</w:t>
      </w:r>
      <w:r>
        <w:rPr>
          <w:rtl/>
        </w:rPr>
        <w:t xml:space="preserve"> افراد، شرکت‌ها و دولت‌ها تسه</w:t>
      </w:r>
      <w:r>
        <w:rPr>
          <w:rFonts w:hint="cs"/>
          <w:rtl/>
        </w:rPr>
        <w:t>ی</w:t>
      </w:r>
      <w:r>
        <w:rPr>
          <w:rFonts w:hint="eastAsia"/>
          <w:rtl/>
        </w:rPr>
        <w:t>ل</w:t>
      </w:r>
      <w:r>
        <w:rPr>
          <w:rtl/>
        </w:rPr>
        <w:t xml:space="preserve"> م</w:t>
      </w:r>
      <w:r>
        <w:rPr>
          <w:rFonts w:hint="cs"/>
          <w:rtl/>
        </w:rPr>
        <w:t>ی‌</w:t>
      </w:r>
      <w:r>
        <w:rPr>
          <w:rFonts w:hint="eastAsia"/>
          <w:rtl/>
        </w:rPr>
        <w:t>کنند</w:t>
      </w:r>
      <w:r>
        <w:rPr>
          <w:rtl/>
        </w:rPr>
        <w:t>. ا</w:t>
      </w:r>
      <w:r>
        <w:rPr>
          <w:rFonts w:hint="cs"/>
          <w:rtl/>
        </w:rPr>
        <w:t>ی</w:t>
      </w:r>
      <w:r>
        <w:rPr>
          <w:rFonts w:hint="eastAsia"/>
          <w:rtl/>
        </w:rPr>
        <w:t>ن</w:t>
      </w:r>
      <w:r>
        <w:rPr>
          <w:rtl/>
        </w:rPr>
        <w:t xml:space="preserve"> بازارها با فراهم‌کردن بستر خر</w:t>
      </w:r>
      <w:r>
        <w:rPr>
          <w:rFonts w:hint="cs"/>
          <w:rtl/>
        </w:rPr>
        <w:t>ی</w:t>
      </w:r>
      <w:r>
        <w:rPr>
          <w:rFonts w:hint="eastAsia"/>
          <w:rtl/>
        </w:rPr>
        <w:t>د</w:t>
      </w:r>
      <w:r>
        <w:rPr>
          <w:rtl/>
        </w:rPr>
        <w:t xml:space="preserve"> و فروش انواع دارا</w:t>
      </w:r>
      <w:r>
        <w:rPr>
          <w:rFonts w:hint="cs"/>
          <w:rtl/>
        </w:rPr>
        <w:t>یی‌</w:t>
      </w:r>
      <w:r>
        <w:rPr>
          <w:rFonts w:hint="eastAsia"/>
          <w:rtl/>
        </w:rPr>
        <w:t>ها</w:t>
      </w:r>
      <w:r>
        <w:rPr>
          <w:rFonts w:hint="cs"/>
          <w:rtl/>
        </w:rPr>
        <w:t>ی</w:t>
      </w:r>
      <w:r>
        <w:rPr>
          <w:rtl/>
        </w:rPr>
        <w:t xml:space="preserve"> مال</w:t>
      </w:r>
      <w:r>
        <w:rPr>
          <w:rFonts w:hint="cs"/>
          <w:rtl/>
        </w:rPr>
        <w:t>ی</w:t>
      </w:r>
      <w:r>
        <w:rPr>
          <w:rFonts w:hint="eastAsia"/>
          <w:rtl/>
        </w:rPr>
        <w:t>،</w:t>
      </w:r>
      <w:r>
        <w:rPr>
          <w:rtl/>
        </w:rPr>
        <w:t xml:space="preserve"> نقش کل</w:t>
      </w:r>
      <w:r>
        <w:rPr>
          <w:rFonts w:hint="cs"/>
          <w:rtl/>
        </w:rPr>
        <w:t>ی</w:t>
      </w:r>
      <w:r>
        <w:rPr>
          <w:rFonts w:hint="eastAsia"/>
          <w:rtl/>
        </w:rPr>
        <w:t>د</w:t>
      </w:r>
      <w:r>
        <w:rPr>
          <w:rFonts w:hint="cs"/>
          <w:rtl/>
        </w:rPr>
        <w:t>ی</w:t>
      </w:r>
      <w:r>
        <w:rPr>
          <w:rtl/>
        </w:rPr>
        <w:t xml:space="preserve"> در تخص</w:t>
      </w:r>
      <w:r>
        <w:rPr>
          <w:rFonts w:hint="cs"/>
          <w:rtl/>
        </w:rPr>
        <w:t>ی</w:t>
      </w:r>
      <w:r>
        <w:rPr>
          <w:rFonts w:hint="eastAsia"/>
          <w:rtl/>
        </w:rPr>
        <w:t>ص</w:t>
      </w:r>
      <w:r>
        <w:rPr>
          <w:rtl/>
        </w:rPr>
        <w:t xml:space="preserve"> به</w:t>
      </w:r>
      <w:r>
        <w:rPr>
          <w:rFonts w:hint="cs"/>
          <w:rtl/>
        </w:rPr>
        <w:t>ی</w:t>
      </w:r>
      <w:r>
        <w:rPr>
          <w:rFonts w:hint="eastAsia"/>
          <w:rtl/>
        </w:rPr>
        <w:t>نه</w:t>
      </w:r>
      <w:r>
        <w:rPr>
          <w:rtl/>
        </w:rPr>
        <w:t xml:space="preserve"> منابع و پا</w:t>
      </w:r>
      <w:r>
        <w:rPr>
          <w:rFonts w:hint="cs"/>
          <w:rtl/>
        </w:rPr>
        <w:t>ی</w:t>
      </w:r>
      <w:r>
        <w:rPr>
          <w:rFonts w:hint="eastAsia"/>
          <w:rtl/>
        </w:rPr>
        <w:t>دار</w:t>
      </w:r>
      <w:r>
        <w:rPr>
          <w:rFonts w:hint="cs"/>
          <w:rtl/>
        </w:rPr>
        <w:t>ی</w:t>
      </w:r>
      <w:r>
        <w:rPr>
          <w:rtl/>
        </w:rPr>
        <w:t xml:space="preserve"> اقتصاد</w:t>
      </w:r>
      <w:r>
        <w:rPr>
          <w:rFonts w:hint="cs"/>
          <w:rtl/>
        </w:rPr>
        <w:t>ی</w:t>
      </w:r>
      <w:r>
        <w:rPr>
          <w:rtl/>
        </w:rPr>
        <w:t xml:space="preserve"> ا</w:t>
      </w:r>
      <w:r>
        <w:rPr>
          <w:rFonts w:hint="cs"/>
          <w:rtl/>
        </w:rPr>
        <w:t>ی</w:t>
      </w:r>
      <w:r>
        <w:rPr>
          <w:rFonts w:hint="eastAsia"/>
          <w:rtl/>
        </w:rPr>
        <w:t>فا</w:t>
      </w:r>
      <w:r>
        <w:rPr>
          <w:rtl/>
        </w:rPr>
        <w:t xml:space="preserve"> م</w:t>
      </w:r>
      <w:r>
        <w:rPr>
          <w:rFonts w:hint="cs"/>
          <w:rtl/>
        </w:rPr>
        <w:t>ی‌</w:t>
      </w:r>
      <w:r>
        <w:rPr>
          <w:rFonts w:hint="eastAsia"/>
          <w:rtl/>
        </w:rPr>
        <w:t>کنند</w:t>
      </w:r>
      <w:r w:rsidR="00824F52">
        <w:rPr>
          <w:rFonts w:hint="cs"/>
          <w:rtl/>
        </w:rPr>
        <w:t xml:space="preserve"> </w:t>
      </w:r>
      <w:r w:rsidR="00824F52">
        <w:rPr>
          <w:rtl/>
        </w:rPr>
        <w:fldChar w:fldCharType="begin"/>
      </w:r>
      <w:r w:rsidR="00824F52">
        <w:rPr>
          <w:rtl/>
        </w:rPr>
        <w:instrText xml:space="preserve"> </w:instrText>
      </w:r>
      <w:r w:rsidR="00824F52">
        <w:instrText>ADDIN EN.CITE &lt;EndNote&gt;&lt;Cite&gt;&lt;Author&gt;Zhong&lt;/Author&gt;&lt;Year&gt;2023&lt;/Year&gt;&lt;RecNum&gt;13&lt;/RecNum&gt;&lt;DisplayText&gt;(Zhong et al., 2023)&lt;/DisplayText&gt;&lt;record&gt;&lt;rec-number&gt;13&lt;/rec-number&gt;&lt;foreign-keys&gt;&lt;key app="EN" db-id="x9rdzw5vra59vvepw0fvse5be2d0vxerzdra" timestamp="1</w:instrText>
      </w:r>
      <w:r w:rsidR="00824F52">
        <w:rPr>
          <w:rtl/>
        </w:rPr>
        <w:instrText>755720081"&gt;13&lt;/</w:instrText>
      </w:r>
      <w:r w:rsidR="00824F52">
        <w:instrText>key&gt;&lt;/foreign-keys&gt;&lt;ref-type name="Journal Article"&gt;17&lt;/ref-type&gt;&lt;contributors&gt;&lt;authors&gt;&lt;author&gt;Zhong, Chao&lt;/author&gt;&lt;author&gt;Du, Wei&lt;/author&gt;&lt;author&gt;Xu, Wei&lt;/author&gt;&lt;author&gt;Huang, Qianhui&lt;/author&gt;&lt;author&gt;Zhao, Yinuo&lt;/author&gt;&lt;author&gt;Wang, Mingming&lt;/author&gt;&lt;/authors&gt;&lt;/contributors&gt;&lt;titles&gt;&lt;title&gt;LSTM-ReGAT: A network-centric approach for cryptocurrency price trend prediction&lt;/title&gt;&lt;secondary-title&gt;Decision Support Systems&lt;/secondary-title&gt;&lt;/titles&gt;&lt;periodical&gt;&lt;full-title&gt;Decision Support Systems&lt;/full-title&gt;&lt;/periodical&gt;&lt;pages&gt;113955&lt;/pages&gt;&lt;volume&gt;169&lt;/volume&gt;&lt;keywords&gt;&lt;keyword&gt;Cryptocurrency&lt;/keyword&gt;&lt;keyword&gt;Price trend prediction&lt;/keyword&gt;&lt;keyword&gt;Cryptocurrency network&lt;/keyword&gt;&lt;keyword&gt;Graph attention network&lt;/keyword&gt;&lt;/keywords&gt;&lt;dates</w:instrText>
      </w:r>
      <w:r w:rsidR="00824F52">
        <w:rPr>
          <w:rtl/>
        </w:rPr>
        <w:instrText>&gt;&lt;</w:instrText>
      </w:r>
      <w:r w:rsidR="00824F52">
        <w:instrText>year&gt;2023&lt;/year&gt;&lt;pub-dates&gt;&lt;date&gt;2023/06/01/&lt;/date&gt;&lt;/pub-dates&gt;&lt;/dates&gt;&lt;isbn&gt;0167-9236&lt;/isbn&gt;&lt;urls&gt;&lt;related-urls&gt;&lt;url&gt;https://www.sciencedirect.com/science/article/pii/S0167923623000301&lt;/url&gt;&lt;/related-urls&gt;&lt;/urls&gt;&lt;electronic-resource-num&gt;https://doi.org</w:instrText>
      </w:r>
      <w:r w:rsidR="00824F52">
        <w:rPr>
          <w:rtl/>
        </w:rPr>
        <w:instrText>/10.1016/</w:instrText>
      </w:r>
      <w:r w:rsidR="00824F52">
        <w:instrText>j.dss.2023.113955&lt;/electronic-resource-num&gt;&lt;/record&gt;&lt;/Cite&gt;&lt;/EndNote</w:instrText>
      </w:r>
      <w:r w:rsidR="00824F52">
        <w:rPr>
          <w:rtl/>
        </w:rPr>
        <w:instrText>&gt;</w:instrText>
      </w:r>
      <w:r w:rsidR="00824F52">
        <w:rPr>
          <w:rtl/>
        </w:rPr>
        <w:fldChar w:fldCharType="separate"/>
      </w:r>
      <w:r w:rsidR="00824F52">
        <w:rPr>
          <w:noProof/>
          <w:rtl/>
        </w:rPr>
        <w:t>(</w:t>
      </w:r>
      <w:r w:rsidR="00824F52">
        <w:rPr>
          <w:noProof/>
        </w:rPr>
        <w:t>Zhong et al., 2023</w:t>
      </w:r>
      <w:r w:rsidR="00824F52">
        <w:rPr>
          <w:noProof/>
          <w:rtl/>
        </w:rPr>
        <w:t>)</w:t>
      </w:r>
      <w:r w:rsidR="00824F52">
        <w:rPr>
          <w:rtl/>
        </w:rPr>
        <w:fldChar w:fldCharType="end"/>
      </w:r>
      <w:r>
        <w:rPr>
          <w:rtl/>
        </w:rPr>
        <w:t xml:space="preserve">. به </w:t>
      </w:r>
      <w:r w:rsidRPr="00D564FE">
        <w:rPr>
          <w:rtl/>
        </w:rPr>
        <w:t>طور کل</w:t>
      </w:r>
      <w:r w:rsidRPr="00D564FE">
        <w:rPr>
          <w:rFonts w:hint="cs"/>
          <w:rtl/>
        </w:rPr>
        <w:t>ی</w:t>
      </w:r>
      <w:r w:rsidRPr="00D564FE">
        <w:rPr>
          <w:rFonts w:hint="eastAsia"/>
          <w:rtl/>
        </w:rPr>
        <w:t>،</w:t>
      </w:r>
      <w:r w:rsidRPr="00D564FE">
        <w:rPr>
          <w:rtl/>
        </w:rPr>
        <w:t xml:space="preserve"> بازارها</w:t>
      </w:r>
      <w:r w:rsidRPr="00D564FE">
        <w:rPr>
          <w:rFonts w:hint="cs"/>
          <w:rtl/>
        </w:rPr>
        <w:t>ی</w:t>
      </w:r>
      <w:r w:rsidRPr="00D564FE">
        <w:rPr>
          <w:rtl/>
        </w:rPr>
        <w:t xml:space="preserve"> م</w:t>
      </w:r>
      <w:r w:rsidRPr="00D564FE">
        <w:rPr>
          <w:rFonts w:hint="eastAsia"/>
          <w:rtl/>
        </w:rPr>
        <w:t>ال</w:t>
      </w:r>
      <w:r w:rsidRPr="00D564FE">
        <w:rPr>
          <w:rFonts w:hint="cs"/>
          <w:rtl/>
        </w:rPr>
        <w:t>ی</w:t>
      </w:r>
      <w:r w:rsidRPr="00D564FE">
        <w:rPr>
          <w:rtl/>
        </w:rPr>
        <w:t xml:space="preserve"> به بخش‌ها</w:t>
      </w:r>
      <w:r w:rsidRPr="00D564FE">
        <w:rPr>
          <w:rFonts w:hint="cs"/>
          <w:rtl/>
        </w:rPr>
        <w:t>ی</w:t>
      </w:r>
      <w:r w:rsidRPr="00D564FE">
        <w:rPr>
          <w:rtl/>
        </w:rPr>
        <w:t xml:space="preserve"> ز</w:t>
      </w:r>
      <w:r w:rsidRPr="00D564FE">
        <w:rPr>
          <w:rFonts w:hint="cs"/>
          <w:rtl/>
        </w:rPr>
        <w:t>ی</w:t>
      </w:r>
      <w:r w:rsidRPr="00D564FE">
        <w:rPr>
          <w:rFonts w:hint="eastAsia"/>
          <w:rtl/>
        </w:rPr>
        <w:t>ر</w:t>
      </w:r>
      <w:r w:rsidRPr="00D564FE">
        <w:rPr>
          <w:rtl/>
        </w:rPr>
        <w:t xml:space="preserve"> تقس</w:t>
      </w:r>
      <w:r w:rsidRPr="00D564FE">
        <w:rPr>
          <w:rFonts w:hint="cs"/>
          <w:rtl/>
        </w:rPr>
        <w:t>ی</w:t>
      </w:r>
      <w:r w:rsidRPr="00D564FE">
        <w:rPr>
          <w:rFonts w:hint="eastAsia"/>
          <w:rtl/>
        </w:rPr>
        <w:t>م</w:t>
      </w:r>
      <w:r w:rsidRPr="00D564FE">
        <w:rPr>
          <w:rtl/>
        </w:rPr>
        <w:t xml:space="preserve"> م</w:t>
      </w:r>
      <w:r w:rsidRPr="00D564FE">
        <w:rPr>
          <w:rFonts w:hint="cs"/>
          <w:rtl/>
        </w:rPr>
        <w:t>ی‌</w:t>
      </w:r>
      <w:r w:rsidRPr="00D564FE">
        <w:rPr>
          <w:rFonts w:hint="eastAsia"/>
          <w:rtl/>
        </w:rPr>
        <w:t>شوند</w:t>
      </w:r>
      <w:r w:rsidRPr="00D564FE">
        <w:t>:</w:t>
      </w:r>
    </w:p>
    <w:p w14:paraId="1CA479FD" w14:textId="77777777" w:rsidR="00275C8D" w:rsidRPr="00D564FE" w:rsidRDefault="00275C8D" w:rsidP="00275C8D">
      <w:pPr>
        <w:bidi/>
        <w:ind w:left="1800"/>
        <w:jc w:val="both"/>
        <w:rPr>
          <w:rtl/>
        </w:rPr>
      </w:pPr>
    </w:p>
    <w:p w14:paraId="7504E0D0" w14:textId="0BCB0BBB" w:rsidR="00275C8D" w:rsidRDefault="00275C8D" w:rsidP="00135DC3">
      <w:pPr>
        <w:pStyle w:val="ListParagraph"/>
        <w:numPr>
          <w:ilvl w:val="0"/>
          <w:numId w:val="22"/>
        </w:numPr>
        <w:bidi/>
        <w:jc w:val="both"/>
        <w:rPr>
          <w:rtl/>
        </w:rPr>
      </w:pPr>
      <w:r w:rsidRPr="00D564FE">
        <w:rPr>
          <w:rFonts w:hint="eastAsia"/>
          <w:rtl/>
        </w:rPr>
        <w:lastRenderedPageBreak/>
        <w:t>بازار</w:t>
      </w:r>
      <w:r w:rsidRPr="00D564FE">
        <w:rPr>
          <w:rtl/>
        </w:rPr>
        <w:t xml:space="preserve"> سهام</w:t>
      </w:r>
      <w:r w:rsidR="00135DC3">
        <w:rPr>
          <w:rStyle w:val="FootnoteReference"/>
          <w:rtl/>
        </w:rPr>
        <w:footnoteReference w:id="94"/>
      </w:r>
      <w:r w:rsidR="00D564FE" w:rsidRPr="00D564FE">
        <w:rPr>
          <w:rFonts w:hint="cs"/>
          <w:rtl/>
        </w:rPr>
        <w:t>:</w:t>
      </w:r>
      <w:r w:rsidRPr="00D564FE">
        <w:t xml:space="preserve"> </w:t>
      </w:r>
      <w:r w:rsidRPr="00D564FE">
        <w:rPr>
          <w:rtl/>
        </w:rPr>
        <w:t>بستر</w:t>
      </w:r>
      <w:r w:rsidRPr="00D564FE">
        <w:rPr>
          <w:rFonts w:hint="cs"/>
          <w:rtl/>
        </w:rPr>
        <w:t>ی</w:t>
      </w:r>
      <w:r w:rsidRPr="00D564FE">
        <w:rPr>
          <w:rtl/>
        </w:rPr>
        <w:t xml:space="preserve"> برا</w:t>
      </w:r>
      <w:r w:rsidRPr="00D564FE">
        <w:rPr>
          <w:rFonts w:hint="cs"/>
          <w:rtl/>
        </w:rPr>
        <w:t>ی</w:t>
      </w:r>
      <w:r w:rsidRPr="00D564FE">
        <w:rPr>
          <w:rtl/>
        </w:rPr>
        <w:t xml:space="preserve"> خر</w:t>
      </w:r>
      <w:r w:rsidRPr="00D564FE">
        <w:rPr>
          <w:rFonts w:hint="cs"/>
          <w:rtl/>
        </w:rPr>
        <w:t>ی</w:t>
      </w:r>
      <w:r w:rsidRPr="00D564FE">
        <w:rPr>
          <w:rFonts w:hint="eastAsia"/>
          <w:rtl/>
        </w:rPr>
        <w:t>د</w:t>
      </w:r>
      <w:r w:rsidRPr="00D564FE">
        <w:rPr>
          <w:rtl/>
        </w:rPr>
        <w:t xml:space="preserve"> و فروش سهام شرکت‌ها</w:t>
      </w:r>
      <w:r w:rsidRPr="00D564FE">
        <w:rPr>
          <w:rFonts w:hint="cs"/>
          <w:rtl/>
        </w:rPr>
        <w:t>ی</w:t>
      </w:r>
      <w:r w:rsidRPr="00D564FE">
        <w:rPr>
          <w:rtl/>
        </w:rPr>
        <w:t xml:space="preserve"> عموم</w:t>
      </w:r>
      <w:r w:rsidRPr="00D564FE">
        <w:rPr>
          <w:rFonts w:hint="cs"/>
          <w:rtl/>
        </w:rPr>
        <w:t>ی</w:t>
      </w:r>
      <w:r w:rsidRPr="00D564FE">
        <w:rPr>
          <w:rtl/>
        </w:rPr>
        <w:t xml:space="preserve"> که در بورس‌ها</w:t>
      </w:r>
      <w:r w:rsidRPr="00D564FE">
        <w:rPr>
          <w:rFonts w:hint="cs"/>
          <w:rtl/>
        </w:rPr>
        <w:t>ی</w:t>
      </w:r>
      <w:r w:rsidRPr="00D564FE">
        <w:rPr>
          <w:rtl/>
        </w:rPr>
        <w:t xml:space="preserve"> رسم</w:t>
      </w:r>
      <w:r w:rsidRPr="00D564FE">
        <w:rPr>
          <w:rFonts w:hint="cs"/>
          <w:rtl/>
        </w:rPr>
        <w:t>ی</w:t>
      </w:r>
      <w:r>
        <w:rPr>
          <w:rtl/>
        </w:rPr>
        <w:t xml:space="preserve"> عرضه م</w:t>
      </w:r>
      <w:r>
        <w:rPr>
          <w:rFonts w:hint="cs"/>
          <w:rtl/>
        </w:rPr>
        <w:t>ی‌</w:t>
      </w:r>
      <w:r>
        <w:rPr>
          <w:rFonts w:hint="eastAsia"/>
          <w:rtl/>
        </w:rPr>
        <w:t>شوند</w:t>
      </w:r>
      <w:r>
        <w:rPr>
          <w:rtl/>
        </w:rPr>
        <w:t>. ا</w:t>
      </w:r>
      <w:r>
        <w:rPr>
          <w:rFonts w:hint="cs"/>
          <w:rtl/>
        </w:rPr>
        <w:t>ی</w:t>
      </w:r>
      <w:r>
        <w:rPr>
          <w:rFonts w:hint="eastAsia"/>
          <w:rtl/>
        </w:rPr>
        <w:t>ن</w:t>
      </w:r>
      <w:r>
        <w:rPr>
          <w:rtl/>
        </w:rPr>
        <w:t xml:space="preserve"> بازار نه تنها امکان مشارکت در مالک</w:t>
      </w:r>
      <w:r>
        <w:rPr>
          <w:rFonts w:hint="cs"/>
          <w:rtl/>
        </w:rPr>
        <w:t>ی</w:t>
      </w:r>
      <w:r>
        <w:rPr>
          <w:rFonts w:hint="eastAsia"/>
          <w:rtl/>
        </w:rPr>
        <w:t>ت</w:t>
      </w:r>
      <w:r>
        <w:rPr>
          <w:rtl/>
        </w:rPr>
        <w:t xml:space="preserve"> شرکت‌ها را فراهم م</w:t>
      </w:r>
      <w:r>
        <w:rPr>
          <w:rFonts w:hint="cs"/>
          <w:rtl/>
        </w:rPr>
        <w:t>ی‌</w:t>
      </w:r>
      <w:r>
        <w:rPr>
          <w:rFonts w:hint="eastAsia"/>
          <w:rtl/>
        </w:rPr>
        <w:t>کند،</w:t>
      </w:r>
      <w:r>
        <w:rPr>
          <w:rtl/>
        </w:rPr>
        <w:t xml:space="preserve"> بلکه شاخص</w:t>
      </w:r>
      <w:r>
        <w:rPr>
          <w:rFonts w:hint="cs"/>
          <w:rtl/>
        </w:rPr>
        <w:t>ی</w:t>
      </w:r>
      <w:r>
        <w:rPr>
          <w:rtl/>
        </w:rPr>
        <w:t xml:space="preserve"> مهم برا</w:t>
      </w:r>
      <w:r>
        <w:rPr>
          <w:rFonts w:hint="cs"/>
          <w:rtl/>
        </w:rPr>
        <w:t>ی</w:t>
      </w:r>
      <w:r>
        <w:rPr>
          <w:rtl/>
        </w:rPr>
        <w:t xml:space="preserve"> سلامت اقتصاد</w:t>
      </w:r>
      <w:r>
        <w:rPr>
          <w:rFonts w:hint="cs"/>
          <w:rtl/>
        </w:rPr>
        <w:t>ی</w:t>
      </w:r>
      <w:r>
        <w:rPr>
          <w:rtl/>
        </w:rPr>
        <w:t xml:space="preserve"> ن</w:t>
      </w:r>
      <w:r>
        <w:rPr>
          <w:rFonts w:hint="cs"/>
          <w:rtl/>
        </w:rPr>
        <w:t>ی</w:t>
      </w:r>
      <w:r>
        <w:rPr>
          <w:rFonts w:hint="eastAsia"/>
          <w:rtl/>
        </w:rPr>
        <w:t>ز</w:t>
      </w:r>
      <w:r>
        <w:rPr>
          <w:rtl/>
        </w:rPr>
        <w:t xml:space="preserve"> محسوب م</w:t>
      </w:r>
      <w:r>
        <w:rPr>
          <w:rFonts w:hint="cs"/>
          <w:rtl/>
        </w:rPr>
        <w:t>ی‌</w:t>
      </w:r>
      <w:r>
        <w:rPr>
          <w:rFonts w:hint="eastAsia"/>
          <w:rtl/>
        </w:rPr>
        <w:t>شود</w:t>
      </w:r>
      <w:r>
        <w:rPr>
          <w:rtl/>
        </w:rPr>
        <w:t>. نمونه‌ها</w:t>
      </w:r>
      <w:r>
        <w:rPr>
          <w:rFonts w:hint="cs"/>
          <w:rtl/>
        </w:rPr>
        <w:t>ی</w:t>
      </w:r>
      <w:r>
        <w:rPr>
          <w:rtl/>
        </w:rPr>
        <w:t xml:space="preserve"> بارز آن، بورس اوراق بهاد</w:t>
      </w:r>
      <w:r>
        <w:rPr>
          <w:rFonts w:hint="eastAsia"/>
          <w:rtl/>
        </w:rPr>
        <w:t>ار</w:t>
      </w:r>
      <w:r>
        <w:rPr>
          <w:rtl/>
        </w:rPr>
        <w:t xml:space="preserve"> ن</w:t>
      </w:r>
      <w:r>
        <w:rPr>
          <w:rFonts w:hint="cs"/>
          <w:rtl/>
        </w:rPr>
        <w:t>ی</w:t>
      </w:r>
      <w:r>
        <w:rPr>
          <w:rFonts w:hint="eastAsia"/>
          <w:rtl/>
        </w:rPr>
        <w:t>و</w:t>
      </w:r>
      <w:r>
        <w:rPr>
          <w:rFonts w:hint="cs"/>
          <w:rtl/>
        </w:rPr>
        <w:t>ی</w:t>
      </w:r>
      <w:r>
        <w:rPr>
          <w:rFonts w:hint="eastAsia"/>
          <w:rtl/>
        </w:rPr>
        <w:t>و</w:t>
      </w:r>
      <w:r w:rsidR="00135DC3">
        <w:rPr>
          <w:rFonts w:hint="cs"/>
          <w:rtl/>
        </w:rPr>
        <w:t>رک</w:t>
      </w:r>
      <w:r w:rsidR="00135DC3">
        <w:rPr>
          <w:rStyle w:val="FootnoteReference"/>
          <w:rtl/>
        </w:rPr>
        <w:footnoteReference w:id="95"/>
      </w:r>
      <w:r w:rsidR="00135DC3">
        <w:rPr>
          <w:rFonts w:hint="cs"/>
          <w:rtl/>
        </w:rPr>
        <w:t xml:space="preserve"> </w:t>
      </w:r>
      <w:r>
        <w:rPr>
          <w:rtl/>
        </w:rPr>
        <w:t>و نزدک</w:t>
      </w:r>
      <w:r>
        <w:t xml:space="preserve"> </w:t>
      </w:r>
      <w:r w:rsidR="00135DC3">
        <w:rPr>
          <w:rStyle w:val="FootnoteReference"/>
        </w:rPr>
        <w:footnoteReference w:id="96"/>
      </w:r>
      <w:r>
        <w:rPr>
          <w:rtl/>
        </w:rPr>
        <w:t>هستند</w:t>
      </w:r>
      <w:r w:rsidR="00135DC3">
        <w:rPr>
          <w:rFonts w:hint="cs"/>
          <w:rtl/>
        </w:rPr>
        <w:t>.</w:t>
      </w:r>
    </w:p>
    <w:p w14:paraId="6D25CD8A" w14:textId="04C78D1A" w:rsidR="00275C8D" w:rsidRDefault="00275C8D" w:rsidP="00135DC3">
      <w:pPr>
        <w:pStyle w:val="ListParagraph"/>
        <w:numPr>
          <w:ilvl w:val="0"/>
          <w:numId w:val="22"/>
        </w:numPr>
        <w:bidi/>
        <w:jc w:val="both"/>
        <w:rPr>
          <w:rtl/>
        </w:rPr>
      </w:pPr>
      <w:r>
        <w:rPr>
          <w:rFonts w:hint="eastAsia"/>
          <w:rtl/>
        </w:rPr>
        <w:t>بازار</w:t>
      </w:r>
      <w:r>
        <w:rPr>
          <w:rtl/>
        </w:rPr>
        <w:t xml:space="preserve"> اوراق بده</w:t>
      </w:r>
      <w:r>
        <w:rPr>
          <w:rFonts w:hint="cs"/>
          <w:rtl/>
        </w:rPr>
        <w:t>ی</w:t>
      </w:r>
      <w:r w:rsidR="00135DC3">
        <w:rPr>
          <w:rStyle w:val="FootnoteReference"/>
          <w:rtl/>
        </w:rPr>
        <w:footnoteReference w:id="97"/>
      </w:r>
      <w:r w:rsidR="00135DC3">
        <w:t>:</w:t>
      </w:r>
      <w:r w:rsidR="00135DC3">
        <w:rPr>
          <w:rFonts w:hint="cs"/>
          <w:rtl/>
          <w:lang w:bidi="fa-IR"/>
        </w:rPr>
        <w:t xml:space="preserve"> </w:t>
      </w:r>
      <w:r>
        <w:rPr>
          <w:rtl/>
        </w:rPr>
        <w:t>مکان</w:t>
      </w:r>
      <w:r>
        <w:rPr>
          <w:rFonts w:hint="cs"/>
          <w:rtl/>
        </w:rPr>
        <w:t>ی</w:t>
      </w:r>
      <w:r>
        <w:rPr>
          <w:rtl/>
        </w:rPr>
        <w:t xml:space="preserve"> برا</w:t>
      </w:r>
      <w:r>
        <w:rPr>
          <w:rFonts w:hint="cs"/>
          <w:rtl/>
        </w:rPr>
        <w:t>ی</w:t>
      </w:r>
      <w:r>
        <w:rPr>
          <w:rtl/>
        </w:rPr>
        <w:t xml:space="preserve"> معامله ابزارها</w:t>
      </w:r>
      <w:r>
        <w:rPr>
          <w:rFonts w:hint="cs"/>
          <w:rtl/>
        </w:rPr>
        <w:t>ی</w:t>
      </w:r>
      <w:r>
        <w:rPr>
          <w:rtl/>
        </w:rPr>
        <w:t xml:space="preserve"> بده</w:t>
      </w:r>
      <w:r>
        <w:rPr>
          <w:rFonts w:hint="cs"/>
          <w:rtl/>
        </w:rPr>
        <w:t>ی</w:t>
      </w:r>
      <w:r>
        <w:rPr>
          <w:rtl/>
        </w:rPr>
        <w:t xml:space="preserve"> نظ</w:t>
      </w:r>
      <w:r>
        <w:rPr>
          <w:rFonts w:hint="cs"/>
          <w:rtl/>
        </w:rPr>
        <w:t>ی</w:t>
      </w:r>
      <w:r>
        <w:rPr>
          <w:rFonts w:hint="eastAsia"/>
          <w:rtl/>
        </w:rPr>
        <w:t>ر</w:t>
      </w:r>
      <w:r>
        <w:rPr>
          <w:rtl/>
        </w:rPr>
        <w:t xml:space="preserve"> اوراق قرضه دولت</w:t>
      </w:r>
      <w:r>
        <w:rPr>
          <w:rFonts w:hint="cs"/>
          <w:rtl/>
        </w:rPr>
        <w:t>ی</w:t>
      </w:r>
      <w:r>
        <w:rPr>
          <w:rFonts w:hint="eastAsia"/>
          <w:rtl/>
        </w:rPr>
        <w:t>،</w:t>
      </w:r>
      <w:r>
        <w:rPr>
          <w:rtl/>
        </w:rPr>
        <w:t xml:space="preserve"> اوراق بده</w:t>
      </w:r>
      <w:r>
        <w:rPr>
          <w:rFonts w:hint="cs"/>
          <w:rtl/>
        </w:rPr>
        <w:t>ی</w:t>
      </w:r>
      <w:r>
        <w:rPr>
          <w:rtl/>
        </w:rPr>
        <w:t xml:space="preserve"> شرکت</w:t>
      </w:r>
      <w:r>
        <w:rPr>
          <w:rFonts w:hint="cs"/>
          <w:rtl/>
        </w:rPr>
        <w:t>ی</w:t>
      </w:r>
      <w:r>
        <w:rPr>
          <w:rtl/>
        </w:rPr>
        <w:t xml:space="preserve"> و اوراق شهردار</w:t>
      </w:r>
      <w:r>
        <w:rPr>
          <w:rFonts w:hint="cs"/>
          <w:rtl/>
        </w:rPr>
        <w:t>ی</w:t>
      </w:r>
      <w:r>
        <w:rPr>
          <w:rtl/>
        </w:rPr>
        <w:t>. ا</w:t>
      </w:r>
      <w:r>
        <w:rPr>
          <w:rFonts w:hint="cs"/>
          <w:rtl/>
        </w:rPr>
        <w:t>ی</w:t>
      </w:r>
      <w:r>
        <w:rPr>
          <w:rFonts w:hint="eastAsia"/>
          <w:rtl/>
        </w:rPr>
        <w:t>ن</w:t>
      </w:r>
      <w:r>
        <w:rPr>
          <w:rtl/>
        </w:rPr>
        <w:t xml:space="preserve"> بازار به سرما</w:t>
      </w:r>
      <w:r>
        <w:rPr>
          <w:rFonts w:hint="cs"/>
          <w:rtl/>
        </w:rPr>
        <w:t>ی</w:t>
      </w:r>
      <w:r>
        <w:rPr>
          <w:rFonts w:hint="eastAsia"/>
          <w:rtl/>
        </w:rPr>
        <w:t>ه‌گذاران</w:t>
      </w:r>
      <w:r>
        <w:rPr>
          <w:rtl/>
        </w:rPr>
        <w:t xml:space="preserve"> امکان م</w:t>
      </w:r>
      <w:r>
        <w:rPr>
          <w:rFonts w:hint="cs"/>
          <w:rtl/>
        </w:rPr>
        <w:t>ی‌</w:t>
      </w:r>
      <w:r>
        <w:rPr>
          <w:rFonts w:hint="eastAsia"/>
          <w:rtl/>
        </w:rPr>
        <w:t>دهد</w:t>
      </w:r>
      <w:r>
        <w:rPr>
          <w:rtl/>
        </w:rPr>
        <w:t xml:space="preserve"> در قبال تأم</w:t>
      </w:r>
      <w:r>
        <w:rPr>
          <w:rFonts w:hint="cs"/>
          <w:rtl/>
        </w:rPr>
        <w:t>ی</w:t>
      </w:r>
      <w:r>
        <w:rPr>
          <w:rFonts w:hint="eastAsia"/>
          <w:rtl/>
        </w:rPr>
        <w:t>ن</w:t>
      </w:r>
      <w:r>
        <w:rPr>
          <w:rtl/>
        </w:rPr>
        <w:t xml:space="preserve"> مال</w:t>
      </w:r>
      <w:r>
        <w:rPr>
          <w:rFonts w:hint="cs"/>
          <w:rtl/>
        </w:rPr>
        <w:t>ی</w:t>
      </w:r>
      <w:r>
        <w:rPr>
          <w:rFonts w:hint="eastAsia"/>
          <w:rtl/>
        </w:rPr>
        <w:t>،</w:t>
      </w:r>
      <w:r>
        <w:rPr>
          <w:rtl/>
        </w:rPr>
        <w:t xml:space="preserve"> بازده</w:t>
      </w:r>
      <w:r>
        <w:rPr>
          <w:rFonts w:hint="cs"/>
          <w:rtl/>
        </w:rPr>
        <w:t>ی</w:t>
      </w:r>
      <w:r>
        <w:rPr>
          <w:rtl/>
        </w:rPr>
        <w:t xml:space="preserve"> ثابت و بلندمدت در</w:t>
      </w:r>
      <w:r>
        <w:rPr>
          <w:rFonts w:hint="cs"/>
          <w:rtl/>
        </w:rPr>
        <w:t>ی</w:t>
      </w:r>
      <w:r>
        <w:rPr>
          <w:rFonts w:hint="eastAsia"/>
          <w:rtl/>
        </w:rPr>
        <w:t>افت</w:t>
      </w:r>
      <w:r>
        <w:rPr>
          <w:rtl/>
        </w:rPr>
        <w:t xml:space="preserve"> کنند</w:t>
      </w:r>
      <w:r>
        <w:t>.</w:t>
      </w:r>
    </w:p>
    <w:p w14:paraId="64B30A29" w14:textId="1FD47638" w:rsidR="00275C8D" w:rsidRDefault="00275C8D" w:rsidP="00135DC3">
      <w:pPr>
        <w:pStyle w:val="ListParagraph"/>
        <w:numPr>
          <w:ilvl w:val="0"/>
          <w:numId w:val="22"/>
        </w:numPr>
        <w:bidi/>
        <w:jc w:val="both"/>
        <w:rPr>
          <w:rtl/>
        </w:rPr>
      </w:pPr>
      <w:r>
        <w:rPr>
          <w:rFonts w:hint="eastAsia"/>
          <w:rtl/>
        </w:rPr>
        <w:t>بازار</w:t>
      </w:r>
      <w:r>
        <w:rPr>
          <w:rtl/>
        </w:rPr>
        <w:t xml:space="preserve"> ارز خارج</w:t>
      </w:r>
      <w:r>
        <w:rPr>
          <w:rFonts w:hint="cs"/>
          <w:rtl/>
        </w:rPr>
        <w:t>ی</w:t>
      </w:r>
      <w:r w:rsidR="00135DC3">
        <w:rPr>
          <w:rStyle w:val="FootnoteReference"/>
          <w:rtl/>
        </w:rPr>
        <w:footnoteReference w:id="98"/>
      </w:r>
      <w:r w:rsidR="00135DC3">
        <w:rPr>
          <w:rFonts w:hint="cs"/>
          <w:rtl/>
        </w:rPr>
        <w:t xml:space="preserve">: </w:t>
      </w:r>
      <w:r>
        <w:rPr>
          <w:rFonts w:hint="cs"/>
          <w:rtl/>
        </w:rPr>
        <w:t>ی</w:t>
      </w:r>
      <w:r>
        <w:rPr>
          <w:rFonts w:hint="eastAsia"/>
          <w:rtl/>
        </w:rPr>
        <w:t>ک</w:t>
      </w:r>
      <w:r>
        <w:rPr>
          <w:rFonts w:hint="cs"/>
          <w:rtl/>
        </w:rPr>
        <w:t>ی</w:t>
      </w:r>
      <w:r>
        <w:rPr>
          <w:rtl/>
        </w:rPr>
        <w:t xml:space="preserve"> از بزرگ‌تر</w:t>
      </w:r>
      <w:r>
        <w:rPr>
          <w:rFonts w:hint="cs"/>
          <w:rtl/>
        </w:rPr>
        <w:t>ی</w:t>
      </w:r>
      <w:r>
        <w:rPr>
          <w:rFonts w:hint="eastAsia"/>
          <w:rtl/>
        </w:rPr>
        <w:t>ن</w:t>
      </w:r>
      <w:r>
        <w:rPr>
          <w:rtl/>
        </w:rPr>
        <w:t xml:space="preserve"> و نقدشونده‌تر</w:t>
      </w:r>
      <w:r>
        <w:rPr>
          <w:rFonts w:hint="cs"/>
          <w:rtl/>
        </w:rPr>
        <w:t>ی</w:t>
      </w:r>
      <w:r>
        <w:rPr>
          <w:rFonts w:hint="eastAsia"/>
          <w:rtl/>
        </w:rPr>
        <w:t>ن</w:t>
      </w:r>
      <w:r>
        <w:rPr>
          <w:rtl/>
        </w:rPr>
        <w:t xml:space="preserve"> بازارها</w:t>
      </w:r>
      <w:r>
        <w:rPr>
          <w:rFonts w:hint="cs"/>
          <w:rtl/>
        </w:rPr>
        <w:t>ی</w:t>
      </w:r>
      <w:r>
        <w:rPr>
          <w:rtl/>
        </w:rPr>
        <w:t xml:space="preserve"> جهان که در آن ارزها</w:t>
      </w:r>
      <w:r>
        <w:rPr>
          <w:rFonts w:hint="cs"/>
          <w:rtl/>
        </w:rPr>
        <w:t>ی</w:t>
      </w:r>
      <w:r>
        <w:rPr>
          <w:rtl/>
        </w:rPr>
        <w:t xml:space="preserve"> مختلف مورد معامله قرار م</w:t>
      </w:r>
      <w:r>
        <w:rPr>
          <w:rFonts w:hint="cs"/>
          <w:rtl/>
        </w:rPr>
        <w:t>ی‌</w:t>
      </w:r>
      <w:r>
        <w:rPr>
          <w:rFonts w:hint="eastAsia"/>
          <w:rtl/>
        </w:rPr>
        <w:t>گ</w:t>
      </w:r>
      <w:r>
        <w:rPr>
          <w:rFonts w:hint="cs"/>
          <w:rtl/>
        </w:rPr>
        <w:t>ی</w:t>
      </w:r>
      <w:r>
        <w:rPr>
          <w:rFonts w:hint="eastAsia"/>
          <w:rtl/>
        </w:rPr>
        <w:t>رند</w:t>
      </w:r>
      <w:r>
        <w:rPr>
          <w:rtl/>
        </w:rPr>
        <w:t>. بانک‌ها، شرکت‌ها</w:t>
      </w:r>
      <w:r>
        <w:rPr>
          <w:rFonts w:hint="cs"/>
          <w:rtl/>
        </w:rPr>
        <w:t>ی</w:t>
      </w:r>
      <w:r>
        <w:rPr>
          <w:rtl/>
        </w:rPr>
        <w:t xml:space="preserve"> چندمل</w:t>
      </w:r>
      <w:r>
        <w:rPr>
          <w:rFonts w:hint="cs"/>
          <w:rtl/>
        </w:rPr>
        <w:t>ی</w:t>
      </w:r>
      <w:r>
        <w:rPr>
          <w:rFonts w:hint="eastAsia"/>
          <w:rtl/>
        </w:rPr>
        <w:t>ت</w:t>
      </w:r>
      <w:r>
        <w:rPr>
          <w:rFonts w:hint="cs"/>
          <w:rtl/>
        </w:rPr>
        <w:t>ی</w:t>
      </w:r>
      <w:r>
        <w:rPr>
          <w:rFonts w:hint="eastAsia"/>
          <w:rtl/>
        </w:rPr>
        <w:t>،</w:t>
      </w:r>
      <w:r>
        <w:rPr>
          <w:rtl/>
        </w:rPr>
        <w:t xml:space="preserve"> دولت‌ها و معامله‌گران فرد</w:t>
      </w:r>
      <w:r>
        <w:rPr>
          <w:rFonts w:hint="cs"/>
          <w:rtl/>
        </w:rPr>
        <w:t>ی</w:t>
      </w:r>
      <w:r>
        <w:rPr>
          <w:rtl/>
        </w:rPr>
        <w:t xml:space="preserve"> در ا</w:t>
      </w:r>
      <w:r>
        <w:rPr>
          <w:rFonts w:hint="cs"/>
          <w:rtl/>
        </w:rPr>
        <w:t>ی</w:t>
      </w:r>
      <w:r>
        <w:rPr>
          <w:rFonts w:hint="eastAsia"/>
          <w:rtl/>
        </w:rPr>
        <w:t>ن</w:t>
      </w:r>
      <w:r>
        <w:rPr>
          <w:rtl/>
        </w:rPr>
        <w:t xml:space="preserve"> بازار نقش‌آفر</w:t>
      </w:r>
      <w:r>
        <w:rPr>
          <w:rFonts w:hint="cs"/>
          <w:rtl/>
        </w:rPr>
        <w:t>ی</w:t>
      </w:r>
      <w:r>
        <w:rPr>
          <w:rFonts w:hint="eastAsia"/>
          <w:rtl/>
        </w:rPr>
        <w:t>ن</w:t>
      </w:r>
      <w:r>
        <w:rPr>
          <w:rFonts w:hint="cs"/>
          <w:rtl/>
        </w:rPr>
        <w:t>ی</w:t>
      </w:r>
      <w:r>
        <w:rPr>
          <w:rtl/>
        </w:rPr>
        <w:t xml:space="preserve"> م</w:t>
      </w:r>
      <w:r>
        <w:rPr>
          <w:rFonts w:hint="cs"/>
          <w:rtl/>
        </w:rPr>
        <w:t>ی‌</w:t>
      </w:r>
      <w:r>
        <w:rPr>
          <w:rFonts w:hint="eastAsia"/>
          <w:rtl/>
        </w:rPr>
        <w:t>کنند</w:t>
      </w:r>
      <w:r>
        <w:t>.</w:t>
      </w:r>
    </w:p>
    <w:p w14:paraId="0623D705" w14:textId="12ECDF49" w:rsidR="00275C8D" w:rsidRDefault="00275C8D" w:rsidP="00135DC3">
      <w:pPr>
        <w:pStyle w:val="ListParagraph"/>
        <w:numPr>
          <w:ilvl w:val="0"/>
          <w:numId w:val="22"/>
        </w:numPr>
        <w:bidi/>
        <w:jc w:val="both"/>
        <w:rPr>
          <w:rtl/>
        </w:rPr>
      </w:pPr>
      <w:r>
        <w:rPr>
          <w:rFonts w:hint="eastAsia"/>
          <w:rtl/>
        </w:rPr>
        <w:t>بازار</w:t>
      </w:r>
      <w:r>
        <w:rPr>
          <w:rtl/>
        </w:rPr>
        <w:t xml:space="preserve"> کالا</w:t>
      </w:r>
      <w:r w:rsidR="00135DC3">
        <w:rPr>
          <w:rStyle w:val="FootnoteReference"/>
          <w:rtl/>
        </w:rPr>
        <w:footnoteReference w:id="99"/>
      </w:r>
      <w:r>
        <w:t xml:space="preserve"> :</w:t>
      </w:r>
      <w:r>
        <w:rPr>
          <w:rtl/>
        </w:rPr>
        <w:t>بازار</w:t>
      </w:r>
      <w:r>
        <w:rPr>
          <w:rFonts w:hint="cs"/>
          <w:rtl/>
        </w:rPr>
        <w:t>ی</w:t>
      </w:r>
      <w:r>
        <w:rPr>
          <w:rtl/>
        </w:rPr>
        <w:t xml:space="preserve"> برا</w:t>
      </w:r>
      <w:r>
        <w:rPr>
          <w:rFonts w:hint="cs"/>
          <w:rtl/>
        </w:rPr>
        <w:t>ی</w:t>
      </w:r>
      <w:r>
        <w:rPr>
          <w:rtl/>
        </w:rPr>
        <w:t xml:space="preserve"> خر</w:t>
      </w:r>
      <w:r>
        <w:rPr>
          <w:rFonts w:hint="cs"/>
          <w:rtl/>
        </w:rPr>
        <w:t>ی</w:t>
      </w:r>
      <w:r>
        <w:rPr>
          <w:rFonts w:hint="eastAsia"/>
          <w:rtl/>
        </w:rPr>
        <w:t>د</w:t>
      </w:r>
      <w:r>
        <w:rPr>
          <w:rtl/>
        </w:rPr>
        <w:t xml:space="preserve"> و فروش کالاها</w:t>
      </w:r>
      <w:r>
        <w:rPr>
          <w:rFonts w:hint="cs"/>
          <w:rtl/>
        </w:rPr>
        <w:t>ی</w:t>
      </w:r>
      <w:r>
        <w:rPr>
          <w:rtl/>
        </w:rPr>
        <w:t xml:space="preserve"> اساس</w:t>
      </w:r>
      <w:r>
        <w:rPr>
          <w:rFonts w:hint="cs"/>
          <w:rtl/>
        </w:rPr>
        <w:t>ی</w:t>
      </w:r>
      <w:r>
        <w:rPr>
          <w:rtl/>
        </w:rPr>
        <w:t xml:space="preserve"> همچون طلا، نفت، گاز طب</w:t>
      </w:r>
      <w:r>
        <w:rPr>
          <w:rFonts w:hint="cs"/>
          <w:rtl/>
        </w:rPr>
        <w:t>ی</w:t>
      </w:r>
      <w:r>
        <w:rPr>
          <w:rFonts w:hint="eastAsia"/>
          <w:rtl/>
        </w:rPr>
        <w:t>ع</w:t>
      </w:r>
      <w:r>
        <w:rPr>
          <w:rFonts w:hint="cs"/>
          <w:rtl/>
        </w:rPr>
        <w:t>ی</w:t>
      </w:r>
      <w:r>
        <w:rPr>
          <w:rtl/>
        </w:rPr>
        <w:t xml:space="preserve"> و محصولات کشاورز</w:t>
      </w:r>
      <w:r>
        <w:rPr>
          <w:rFonts w:hint="cs"/>
          <w:rtl/>
        </w:rPr>
        <w:t>ی</w:t>
      </w:r>
      <w:r>
        <w:rPr>
          <w:rtl/>
        </w:rPr>
        <w:t>. بورس‌ها</w:t>
      </w:r>
      <w:r>
        <w:rPr>
          <w:rFonts w:hint="cs"/>
          <w:rtl/>
        </w:rPr>
        <w:t>ی</w:t>
      </w:r>
      <w:r>
        <w:rPr>
          <w:rtl/>
        </w:rPr>
        <w:t xml:space="preserve"> کالا</w:t>
      </w:r>
      <w:r>
        <w:rPr>
          <w:rFonts w:hint="cs"/>
          <w:rtl/>
        </w:rPr>
        <w:t>یی</w:t>
      </w:r>
      <w:r>
        <w:rPr>
          <w:rtl/>
        </w:rPr>
        <w:t xml:space="preserve"> مانند بورس کالا</w:t>
      </w:r>
      <w:r>
        <w:rPr>
          <w:rFonts w:hint="cs"/>
          <w:rtl/>
        </w:rPr>
        <w:t>ی</w:t>
      </w:r>
      <w:r>
        <w:rPr>
          <w:rtl/>
        </w:rPr>
        <w:t xml:space="preserve"> ش</w:t>
      </w:r>
      <w:r>
        <w:rPr>
          <w:rFonts w:hint="cs"/>
          <w:rtl/>
        </w:rPr>
        <w:t>ی</w:t>
      </w:r>
      <w:r>
        <w:rPr>
          <w:rFonts w:hint="eastAsia"/>
          <w:rtl/>
        </w:rPr>
        <w:t>کاگو</w:t>
      </w:r>
      <w:r w:rsidR="00135DC3">
        <w:rPr>
          <w:rStyle w:val="FootnoteReference"/>
          <w:rtl/>
        </w:rPr>
        <w:footnoteReference w:id="100"/>
      </w:r>
      <w:r>
        <w:t xml:space="preserve"> </w:t>
      </w:r>
      <w:r>
        <w:rPr>
          <w:rtl/>
        </w:rPr>
        <w:t>بستر</w:t>
      </w:r>
      <w:r>
        <w:rPr>
          <w:rFonts w:hint="cs"/>
          <w:rtl/>
        </w:rPr>
        <w:t>ی</w:t>
      </w:r>
      <w:r>
        <w:rPr>
          <w:rtl/>
        </w:rPr>
        <w:t xml:space="preserve"> برا</w:t>
      </w:r>
      <w:r>
        <w:rPr>
          <w:rFonts w:hint="cs"/>
          <w:rtl/>
        </w:rPr>
        <w:t>ی</w:t>
      </w:r>
      <w:r>
        <w:rPr>
          <w:rtl/>
        </w:rPr>
        <w:t xml:space="preserve"> پوشش ر</w:t>
      </w:r>
      <w:r>
        <w:rPr>
          <w:rFonts w:hint="cs"/>
          <w:rtl/>
        </w:rPr>
        <w:t>ی</w:t>
      </w:r>
      <w:r>
        <w:rPr>
          <w:rFonts w:hint="eastAsia"/>
          <w:rtl/>
        </w:rPr>
        <w:t>سک</w:t>
      </w:r>
      <w:r>
        <w:rPr>
          <w:rtl/>
        </w:rPr>
        <w:t xml:space="preserve"> و کشف ق</w:t>
      </w:r>
      <w:r>
        <w:rPr>
          <w:rFonts w:hint="cs"/>
          <w:rtl/>
        </w:rPr>
        <w:t>ی</w:t>
      </w:r>
      <w:r>
        <w:rPr>
          <w:rFonts w:hint="eastAsia"/>
          <w:rtl/>
        </w:rPr>
        <w:t>مت</w:t>
      </w:r>
      <w:r>
        <w:rPr>
          <w:rtl/>
        </w:rPr>
        <w:t xml:space="preserve"> ا</w:t>
      </w:r>
      <w:r>
        <w:rPr>
          <w:rFonts w:hint="cs"/>
          <w:rtl/>
        </w:rPr>
        <w:t>ی</w:t>
      </w:r>
      <w:r>
        <w:rPr>
          <w:rFonts w:hint="eastAsia"/>
          <w:rtl/>
        </w:rPr>
        <w:t>ن</w:t>
      </w:r>
      <w:r>
        <w:rPr>
          <w:rtl/>
        </w:rPr>
        <w:t xml:space="preserve"> دارا</w:t>
      </w:r>
      <w:r>
        <w:rPr>
          <w:rFonts w:hint="cs"/>
          <w:rtl/>
        </w:rPr>
        <w:t>یی‌</w:t>
      </w:r>
      <w:r>
        <w:rPr>
          <w:rFonts w:hint="eastAsia"/>
          <w:rtl/>
        </w:rPr>
        <w:t>ها</w:t>
      </w:r>
      <w:r>
        <w:rPr>
          <w:rtl/>
        </w:rPr>
        <w:t xml:space="preserve"> ا</w:t>
      </w:r>
      <w:r>
        <w:rPr>
          <w:rFonts w:hint="cs"/>
          <w:rtl/>
        </w:rPr>
        <w:t>ی</w:t>
      </w:r>
      <w:r>
        <w:rPr>
          <w:rFonts w:hint="eastAsia"/>
          <w:rtl/>
        </w:rPr>
        <w:t>جاد</w:t>
      </w:r>
      <w:r>
        <w:rPr>
          <w:rtl/>
        </w:rPr>
        <w:t xml:space="preserve"> کرده‌اند</w:t>
      </w:r>
      <w:r>
        <w:t>.</w:t>
      </w:r>
    </w:p>
    <w:p w14:paraId="51A93C15" w14:textId="0898132F" w:rsidR="00D923AD" w:rsidRDefault="00275C8D" w:rsidP="00275C8D">
      <w:pPr>
        <w:pStyle w:val="ListParagraph"/>
        <w:numPr>
          <w:ilvl w:val="0"/>
          <w:numId w:val="22"/>
        </w:numPr>
        <w:bidi/>
        <w:jc w:val="both"/>
      </w:pPr>
      <w:r>
        <w:rPr>
          <w:rFonts w:hint="eastAsia"/>
          <w:rtl/>
        </w:rPr>
        <w:t>بازار</w:t>
      </w:r>
      <w:r>
        <w:rPr>
          <w:rtl/>
        </w:rPr>
        <w:t xml:space="preserve"> سرما</w:t>
      </w:r>
      <w:r>
        <w:rPr>
          <w:rFonts w:hint="cs"/>
          <w:rtl/>
        </w:rPr>
        <w:t>ی</w:t>
      </w:r>
      <w:r>
        <w:rPr>
          <w:rFonts w:hint="eastAsia"/>
          <w:rtl/>
        </w:rPr>
        <w:t>ه</w:t>
      </w:r>
      <w:r w:rsidR="00135DC3">
        <w:rPr>
          <w:rStyle w:val="FootnoteReference"/>
          <w:rtl/>
        </w:rPr>
        <w:footnoteReference w:id="101"/>
      </w:r>
      <w:r>
        <w:rPr>
          <w:rtl/>
        </w:rPr>
        <w:t>: شامل صدور و معامله اوراق بهادار بلندمدت نظ</w:t>
      </w:r>
      <w:r>
        <w:rPr>
          <w:rFonts w:hint="cs"/>
          <w:rtl/>
        </w:rPr>
        <w:t>ی</w:t>
      </w:r>
      <w:r>
        <w:rPr>
          <w:rFonts w:hint="eastAsia"/>
          <w:rtl/>
        </w:rPr>
        <w:t>ر</w:t>
      </w:r>
      <w:r>
        <w:rPr>
          <w:rtl/>
        </w:rPr>
        <w:t xml:space="preserve"> سهام و اوراق قرضه است. هدف اصل</w:t>
      </w:r>
      <w:r>
        <w:rPr>
          <w:rFonts w:hint="cs"/>
          <w:rtl/>
        </w:rPr>
        <w:t>ی</w:t>
      </w:r>
      <w:r>
        <w:rPr>
          <w:rtl/>
        </w:rPr>
        <w:t xml:space="preserve"> ا</w:t>
      </w:r>
      <w:r>
        <w:rPr>
          <w:rFonts w:hint="cs"/>
          <w:rtl/>
        </w:rPr>
        <w:t>ی</w:t>
      </w:r>
      <w:r>
        <w:rPr>
          <w:rFonts w:hint="eastAsia"/>
          <w:rtl/>
        </w:rPr>
        <w:t>ن</w:t>
      </w:r>
      <w:r>
        <w:rPr>
          <w:rtl/>
        </w:rPr>
        <w:t xml:space="preserve"> بازار، تأم</w:t>
      </w:r>
      <w:r>
        <w:rPr>
          <w:rFonts w:hint="cs"/>
          <w:rtl/>
        </w:rPr>
        <w:t>ی</w:t>
      </w:r>
      <w:r>
        <w:rPr>
          <w:rFonts w:hint="eastAsia"/>
          <w:rtl/>
        </w:rPr>
        <w:t>ن</w:t>
      </w:r>
      <w:r>
        <w:rPr>
          <w:rtl/>
        </w:rPr>
        <w:t xml:space="preserve"> مال</w:t>
      </w:r>
      <w:r>
        <w:rPr>
          <w:rFonts w:hint="cs"/>
          <w:rtl/>
        </w:rPr>
        <w:t>ی</w:t>
      </w:r>
      <w:r>
        <w:rPr>
          <w:rtl/>
        </w:rPr>
        <w:t xml:space="preserve"> شرکت‌ها و دولت‌ها برا</w:t>
      </w:r>
      <w:r>
        <w:rPr>
          <w:rFonts w:hint="cs"/>
          <w:rtl/>
        </w:rPr>
        <w:t>ی</w:t>
      </w:r>
      <w:r>
        <w:rPr>
          <w:rtl/>
        </w:rPr>
        <w:t xml:space="preserve"> اجرا</w:t>
      </w:r>
      <w:r>
        <w:rPr>
          <w:rFonts w:hint="cs"/>
          <w:rtl/>
        </w:rPr>
        <w:t>ی</w:t>
      </w:r>
      <w:r>
        <w:rPr>
          <w:rtl/>
        </w:rPr>
        <w:t xml:space="preserve"> پروژه‌ها</w:t>
      </w:r>
      <w:r>
        <w:rPr>
          <w:rFonts w:hint="cs"/>
          <w:rtl/>
        </w:rPr>
        <w:t>ی</w:t>
      </w:r>
      <w:r>
        <w:rPr>
          <w:rtl/>
        </w:rPr>
        <w:t xml:space="preserve"> توسعه‌ا</w:t>
      </w:r>
      <w:r>
        <w:rPr>
          <w:rFonts w:hint="cs"/>
          <w:rtl/>
        </w:rPr>
        <w:t>ی</w:t>
      </w:r>
      <w:r>
        <w:rPr>
          <w:rtl/>
        </w:rPr>
        <w:t xml:space="preserve"> و سرما</w:t>
      </w:r>
      <w:r>
        <w:rPr>
          <w:rFonts w:hint="cs"/>
          <w:rtl/>
        </w:rPr>
        <w:t>ی</w:t>
      </w:r>
      <w:r>
        <w:rPr>
          <w:rFonts w:hint="eastAsia"/>
          <w:rtl/>
        </w:rPr>
        <w:t>ه‌گذار</w:t>
      </w:r>
      <w:r>
        <w:rPr>
          <w:rFonts w:hint="cs"/>
          <w:rtl/>
        </w:rPr>
        <w:t>ی‌</w:t>
      </w:r>
      <w:r>
        <w:rPr>
          <w:rFonts w:hint="eastAsia"/>
          <w:rtl/>
        </w:rPr>
        <w:t>ها</w:t>
      </w:r>
      <w:r>
        <w:rPr>
          <w:rFonts w:hint="cs"/>
          <w:rtl/>
        </w:rPr>
        <w:t>ی</w:t>
      </w:r>
      <w:r>
        <w:rPr>
          <w:rtl/>
        </w:rPr>
        <w:t xml:space="preserve"> کلان است.</w:t>
      </w:r>
    </w:p>
    <w:p w14:paraId="5B8157A0" w14:textId="77777777" w:rsidR="00275C8D" w:rsidRDefault="00275C8D" w:rsidP="00275C8D">
      <w:pPr>
        <w:bidi/>
        <w:ind w:left="1800"/>
        <w:jc w:val="both"/>
      </w:pPr>
    </w:p>
    <w:p w14:paraId="6472DEA6" w14:textId="77777777" w:rsidR="00D923AD" w:rsidRDefault="00DC5E13">
      <w:pPr>
        <w:pStyle w:val="H321"/>
      </w:pPr>
      <w:bookmarkStart w:id="21" w:name="_Toc207003649"/>
      <w:r>
        <w:rPr>
          <w:rtl/>
        </w:rPr>
        <w:t>بازار ارزهای دیجیتال</w:t>
      </w:r>
      <w:bookmarkEnd w:id="21"/>
    </w:p>
    <w:p w14:paraId="639E18E9" w14:textId="77777777" w:rsidR="00D24C36" w:rsidRDefault="00596DCF" w:rsidP="00596DCF">
      <w:pPr>
        <w:bidi/>
        <w:ind w:left="1440" w:firstLine="360"/>
        <w:jc w:val="both"/>
      </w:pPr>
      <w:r w:rsidRPr="00596DCF">
        <w:rPr>
          <w:rtl/>
        </w:rPr>
        <w:t>پس از بحران مالی جهانی سال 2008، بانک‌های مرکزی بزرگ جهان با اتخاذ سیاست‌های تسهیل کمی</w:t>
      </w:r>
      <w:r w:rsidR="00DE52E2">
        <w:rPr>
          <w:rStyle w:val="FootnoteReference"/>
          <w:rtl/>
        </w:rPr>
        <w:footnoteReference w:id="102"/>
      </w:r>
      <w:r w:rsidRPr="00596DCF">
        <w:t xml:space="preserve"> </w:t>
      </w:r>
      <w:r w:rsidRPr="00596DCF">
        <w:rPr>
          <w:rtl/>
        </w:rPr>
        <w:t>اقدام به افزایش گسترده پایه پولی کردند؛ اقدامی که بدون نیاز به چاپ اسکناس فیزیکی و صرفاً از طریق ایجاد نقدینگی دیجیتال در سیستم‌های بانکی انجام شد. درست در همین مقطع تاریخی، شاهد ظهور یک پدیده مالی نوآورانه و انقلابی بودیم</w:t>
      </w:r>
      <w:r w:rsidR="00DE52E2" w:rsidRPr="00DE52E2">
        <w:rPr>
          <w:rFonts w:hint="cs"/>
          <w:rtl/>
        </w:rPr>
        <w:t>:</w:t>
      </w:r>
      <w:r w:rsidRPr="00596DCF">
        <w:t xml:space="preserve"> </w:t>
      </w:r>
      <w:r w:rsidRPr="00596DCF">
        <w:rPr>
          <w:rtl/>
        </w:rPr>
        <w:t>بیت‌کوین</w:t>
      </w:r>
      <w:r w:rsidRPr="00596DCF">
        <w:t>.</w:t>
      </w:r>
      <w:r>
        <w:rPr>
          <w:rFonts w:hint="cs"/>
          <w:rtl/>
        </w:rPr>
        <w:t xml:space="preserve"> </w:t>
      </w:r>
      <w:r w:rsidRPr="00596DCF">
        <w:rPr>
          <w:rtl/>
        </w:rPr>
        <w:t>بیت‌کوین نخستین ارز دیجیتال غیرمتمرکز است که توانست مجموعه‌ای از فناوری‌های موجود را در قالبی نوین و یکپارچه تلفیق کند. این سیستم با بهره‌گیری از رمزنگاری کلید نامتقارن، دفترکل توزیع‌شده</w:t>
      </w:r>
      <w:r w:rsidR="00D24C36">
        <w:rPr>
          <w:rStyle w:val="FootnoteReference"/>
          <w:rtl/>
        </w:rPr>
        <w:footnoteReference w:id="103"/>
      </w:r>
      <w:r w:rsidRPr="00596DCF">
        <w:rPr>
          <w:rtl/>
        </w:rPr>
        <w:t xml:space="preserve"> و مکانیزم اجماع اثبات کار</w:t>
      </w:r>
      <w:r w:rsidR="00D24C36">
        <w:rPr>
          <w:rStyle w:val="FootnoteReference"/>
          <w:rtl/>
        </w:rPr>
        <w:footnoteReference w:id="104"/>
      </w:r>
      <w:r w:rsidRPr="00596DCF">
        <w:rPr>
          <w:rtl/>
        </w:rPr>
        <w:t>، زیرساختی شفاف، امن و غیرمتمرکز را برای ثبت و انتقال ارزش فراهم ساخت. به این ترتیب، بلاکچین به عنوان بستر بنیادین بیت‌کوین نه تنها امکان جابه‌جایی دارایی‌های مالی را بدون نیاز به واسطه‌ها مهیا کرد، بلکه بستری مطمئن برای اعتمادسازی میان مشارکت‌کنندگان ناشناس در سطح جهانی به وجود آورد</w:t>
      </w:r>
      <w:r w:rsidRPr="00596DCF">
        <w:t>.</w:t>
      </w:r>
      <w:r>
        <w:rPr>
          <w:rFonts w:hint="cs"/>
          <w:rtl/>
        </w:rPr>
        <w:t xml:space="preserve"> </w:t>
      </w:r>
      <w:r w:rsidRPr="00596DCF">
        <w:rPr>
          <w:rtl/>
        </w:rPr>
        <w:t xml:space="preserve">اما کاربردهای فناوری بلاکچین صرفاً به مبادلات مالی محدود نشد. </w:t>
      </w:r>
    </w:p>
    <w:p w14:paraId="6DD14005" w14:textId="77777777" w:rsidR="00D24C36" w:rsidRDefault="00D24C36" w:rsidP="00D24C36">
      <w:pPr>
        <w:bidi/>
        <w:ind w:left="1440" w:firstLine="360"/>
        <w:jc w:val="both"/>
      </w:pPr>
    </w:p>
    <w:p w14:paraId="67115ED4" w14:textId="2D375FEB" w:rsidR="00596DCF" w:rsidRPr="00596DCF" w:rsidRDefault="00596DCF" w:rsidP="00D24C36">
      <w:pPr>
        <w:bidi/>
        <w:ind w:left="1440" w:firstLine="360"/>
        <w:jc w:val="both"/>
      </w:pPr>
      <w:r w:rsidRPr="00596DCF">
        <w:rPr>
          <w:rtl/>
        </w:rPr>
        <w:t>در اواخر سال 2013، ایده‌ای فراتر از انتقال ارزش مطرح گردید: استفاده از بلاکچین به عنوان ماشین مجازی توزیع‌شده برای اجرای کدهای کامپیوتری. این ایده با پروژه‌ای تحت عنوان اتریوم</w:t>
      </w:r>
      <w:r w:rsidRPr="00596DCF">
        <w:t xml:space="preserve"> </w:t>
      </w:r>
      <w:r w:rsidRPr="00596DCF">
        <w:rPr>
          <w:rtl/>
        </w:rPr>
        <w:t xml:space="preserve">در سال 2015 تحقق یافت. اتریوم نه تنها انتقال ارز دیجیتال بومی خود </w:t>
      </w:r>
      <w:r w:rsidR="00160EE2">
        <w:rPr>
          <w:rFonts w:hint="cs"/>
          <w:rtl/>
        </w:rPr>
        <w:t>اتر</w:t>
      </w:r>
      <w:r w:rsidR="00160EE2">
        <w:rPr>
          <w:rStyle w:val="FootnoteReference"/>
          <w:rtl/>
        </w:rPr>
        <w:footnoteReference w:id="105"/>
      </w:r>
      <w:r w:rsidRPr="00596DCF">
        <w:rPr>
          <w:rtl/>
        </w:rPr>
        <w:t xml:space="preserve"> را امکان‌پذیر کرد، بلکه محیطی برای توسعه و اجرای برنامه‌های غیرمتمرکز</w:t>
      </w:r>
      <w:r w:rsidR="00794217">
        <w:rPr>
          <w:rStyle w:val="FootnoteReference"/>
          <w:rtl/>
        </w:rPr>
        <w:footnoteReference w:id="106"/>
      </w:r>
      <w:r w:rsidRPr="00596DCF">
        <w:t xml:space="preserve"> </w:t>
      </w:r>
      <w:r w:rsidRPr="00596DCF">
        <w:rPr>
          <w:rtl/>
        </w:rPr>
        <w:t>فراهم آورد. این برنامه‌ها به‌گونه‌ای طراحی شده‌اند که در برابر سانسور، توقف، تقلب یا تغییر غیرمجاز مقاوم باشند</w:t>
      </w:r>
      <w:r w:rsidRPr="00596DCF">
        <w:t>.</w:t>
      </w:r>
      <w:r>
        <w:rPr>
          <w:rFonts w:hint="cs"/>
          <w:rtl/>
        </w:rPr>
        <w:t xml:space="preserve"> </w:t>
      </w:r>
      <w:r w:rsidRPr="00596DCF">
        <w:rPr>
          <w:rtl/>
        </w:rPr>
        <w:t xml:space="preserve">یکی از نوآوری‌های بنیادین </w:t>
      </w:r>
      <w:r w:rsidRPr="00596DCF">
        <w:rPr>
          <w:rtl/>
        </w:rPr>
        <w:lastRenderedPageBreak/>
        <w:t>اتریوم، معرفی قراردادهای هوشمند</w:t>
      </w:r>
      <w:r w:rsidR="00794217">
        <w:rPr>
          <w:rStyle w:val="FootnoteReference"/>
          <w:rtl/>
        </w:rPr>
        <w:footnoteReference w:id="107"/>
      </w:r>
      <w:r w:rsidRPr="00596DCF">
        <w:t xml:space="preserve"> </w:t>
      </w:r>
      <w:r w:rsidRPr="00596DCF">
        <w:rPr>
          <w:rtl/>
        </w:rPr>
        <w:t>است؛ کدهایی خوداجرا که شرایط توافقات را به‌صورت الگوریتمی و بدون نیاز به واسطه اجرا می‌کنند. این قابلیت، زمینه‌ساز پیدایش ابزارهای مالی نوین از جمله انتشار توکن‌ها</w:t>
      </w:r>
      <w:r w:rsidR="00794217">
        <w:rPr>
          <w:rStyle w:val="FootnoteReference"/>
          <w:rtl/>
        </w:rPr>
        <w:footnoteReference w:id="108"/>
      </w:r>
      <w:r w:rsidRPr="00596DCF">
        <w:rPr>
          <w:rtl/>
        </w:rPr>
        <w:t xml:space="preserve"> و پیشنهاد </w:t>
      </w:r>
      <w:r w:rsidR="00737652">
        <w:rPr>
          <w:rtl/>
        </w:rPr>
        <w:br/>
      </w:r>
      <w:r w:rsidRPr="00596DCF">
        <w:rPr>
          <w:rtl/>
        </w:rPr>
        <w:t>اولیه سکه</w:t>
      </w:r>
      <w:r w:rsidRPr="00596DCF">
        <w:t xml:space="preserve"> </w:t>
      </w:r>
      <w:r w:rsidR="00794217">
        <w:rPr>
          <w:rStyle w:val="FootnoteReference"/>
        </w:rPr>
        <w:footnoteReference w:id="109"/>
      </w:r>
      <w:r w:rsidRPr="00596DCF">
        <w:rPr>
          <w:rtl/>
        </w:rPr>
        <w:t>شد</w:t>
      </w:r>
      <w:r w:rsidR="00737652">
        <w:rPr>
          <w:rFonts w:hint="cs"/>
          <w:rtl/>
        </w:rPr>
        <w:t xml:space="preserve"> </w:t>
      </w:r>
      <w:r w:rsidR="00737652">
        <w:rPr>
          <w:rtl/>
        </w:rPr>
        <w:fldChar w:fldCharType="begin"/>
      </w:r>
      <w:r w:rsidR="00737652">
        <w:rPr>
          <w:rtl/>
        </w:rPr>
        <w:instrText xml:space="preserve"> </w:instrText>
      </w:r>
      <w:r w:rsidR="00737652">
        <w:instrText>ADDIN EN.CITE &lt;EndNote&gt;&lt;Cite&gt;&lt;Author&gt;Liu&lt;/Author&gt;&lt;Year&gt;2023&lt;/Year&gt;&lt;RecNum&gt;17&lt;/RecNum&gt;&lt;DisplayText&gt;(Liu et al., 2023)&lt;/DisplayText&gt;&lt;record&gt;&lt;rec-number&gt;17&lt;/rec-number&gt;&lt;foreign-keys&gt;&lt;key app="EN" db-id="x9rdzw5vra59vvepw0fvse5be2d0vxerzdra" timestamp="17557</w:instrText>
      </w:r>
      <w:r w:rsidR="00737652">
        <w:rPr>
          <w:rtl/>
        </w:rPr>
        <w:instrText>44214"&gt;17&lt;/</w:instrText>
      </w:r>
      <w:r w:rsidR="00737652">
        <w:instrText>key&gt;&lt;/foreign-keys&gt;&lt;ref-type name="Journal Article"&gt;17&lt;/ref-type&gt;&lt;contributors&gt;&lt;authors&gt;&lt;author&gt;Liu, Yujun&lt;/author&gt;&lt;author&gt;Li, Zhongfei&lt;/author&gt;&lt;author&gt;Nekhili, Ramzi&lt;/author&gt;&lt;author&gt;Sultan, Jahangir&lt;/author&gt;&lt;/authors&gt;&lt;/contributors&gt;&lt;titles&gt;&lt;title&gt;Forecasting cryptocurrency returns with machine learning&lt;/title&gt;&lt;secondary-title&gt;Research in International Business and Finance&lt;/secondary-title&gt;&lt;/titles&gt;&lt;periodical&gt;&lt;full-title&gt;Research in International Business and Finance&lt;/full-title&gt;&lt;/periodical</w:instrText>
      </w:r>
      <w:r w:rsidR="00737652">
        <w:rPr>
          <w:rtl/>
        </w:rPr>
        <w:instrText>&gt;&lt;</w:instrText>
      </w:r>
      <w:r w:rsidR="00737652">
        <w:instrText>pages&gt;101905&lt;/pages&gt;&lt;volume&gt;64&lt;/volume&gt;&lt;keywords&gt;&lt;keyword&gt;Cryptocurrency&lt;/keyword&gt;&lt;keyword&gt;Machine learning&lt;/keyword&gt;&lt;keyword&gt;eXtreme Gradient Boostine&lt;/keyword&gt;&lt;keyword&gt;SHapley Additive exPlanations&lt;/keyword&gt;&lt;/keywords&gt;&lt;dates&gt;&lt;year&gt;2023&lt;/year&gt;&lt;pub-dates</w:instrText>
      </w:r>
      <w:r w:rsidR="00737652">
        <w:rPr>
          <w:rtl/>
        </w:rPr>
        <w:instrText>&gt;&lt;</w:instrText>
      </w:r>
      <w:r w:rsidR="00737652">
        <w:instrText>date&gt;2023/01/01/&lt;/date&gt;&lt;/pub-dates&gt;&lt;/dates&gt;&lt;isbn&gt;0275-5319&lt;/isbn&gt;&lt;urls&gt;&lt;related-urls&gt;&lt;url&gt;https://www.sciencedirect.com/science/article/pii/S0275531923000314&lt;/url&gt;&lt;/related-urls&gt;&lt;/urls&gt;&lt;electronic-resource-num&gt;https://doi.org/10.1016/j.ribaf.2023.101905</w:instrText>
      </w:r>
      <w:r w:rsidR="00737652">
        <w:rPr>
          <w:rtl/>
        </w:rPr>
        <w:instrText>&lt;/</w:instrText>
      </w:r>
      <w:r w:rsidR="00737652">
        <w:instrText>electronic-resource-num&gt;&lt;/record&gt;&lt;/Cite&gt;&lt;/EndNote</w:instrText>
      </w:r>
      <w:r w:rsidR="00737652">
        <w:rPr>
          <w:rtl/>
        </w:rPr>
        <w:instrText>&gt;</w:instrText>
      </w:r>
      <w:r w:rsidR="00737652">
        <w:rPr>
          <w:rtl/>
        </w:rPr>
        <w:fldChar w:fldCharType="separate"/>
      </w:r>
      <w:r w:rsidR="00737652">
        <w:rPr>
          <w:noProof/>
          <w:rtl/>
        </w:rPr>
        <w:t>(</w:t>
      </w:r>
      <w:r w:rsidR="00737652">
        <w:rPr>
          <w:noProof/>
        </w:rPr>
        <w:t>Liu et al., 2023</w:t>
      </w:r>
      <w:r w:rsidR="00737652">
        <w:rPr>
          <w:noProof/>
          <w:rtl/>
        </w:rPr>
        <w:t>)</w:t>
      </w:r>
      <w:r w:rsidR="00737652">
        <w:rPr>
          <w:rtl/>
        </w:rPr>
        <w:fldChar w:fldCharType="end"/>
      </w:r>
      <w:r w:rsidRPr="00596DCF">
        <w:t>.</w:t>
      </w:r>
    </w:p>
    <w:p w14:paraId="1B9928DB" w14:textId="77777777" w:rsidR="00D923AD" w:rsidRDefault="00D923AD" w:rsidP="00596DCF">
      <w:pPr>
        <w:bidi/>
      </w:pPr>
    </w:p>
    <w:p w14:paraId="5DC11221" w14:textId="77777777" w:rsidR="00D923AD" w:rsidRDefault="00DC5E13">
      <w:pPr>
        <w:pStyle w:val="H321"/>
      </w:pPr>
      <w:bookmarkStart w:id="22" w:name="_Toc207003650"/>
      <w:r>
        <w:rPr>
          <w:rtl/>
        </w:rPr>
        <w:t>تحلیل بازارهای مالی</w:t>
      </w:r>
      <w:bookmarkEnd w:id="22"/>
    </w:p>
    <w:p w14:paraId="7CE67D66" w14:textId="67C24762" w:rsidR="00FA1875" w:rsidRDefault="00DC5E13" w:rsidP="003D2089">
      <w:pPr>
        <w:bidi/>
        <w:ind w:left="1440" w:firstLine="360"/>
        <w:jc w:val="both"/>
        <w:rPr>
          <w:rtl/>
        </w:rPr>
      </w:pPr>
      <w:r>
        <w:rPr>
          <w:rtl/>
        </w:rPr>
        <w:t xml:space="preserve">از قدیم تحلیل بازارهای مالی، امری مهم و تخصصی بوده است </w:t>
      </w:r>
      <w:r w:rsidR="00FA1875">
        <w:rPr>
          <w:rtl/>
        </w:rPr>
        <w:t>از د</w:t>
      </w:r>
      <w:r w:rsidR="00FA1875">
        <w:rPr>
          <w:rFonts w:hint="cs"/>
          <w:rtl/>
        </w:rPr>
        <w:t>ی</w:t>
      </w:r>
      <w:r w:rsidR="00FA1875">
        <w:rPr>
          <w:rFonts w:hint="eastAsia"/>
          <w:rtl/>
        </w:rPr>
        <w:t>رباز</w:t>
      </w:r>
      <w:r w:rsidR="00FA1875">
        <w:rPr>
          <w:rtl/>
        </w:rPr>
        <w:t xml:space="preserve"> تحل</w:t>
      </w:r>
      <w:r w:rsidR="00FA1875">
        <w:rPr>
          <w:rFonts w:hint="cs"/>
          <w:rtl/>
        </w:rPr>
        <w:t>ی</w:t>
      </w:r>
      <w:r w:rsidR="00FA1875">
        <w:rPr>
          <w:rFonts w:hint="eastAsia"/>
          <w:rtl/>
        </w:rPr>
        <w:t>ل</w:t>
      </w:r>
      <w:r w:rsidR="00FA1875">
        <w:rPr>
          <w:rtl/>
        </w:rPr>
        <w:t xml:space="preserve"> و ارز</w:t>
      </w:r>
      <w:r w:rsidR="00FA1875">
        <w:rPr>
          <w:rFonts w:hint="cs"/>
          <w:rtl/>
        </w:rPr>
        <w:t>ی</w:t>
      </w:r>
      <w:r w:rsidR="00FA1875">
        <w:rPr>
          <w:rFonts w:hint="eastAsia"/>
          <w:rtl/>
        </w:rPr>
        <w:t>اب</w:t>
      </w:r>
      <w:r w:rsidR="00FA1875">
        <w:rPr>
          <w:rFonts w:hint="cs"/>
          <w:rtl/>
        </w:rPr>
        <w:t>ی</w:t>
      </w:r>
      <w:r w:rsidR="00FA1875">
        <w:rPr>
          <w:rtl/>
        </w:rPr>
        <w:t xml:space="preserve"> بازارها</w:t>
      </w:r>
      <w:r w:rsidR="00FA1875">
        <w:rPr>
          <w:rFonts w:hint="cs"/>
          <w:rtl/>
        </w:rPr>
        <w:t>ی</w:t>
      </w:r>
      <w:r w:rsidR="00FA1875">
        <w:rPr>
          <w:rtl/>
        </w:rPr>
        <w:t xml:space="preserve"> مال</w:t>
      </w:r>
      <w:r w:rsidR="00FA1875">
        <w:rPr>
          <w:rFonts w:hint="cs"/>
          <w:rtl/>
        </w:rPr>
        <w:t>ی</w:t>
      </w:r>
      <w:r w:rsidR="00FA1875">
        <w:rPr>
          <w:rtl/>
        </w:rPr>
        <w:t xml:space="preserve"> به‌عنوان </w:t>
      </w:r>
      <w:r w:rsidR="00FA1875">
        <w:rPr>
          <w:rFonts w:hint="cs"/>
          <w:rtl/>
        </w:rPr>
        <w:t>ی</w:t>
      </w:r>
      <w:r w:rsidR="00FA1875">
        <w:rPr>
          <w:rFonts w:hint="eastAsia"/>
          <w:rtl/>
        </w:rPr>
        <w:t>ک</w:t>
      </w:r>
      <w:r w:rsidR="00FA1875">
        <w:rPr>
          <w:rFonts w:hint="cs"/>
          <w:rtl/>
        </w:rPr>
        <w:t>ی</w:t>
      </w:r>
      <w:r w:rsidR="00FA1875">
        <w:rPr>
          <w:rtl/>
        </w:rPr>
        <w:t xml:space="preserve"> از ارکان تصم</w:t>
      </w:r>
      <w:r w:rsidR="00FA1875">
        <w:rPr>
          <w:rFonts w:hint="cs"/>
          <w:rtl/>
        </w:rPr>
        <w:t>ی</w:t>
      </w:r>
      <w:r w:rsidR="00FA1875">
        <w:rPr>
          <w:rFonts w:hint="eastAsia"/>
          <w:rtl/>
        </w:rPr>
        <w:t>م‌گ</w:t>
      </w:r>
      <w:r w:rsidR="00FA1875">
        <w:rPr>
          <w:rFonts w:hint="cs"/>
          <w:rtl/>
        </w:rPr>
        <w:t>ی</w:t>
      </w:r>
      <w:r w:rsidR="00FA1875">
        <w:rPr>
          <w:rFonts w:hint="eastAsia"/>
          <w:rtl/>
        </w:rPr>
        <w:t>ر</w:t>
      </w:r>
      <w:r w:rsidR="00FA1875">
        <w:rPr>
          <w:rFonts w:hint="cs"/>
          <w:rtl/>
        </w:rPr>
        <w:t>ی</w:t>
      </w:r>
      <w:r w:rsidR="00FA1875">
        <w:rPr>
          <w:rtl/>
        </w:rPr>
        <w:t xml:space="preserve"> اقتصاد</w:t>
      </w:r>
      <w:r w:rsidR="00FA1875">
        <w:rPr>
          <w:rFonts w:hint="cs"/>
          <w:rtl/>
        </w:rPr>
        <w:t>ی</w:t>
      </w:r>
      <w:r w:rsidR="00FA1875">
        <w:rPr>
          <w:rtl/>
        </w:rPr>
        <w:t xml:space="preserve"> و سرما</w:t>
      </w:r>
      <w:r w:rsidR="00FA1875">
        <w:rPr>
          <w:rFonts w:hint="cs"/>
          <w:rtl/>
        </w:rPr>
        <w:t>ی</w:t>
      </w:r>
      <w:r w:rsidR="00FA1875">
        <w:rPr>
          <w:rFonts w:hint="eastAsia"/>
          <w:rtl/>
        </w:rPr>
        <w:t>ه‌گذار</w:t>
      </w:r>
      <w:r w:rsidR="00FA1875">
        <w:rPr>
          <w:rFonts w:hint="cs"/>
          <w:rtl/>
        </w:rPr>
        <w:t>ی</w:t>
      </w:r>
      <w:r w:rsidR="00FA1875">
        <w:rPr>
          <w:rtl/>
        </w:rPr>
        <w:t xml:space="preserve"> مطرح بوده است. در طول زمان، رو</w:t>
      </w:r>
      <w:r w:rsidR="00FA1875">
        <w:rPr>
          <w:rFonts w:hint="cs"/>
          <w:rtl/>
        </w:rPr>
        <w:t>ی</w:t>
      </w:r>
      <w:r w:rsidR="00FA1875">
        <w:rPr>
          <w:rFonts w:hint="eastAsia"/>
          <w:rtl/>
        </w:rPr>
        <w:t>کردها</w:t>
      </w:r>
      <w:r w:rsidR="00FA1875">
        <w:rPr>
          <w:rFonts w:hint="cs"/>
          <w:rtl/>
        </w:rPr>
        <w:t>ی</w:t>
      </w:r>
      <w:r w:rsidR="00FA1875">
        <w:rPr>
          <w:rtl/>
        </w:rPr>
        <w:t xml:space="preserve"> متعدد</w:t>
      </w:r>
      <w:r w:rsidR="00FA1875">
        <w:rPr>
          <w:rFonts w:hint="cs"/>
          <w:rtl/>
        </w:rPr>
        <w:t>ی</w:t>
      </w:r>
      <w:r w:rsidR="00FA1875">
        <w:rPr>
          <w:rtl/>
        </w:rPr>
        <w:t xml:space="preserve"> برا</w:t>
      </w:r>
      <w:r w:rsidR="00FA1875">
        <w:rPr>
          <w:rFonts w:hint="cs"/>
          <w:rtl/>
        </w:rPr>
        <w:t>ی</w:t>
      </w:r>
      <w:r w:rsidR="00FA1875">
        <w:rPr>
          <w:rtl/>
        </w:rPr>
        <w:t xml:space="preserve"> بررس</w:t>
      </w:r>
      <w:r w:rsidR="00FA1875">
        <w:rPr>
          <w:rFonts w:hint="cs"/>
          <w:rtl/>
        </w:rPr>
        <w:t>ی</w:t>
      </w:r>
      <w:r w:rsidR="00FA1875">
        <w:rPr>
          <w:rtl/>
        </w:rPr>
        <w:t xml:space="preserve"> روندها و پ</w:t>
      </w:r>
      <w:r w:rsidR="00FA1875">
        <w:rPr>
          <w:rFonts w:hint="cs"/>
          <w:rtl/>
        </w:rPr>
        <w:t>ی</w:t>
      </w:r>
      <w:r w:rsidR="00FA1875">
        <w:rPr>
          <w:rFonts w:hint="eastAsia"/>
          <w:rtl/>
        </w:rPr>
        <w:t>ش‌ب</w:t>
      </w:r>
      <w:r w:rsidR="00FA1875">
        <w:rPr>
          <w:rFonts w:hint="cs"/>
          <w:rtl/>
        </w:rPr>
        <w:t>ی</w:t>
      </w:r>
      <w:r w:rsidR="00FA1875">
        <w:rPr>
          <w:rFonts w:hint="eastAsia"/>
          <w:rtl/>
        </w:rPr>
        <w:t>ن</w:t>
      </w:r>
      <w:r w:rsidR="00FA1875">
        <w:rPr>
          <w:rFonts w:hint="cs"/>
          <w:rtl/>
        </w:rPr>
        <w:t>ی</w:t>
      </w:r>
      <w:r w:rsidR="00FA1875">
        <w:rPr>
          <w:rtl/>
        </w:rPr>
        <w:t xml:space="preserve"> رفتار بازارها توسعه </w:t>
      </w:r>
      <w:r w:rsidR="00FA1875">
        <w:rPr>
          <w:rFonts w:hint="cs"/>
          <w:rtl/>
        </w:rPr>
        <w:t>ی</w:t>
      </w:r>
      <w:r w:rsidR="00FA1875">
        <w:rPr>
          <w:rFonts w:hint="eastAsia"/>
          <w:rtl/>
        </w:rPr>
        <w:t>افته‌اند</w:t>
      </w:r>
      <w:r w:rsidR="00FA1875">
        <w:rPr>
          <w:rtl/>
        </w:rPr>
        <w:t xml:space="preserve"> که در م</w:t>
      </w:r>
      <w:r w:rsidR="00FA1875">
        <w:rPr>
          <w:rFonts w:hint="cs"/>
          <w:rtl/>
        </w:rPr>
        <w:t>ی</w:t>
      </w:r>
      <w:r w:rsidR="00FA1875">
        <w:rPr>
          <w:rFonts w:hint="eastAsia"/>
          <w:rtl/>
        </w:rPr>
        <w:t>ان</w:t>
      </w:r>
      <w:r w:rsidR="00FA1875">
        <w:rPr>
          <w:rtl/>
        </w:rPr>
        <w:t xml:space="preserve"> آن‌ها، تحل</w:t>
      </w:r>
      <w:r w:rsidR="00FA1875">
        <w:rPr>
          <w:rFonts w:hint="cs"/>
          <w:rtl/>
        </w:rPr>
        <w:t>ی</w:t>
      </w:r>
      <w:r w:rsidR="00FA1875">
        <w:rPr>
          <w:rFonts w:hint="eastAsia"/>
          <w:rtl/>
        </w:rPr>
        <w:t>ل</w:t>
      </w:r>
      <w:r w:rsidR="00FA1875">
        <w:rPr>
          <w:rtl/>
        </w:rPr>
        <w:t xml:space="preserve"> تکن</w:t>
      </w:r>
      <w:r w:rsidR="00FA1875">
        <w:rPr>
          <w:rFonts w:hint="cs"/>
          <w:rtl/>
        </w:rPr>
        <w:t>ی</w:t>
      </w:r>
      <w:r w:rsidR="00FA1875">
        <w:rPr>
          <w:rFonts w:hint="eastAsia"/>
          <w:rtl/>
        </w:rPr>
        <w:t>کال</w:t>
      </w:r>
      <w:r w:rsidR="00FA1875">
        <w:rPr>
          <w:rStyle w:val="FootnoteReference"/>
          <w:rtl/>
        </w:rPr>
        <w:footnoteReference w:id="110"/>
      </w:r>
      <w:r w:rsidR="00FA1875">
        <w:t xml:space="preserve"> </w:t>
      </w:r>
      <w:r w:rsidR="00FA1875">
        <w:rPr>
          <w:rtl/>
        </w:rPr>
        <w:t>و ت</w:t>
      </w:r>
      <w:r w:rsidR="00FA1875">
        <w:rPr>
          <w:rFonts w:hint="eastAsia"/>
          <w:rtl/>
        </w:rPr>
        <w:t>حل</w:t>
      </w:r>
      <w:r w:rsidR="00FA1875">
        <w:rPr>
          <w:rFonts w:hint="cs"/>
          <w:rtl/>
        </w:rPr>
        <w:t>ی</w:t>
      </w:r>
      <w:r w:rsidR="00FA1875">
        <w:rPr>
          <w:rFonts w:hint="eastAsia"/>
          <w:rtl/>
        </w:rPr>
        <w:t>ل</w:t>
      </w:r>
      <w:r w:rsidR="00FA1875">
        <w:rPr>
          <w:rtl/>
        </w:rPr>
        <w:t xml:space="preserve"> بن</w:t>
      </w:r>
      <w:r w:rsidR="00FA1875">
        <w:rPr>
          <w:rFonts w:hint="cs"/>
          <w:rtl/>
        </w:rPr>
        <w:t>ی</w:t>
      </w:r>
      <w:r w:rsidR="00FA1875">
        <w:rPr>
          <w:rFonts w:hint="eastAsia"/>
          <w:rtl/>
        </w:rPr>
        <w:t>اد</w:t>
      </w:r>
      <w:r w:rsidR="00FA1875">
        <w:rPr>
          <w:rFonts w:hint="cs"/>
          <w:rtl/>
        </w:rPr>
        <w:t>ی</w:t>
      </w:r>
      <w:r w:rsidR="00FA1875">
        <w:rPr>
          <w:rStyle w:val="FootnoteReference"/>
          <w:rtl/>
        </w:rPr>
        <w:footnoteReference w:id="111"/>
      </w:r>
      <w:r w:rsidR="00FA1875">
        <w:t xml:space="preserve"> </w:t>
      </w:r>
      <w:r w:rsidR="00FA1875">
        <w:rPr>
          <w:rtl/>
        </w:rPr>
        <w:t>جا</w:t>
      </w:r>
      <w:r w:rsidR="00FA1875">
        <w:rPr>
          <w:rFonts w:hint="cs"/>
          <w:rtl/>
        </w:rPr>
        <w:t>ی</w:t>
      </w:r>
      <w:r w:rsidR="00FA1875">
        <w:rPr>
          <w:rFonts w:hint="eastAsia"/>
          <w:rtl/>
        </w:rPr>
        <w:t>گاه</w:t>
      </w:r>
      <w:r w:rsidR="00FA1875">
        <w:rPr>
          <w:rtl/>
        </w:rPr>
        <w:t xml:space="preserve"> و</w:t>
      </w:r>
      <w:r w:rsidR="00FA1875">
        <w:rPr>
          <w:rFonts w:hint="cs"/>
          <w:rtl/>
        </w:rPr>
        <w:t>ی</w:t>
      </w:r>
      <w:r w:rsidR="00FA1875">
        <w:rPr>
          <w:rFonts w:hint="eastAsia"/>
          <w:rtl/>
        </w:rPr>
        <w:t>ژه‌ا</w:t>
      </w:r>
      <w:r w:rsidR="00FA1875">
        <w:rPr>
          <w:rFonts w:hint="cs"/>
          <w:rtl/>
        </w:rPr>
        <w:t>ی</w:t>
      </w:r>
      <w:r w:rsidR="00FA1875">
        <w:rPr>
          <w:rtl/>
        </w:rPr>
        <w:t xml:space="preserve"> دارند</w:t>
      </w:r>
      <w:r w:rsidR="00FA1875">
        <w:t>.</w:t>
      </w:r>
      <w:r w:rsidR="003D2089">
        <w:rPr>
          <w:rFonts w:hint="cs"/>
          <w:rtl/>
        </w:rPr>
        <w:t xml:space="preserve"> </w:t>
      </w:r>
      <w:r w:rsidR="00FA1875">
        <w:rPr>
          <w:rFonts w:hint="cs"/>
          <w:rtl/>
        </w:rPr>
        <w:t>ی</w:t>
      </w:r>
      <w:r w:rsidR="00FA1875">
        <w:rPr>
          <w:rFonts w:hint="eastAsia"/>
          <w:rtl/>
        </w:rPr>
        <w:t>ک</w:t>
      </w:r>
      <w:r w:rsidR="00FA1875">
        <w:rPr>
          <w:rFonts w:hint="cs"/>
          <w:rtl/>
        </w:rPr>
        <w:t>ی</w:t>
      </w:r>
      <w:r w:rsidR="00FA1875">
        <w:rPr>
          <w:rtl/>
        </w:rPr>
        <w:t xml:space="preserve"> از شکاف‌ها</w:t>
      </w:r>
      <w:r w:rsidR="00FA1875">
        <w:rPr>
          <w:rFonts w:hint="cs"/>
          <w:rtl/>
        </w:rPr>
        <w:t>ی</w:t>
      </w:r>
      <w:r w:rsidR="00FA1875">
        <w:rPr>
          <w:rtl/>
        </w:rPr>
        <w:t xml:space="preserve"> قابل‌توجه م</w:t>
      </w:r>
      <w:r w:rsidR="00FA1875">
        <w:rPr>
          <w:rFonts w:hint="cs"/>
          <w:rtl/>
        </w:rPr>
        <w:t>ی</w:t>
      </w:r>
      <w:r w:rsidR="00FA1875">
        <w:rPr>
          <w:rFonts w:hint="eastAsia"/>
          <w:rtl/>
        </w:rPr>
        <w:t>ان</w:t>
      </w:r>
      <w:r w:rsidR="00FA1875">
        <w:rPr>
          <w:rtl/>
        </w:rPr>
        <w:t xml:space="preserve"> فضا</w:t>
      </w:r>
      <w:r w:rsidR="00FA1875">
        <w:rPr>
          <w:rFonts w:hint="cs"/>
          <w:rtl/>
        </w:rPr>
        <w:t>ی</w:t>
      </w:r>
      <w:r w:rsidR="00FA1875">
        <w:rPr>
          <w:rtl/>
        </w:rPr>
        <w:t xml:space="preserve"> دانشگاه</w:t>
      </w:r>
      <w:r w:rsidR="00FA1875">
        <w:rPr>
          <w:rFonts w:hint="cs"/>
          <w:rtl/>
        </w:rPr>
        <w:t>ی</w:t>
      </w:r>
      <w:r w:rsidR="00FA1875">
        <w:rPr>
          <w:rtl/>
        </w:rPr>
        <w:t xml:space="preserve"> و کاربرد عمل</w:t>
      </w:r>
      <w:r w:rsidR="00FA1875">
        <w:rPr>
          <w:rFonts w:hint="cs"/>
          <w:rtl/>
        </w:rPr>
        <w:t>ی</w:t>
      </w:r>
      <w:r w:rsidR="00FA1875">
        <w:rPr>
          <w:rFonts w:hint="eastAsia"/>
          <w:rtl/>
        </w:rPr>
        <w:t>،</w:t>
      </w:r>
      <w:r w:rsidR="00FA1875">
        <w:rPr>
          <w:rtl/>
        </w:rPr>
        <w:t xml:space="preserve"> اختلاف د</w:t>
      </w:r>
      <w:r w:rsidR="00FA1875">
        <w:rPr>
          <w:rFonts w:hint="cs"/>
          <w:rtl/>
        </w:rPr>
        <w:t>ی</w:t>
      </w:r>
      <w:r w:rsidR="00FA1875">
        <w:rPr>
          <w:rFonts w:hint="eastAsia"/>
          <w:rtl/>
        </w:rPr>
        <w:t>دگاه</w:t>
      </w:r>
      <w:r w:rsidR="00FA1875">
        <w:rPr>
          <w:rtl/>
        </w:rPr>
        <w:t xml:space="preserve"> نسبت به ا</w:t>
      </w:r>
      <w:r w:rsidR="00FA1875">
        <w:rPr>
          <w:rFonts w:hint="cs"/>
          <w:rtl/>
        </w:rPr>
        <w:t>ی</w:t>
      </w:r>
      <w:r w:rsidR="00FA1875">
        <w:rPr>
          <w:rFonts w:hint="eastAsia"/>
          <w:rtl/>
        </w:rPr>
        <w:t>ن</w:t>
      </w:r>
      <w:r w:rsidR="00FA1875">
        <w:rPr>
          <w:rtl/>
        </w:rPr>
        <w:t xml:space="preserve"> دو روش تحل</w:t>
      </w:r>
      <w:r w:rsidR="00FA1875">
        <w:rPr>
          <w:rFonts w:hint="cs"/>
          <w:rtl/>
        </w:rPr>
        <w:t>ی</w:t>
      </w:r>
      <w:r w:rsidR="00FA1875">
        <w:rPr>
          <w:rFonts w:hint="eastAsia"/>
          <w:rtl/>
        </w:rPr>
        <w:t>ل</w:t>
      </w:r>
      <w:r w:rsidR="00FA1875">
        <w:rPr>
          <w:rFonts w:hint="cs"/>
          <w:rtl/>
        </w:rPr>
        <w:t>ی</w:t>
      </w:r>
      <w:r w:rsidR="00FA1875">
        <w:rPr>
          <w:rtl/>
        </w:rPr>
        <w:t xml:space="preserve"> است. در حال</w:t>
      </w:r>
      <w:r w:rsidR="00FA1875">
        <w:rPr>
          <w:rFonts w:hint="cs"/>
          <w:rtl/>
        </w:rPr>
        <w:t>ی‌</w:t>
      </w:r>
      <w:r w:rsidR="00FA1875">
        <w:rPr>
          <w:rFonts w:hint="eastAsia"/>
          <w:rtl/>
        </w:rPr>
        <w:t>که</w:t>
      </w:r>
      <w:r w:rsidR="00FA1875">
        <w:rPr>
          <w:rtl/>
        </w:rPr>
        <w:t xml:space="preserve"> تحل</w:t>
      </w:r>
      <w:r w:rsidR="00FA1875">
        <w:rPr>
          <w:rFonts w:hint="cs"/>
          <w:rtl/>
        </w:rPr>
        <w:t>ی</w:t>
      </w:r>
      <w:r w:rsidR="00FA1875">
        <w:rPr>
          <w:rFonts w:hint="eastAsia"/>
          <w:rtl/>
        </w:rPr>
        <w:t>ل</w:t>
      </w:r>
      <w:r w:rsidR="00FA1875">
        <w:rPr>
          <w:rtl/>
        </w:rPr>
        <w:t xml:space="preserve"> بن</w:t>
      </w:r>
      <w:r w:rsidR="00FA1875">
        <w:rPr>
          <w:rFonts w:hint="cs"/>
          <w:rtl/>
        </w:rPr>
        <w:t>ی</w:t>
      </w:r>
      <w:r w:rsidR="00FA1875">
        <w:rPr>
          <w:rFonts w:hint="eastAsia"/>
          <w:rtl/>
        </w:rPr>
        <w:t>اد</w:t>
      </w:r>
      <w:r w:rsidR="00FA1875">
        <w:rPr>
          <w:rFonts w:hint="cs"/>
          <w:rtl/>
        </w:rPr>
        <w:t>ی</w:t>
      </w:r>
      <w:r w:rsidR="00FA1875">
        <w:rPr>
          <w:rtl/>
        </w:rPr>
        <w:t xml:space="preserve"> به‌سرعت مورد پذ</w:t>
      </w:r>
      <w:r w:rsidR="00FA1875">
        <w:rPr>
          <w:rFonts w:hint="cs"/>
          <w:rtl/>
        </w:rPr>
        <w:t>ی</w:t>
      </w:r>
      <w:r w:rsidR="00FA1875">
        <w:rPr>
          <w:rFonts w:hint="eastAsia"/>
          <w:rtl/>
        </w:rPr>
        <w:t>رش</w:t>
      </w:r>
      <w:r w:rsidR="00FA1875">
        <w:rPr>
          <w:rtl/>
        </w:rPr>
        <w:t xml:space="preserve"> محققان و متخصصان مال</w:t>
      </w:r>
      <w:r w:rsidR="00FA1875">
        <w:rPr>
          <w:rFonts w:hint="cs"/>
          <w:rtl/>
        </w:rPr>
        <w:t>ی</w:t>
      </w:r>
      <w:r w:rsidR="00FA1875">
        <w:rPr>
          <w:rtl/>
        </w:rPr>
        <w:t xml:space="preserve"> قرار گرفت، تحل</w:t>
      </w:r>
      <w:r w:rsidR="00FA1875">
        <w:rPr>
          <w:rFonts w:hint="cs"/>
          <w:rtl/>
        </w:rPr>
        <w:t>ی</w:t>
      </w:r>
      <w:r w:rsidR="00FA1875">
        <w:rPr>
          <w:rFonts w:hint="eastAsia"/>
          <w:rtl/>
        </w:rPr>
        <w:t>ل</w:t>
      </w:r>
      <w:r w:rsidR="00FA1875">
        <w:rPr>
          <w:rtl/>
        </w:rPr>
        <w:t xml:space="preserve"> تکن</w:t>
      </w:r>
      <w:r w:rsidR="00FA1875">
        <w:rPr>
          <w:rFonts w:hint="cs"/>
          <w:rtl/>
        </w:rPr>
        <w:t>ی</w:t>
      </w:r>
      <w:r w:rsidR="00FA1875">
        <w:rPr>
          <w:rFonts w:hint="eastAsia"/>
          <w:rtl/>
        </w:rPr>
        <w:t>کال</w:t>
      </w:r>
      <w:r w:rsidR="00FA1875">
        <w:rPr>
          <w:rtl/>
        </w:rPr>
        <w:t xml:space="preserve"> همواره با بدب</w:t>
      </w:r>
      <w:r w:rsidR="00FA1875">
        <w:rPr>
          <w:rFonts w:hint="cs"/>
          <w:rtl/>
        </w:rPr>
        <w:t>ی</w:t>
      </w:r>
      <w:r w:rsidR="00FA1875">
        <w:rPr>
          <w:rFonts w:hint="eastAsia"/>
          <w:rtl/>
        </w:rPr>
        <w:t>ن</w:t>
      </w:r>
      <w:r w:rsidR="00FA1875">
        <w:rPr>
          <w:rFonts w:hint="cs"/>
          <w:rtl/>
        </w:rPr>
        <w:t>ی</w:t>
      </w:r>
      <w:r w:rsidR="00FA1875">
        <w:rPr>
          <w:rtl/>
        </w:rPr>
        <w:t xml:space="preserve"> و حت</w:t>
      </w:r>
      <w:r w:rsidR="00FA1875">
        <w:rPr>
          <w:rFonts w:hint="cs"/>
          <w:rtl/>
        </w:rPr>
        <w:t>ی</w:t>
      </w:r>
      <w:r w:rsidR="00FA1875">
        <w:rPr>
          <w:rtl/>
        </w:rPr>
        <w:t xml:space="preserve"> ب</w:t>
      </w:r>
      <w:r w:rsidR="00FA1875">
        <w:rPr>
          <w:rFonts w:hint="cs"/>
          <w:rtl/>
        </w:rPr>
        <w:t>ی‌</w:t>
      </w:r>
      <w:r w:rsidR="00FA1875">
        <w:rPr>
          <w:rFonts w:hint="eastAsia"/>
          <w:rtl/>
        </w:rPr>
        <w:t>اعتنا</w:t>
      </w:r>
      <w:r w:rsidR="00FA1875">
        <w:rPr>
          <w:rFonts w:hint="cs"/>
          <w:rtl/>
        </w:rPr>
        <w:t>یی</w:t>
      </w:r>
      <w:r w:rsidR="00FA1875">
        <w:rPr>
          <w:rtl/>
        </w:rPr>
        <w:t xml:space="preserve"> از سو</w:t>
      </w:r>
      <w:r w:rsidR="00FA1875">
        <w:rPr>
          <w:rFonts w:hint="cs"/>
          <w:rtl/>
        </w:rPr>
        <w:t>ی</w:t>
      </w:r>
      <w:r w:rsidR="00FA1875">
        <w:rPr>
          <w:rtl/>
        </w:rPr>
        <w:t xml:space="preserve"> محافل دانشگاه</w:t>
      </w:r>
      <w:r w:rsidR="00FA1875">
        <w:rPr>
          <w:rFonts w:hint="cs"/>
          <w:rtl/>
        </w:rPr>
        <w:t>ی</w:t>
      </w:r>
      <w:r w:rsidR="00FA1875">
        <w:rPr>
          <w:rtl/>
        </w:rPr>
        <w:t xml:space="preserve"> مواجه بوده است. تحل</w:t>
      </w:r>
      <w:r w:rsidR="00FA1875">
        <w:rPr>
          <w:rFonts w:hint="cs"/>
          <w:rtl/>
        </w:rPr>
        <w:t>ی</w:t>
      </w:r>
      <w:r w:rsidR="00FA1875">
        <w:rPr>
          <w:rFonts w:hint="eastAsia"/>
          <w:rtl/>
        </w:rPr>
        <w:t>ل</w:t>
      </w:r>
      <w:r w:rsidR="00FA1875">
        <w:rPr>
          <w:rtl/>
        </w:rPr>
        <w:t xml:space="preserve"> تکن</w:t>
      </w:r>
      <w:r w:rsidR="00FA1875">
        <w:rPr>
          <w:rFonts w:hint="cs"/>
          <w:rtl/>
        </w:rPr>
        <w:t>ی</w:t>
      </w:r>
      <w:r w:rsidR="00FA1875">
        <w:rPr>
          <w:rFonts w:hint="eastAsia"/>
          <w:rtl/>
        </w:rPr>
        <w:t>کال</w:t>
      </w:r>
      <w:r w:rsidR="00FA1875">
        <w:rPr>
          <w:rtl/>
        </w:rPr>
        <w:t xml:space="preserve"> که اغلب با عنوان «نمودارخوان</w:t>
      </w:r>
      <w:r w:rsidR="00FA1875">
        <w:rPr>
          <w:rFonts w:hint="cs"/>
          <w:rtl/>
        </w:rPr>
        <w:t>ی</w:t>
      </w:r>
      <w:r w:rsidR="00FA1875">
        <w:rPr>
          <w:rFonts w:hint="eastAsia"/>
          <w:rtl/>
        </w:rPr>
        <w:t>»</w:t>
      </w:r>
      <w:r w:rsidR="00FA1875">
        <w:rPr>
          <w:rtl/>
        </w:rPr>
        <w:t xml:space="preserve"> ن</w:t>
      </w:r>
      <w:r w:rsidR="00FA1875">
        <w:rPr>
          <w:rFonts w:hint="cs"/>
          <w:rtl/>
        </w:rPr>
        <w:t>ی</w:t>
      </w:r>
      <w:r w:rsidR="00FA1875">
        <w:rPr>
          <w:rFonts w:hint="eastAsia"/>
          <w:rtl/>
        </w:rPr>
        <w:t>ز</w:t>
      </w:r>
      <w:r w:rsidR="00FA1875">
        <w:rPr>
          <w:rtl/>
        </w:rPr>
        <w:t xml:space="preserve"> شناخته م</w:t>
      </w:r>
      <w:r w:rsidR="00FA1875">
        <w:rPr>
          <w:rFonts w:hint="cs"/>
          <w:rtl/>
        </w:rPr>
        <w:t>ی‌</w:t>
      </w:r>
      <w:r w:rsidR="00FA1875">
        <w:rPr>
          <w:rFonts w:hint="eastAsia"/>
          <w:rtl/>
        </w:rPr>
        <w:t>شود،</w:t>
      </w:r>
      <w:r w:rsidR="00FA1875">
        <w:rPr>
          <w:rtl/>
        </w:rPr>
        <w:t xml:space="preserve"> دهه‌هاست به‌طور گسترده توسط معامله‌گران و فعالان بازار</w:t>
      </w:r>
      <w:r w:rsidR="00FA1875">
        <w:rPr>
          <w:rFonts w:hint="eastAsia"/>
          <w:rtl/>
        </w:rPr>
        <w:t>ها</w:t>
      </w:r>
      <w:r w:rsidR="00FA1875">
        <w:rPr>
          <w:rFonts w:hint="cs"/>
          <w:rtl/>
        </w:rPr>
        <w:t>ی</w:t>
      </w:r>
      <w:r w:rsidR="00FA1875">
        <w:rPr>
          <w:rtl/>
        </w:rPr>
        <w:t xml:space="preserve"> مال</w:t>
      </w:r>
      <w:r w:rsidR="00FA1875">
        <w:rPr>
          <w:rFonts w:hint="cs"/>
          <w:rtl/>
        </w:rPr>
        <w:t>ی</w:t>
      </w:r>
      <w:r w:rsidR="00FA1875">
        <w:rPr>
          <w:rtl/>
        </w:rPr>
        <w:t xml:space="preserve"> مورد استفاده قرار م</w:t>
      </w:r>
      <w:r w:rsidR="00FA1875">
        <w:rPr>
          <w:rFonts w:hint="cs"/>
          <w:rtl/>
        </w:rPr>
        <w:t>ی‌</w:t>
      </w:r>
      <w:r w:rsidR="00FA1875">
        <w:rPr>
          <w:rFonts w:hint="eastAsia"/>
          <w:rtl/>
        </w:rPr>
        <w:t>گ</w:t>
      </w:r>
      <w:r w:rsidR="00FA1875">
        <w:rPr>
          <w:rFonts w:hint="cs"/>
          <w:rtl/>
        </w:rPr>
        <w:t>ی</w:t>
      </w:r>
      <w:r w:rsidR="00FA1875">
        <w:rPr>
          <w:rFonts w:hint="eastAsia"/>
          <w:rtl/>
        </w:rPr>
        <w:t>رد</w:t>
      </w:r>
      <w:r w:rsidR="00FA1875">
        <w:rPr>
          <w:rtl/>
        </w:rPr>
        <w:t xml:space="preserve"> و همچنان </w:t>
      </w:r>
      <w:r w:rsidR="00FA1875">
        <w:rPr>
          <w:rFonts w:hint="cs"/>
          <w:rtl/>
        </w:rPr>
        <w:t>ی</w:t>
      </w:r>
      <w:r w:rsidR="00FA1875">
        <w:rPr>
          <w:rFonts w:hint="eastAsia"/>
          <w:rtl/>
        </w:rPr>
        <w:t>ک</w:t>
      </w:r>
      <w:r w:rsidR="00FA1875">
        <w:rPr>
          <w:rFonts w:hint="cs"/>
          <w:rtl/>
        </w:rPr>
        <w:t>ی</w:t>
      </w:r>
      <w:r w:rsidR="00FA1875">
        <w:rPr>
          <w:rtl/>
        </w:rPr>
        <w:t xml:space="preserve"> از ابزارها</w:t>
      </w:r>
      <w:r w:rsidR="00FA1875">
        <w:rPr>
          <w:rFonts w:hint="cs"/>
          <w:rtl/>
        </w:rPr>
        <w:t>ی</w:t>
      </w:r>
      <w:r w:rsidR="00FA1875">
        <w:rPr>
          <w:rtl/>
        </w:rPr>
        <w:t xml:space="preserve"> اصل</w:t>
      </w:r>
      <w:r w:rsidR="00FA1875">
        <w:rPr>
          <w:rFonts w:hint="cs"/>
          <w:rtl/>
        </w:rPr>
        <w:t>ی</w:t>
      </w:r>
      <w:r w:rsidR="00FA1875">
        <w:rPr>
          <w:rtl/>
        </w:rPr>
        <w:t xml:space="preserve"> تصم</w:t>
      </w:r>
      <w:r w:rsidR="00FA1875">
        <w:rPr>
          <w:rFonts w:hint="cs"/>
          <w:rtl/>
        </w:rPr>
        <w:t>ی</w:t>
      </w:r>
      <w:r w:rsidR="00FA1875">
        <w:rPr>
          <w:rFonts w:hint="eastAsia"/>
          <w:rtl/>
        </w:rPr>
        <w:t>م‌گ</w:t>
      </w:r>
      <w:r w:rsidR="00FA1875">
        <w:rPr>
          <w:rFonts w:hint="cs"/>
          <w:rtl/>
        </w:rPr>
        <w:t>ی</w:t>
      </w:r>
      <w:r w:rsidR="00FA1875">
        <w:rPr>
          <w:rFonts w:hint="eastAsia"/>
          <w:rtl/>
        </w:rPr>
        <w:t>ر</w:t>
      </w:r>
      <w:r w:rsidR="00FA1875">
        <w:rPr>
          <w:rFonts w:hint="cs"/>
          <w:rtl/>
        </w:rPr>
        <w:t>ی</w:t>
      </w:r>
      <w:r w:rsidR="00FA1875">
        <w:rPr>
          <w:rtl/>
        </w:rPr>
        <w:t xml:space="preserve"> در معاملات محسوب م</w:t>
      </w:r>
      <w:r w:rsidR="00FA1875">
        <w:rPr>
          <w:rFonts w:hint="cs"/>
          <w:rtl/>
        </w:rPr>
        <w:t>ی‌</w:t>
      </w:r>
      <w:r w:rsidR="00FA1875">
        <w:rPr>
          <w:rFonts w:hint="eastAsia"/>
          <w:rtl/>
        </w:rPr>
        <w:t>شود</w:t>
      </w:r>
      <w:r w:rsidR="00FA1875">
        <w:t>.</w:t>
      </w:r>
    </w:p>
    <w:p w14:paraId="3165A3DF" w14:textId="77777777" w:rsidR="00FA1875" w:rsidRDefault="00FA1875" w:rsidP="00FA1875">
      <w:pPr>
        <w:bidi/>
        <w:ind w:left="1440" w:firstLine="360"/>
        <w:jc w:val="both"/>
        <w:rPr>
          <w:rtl/>
        </w:rPr>
      </w:pPr>
    </w:p>
    <w:p w14:paraId="52E15B25" w14:textId="1557FDCE" w:rsidR="00D923AD" w:rsidRDefault="00FA1875" w:rsidP="00794F89">
      <w:pPr>
        <w:bidi/>
        <w:ind w:left="1440" w:firstLine="360"/>
        <w:jc w:val="both"/>
      </w:pPr>
      <w:r>
        <w:rPr>
          <w:rFonts w:hint="eastAsia"/>
          <w:rtl/>
        </w:rPr>
        <w:t>در</w:t>
      </w:r>
      <w:r>
        <w:rPr>
          <w:rtl/>
        </w:rPr>
        <w:t xml:space="preserve"> حوزه ارزها</w:t>
      </w:r>
      <w:r>
        <w:rPr>
          <w:rFonts w:hint="cs"/>
          <w:rtl/>
        </w:rPr>
        <w:t>ی</w:t>
      </w:r>
      <w:r>
        <w:rPr>
          <w:rtl/>
        </w:rPr>
        <w:t xml:space="preserve"> د</w:t>
      </w:r>
      <w:r>
        <w:rPr>
          <w:rFonts w:hint="cs"/>
          <w:rtl/>
        </w:rPr>
        <w:t>ی</w:t>
      </w:r>
      <w:r>
        <w:rPr>
          <w:rFonts w:hint="eastAsia"/>
          <w:rtl/>
        </w:rPr>
        <w:t>ج</w:t>
      </w:r>
      <w:r>
        <w:rPr>
          <w:rFonts w:hint="cs"/>
          <w:rtl/>
        </w:rPr>
        <w:t>ی</w:t>
      </w:r>
      <w:r>
        <w:rPr>
          <w:rFonts w:hint="eastAsia"/>
          <w:rtl/>
        </w:rPr>
        <w:t>تال،</w:t>
      </w:r>
      <w:r>
        <w:rPr>
          <w:rtl/>
        </w:rPr>
        <w:t xml:space="preserve"> تحل</w:t>
      </w:r>
      <w:r>
        <w:rPr>
          <w:rFonts w:hint="cs"/>
          <w:rtl/>
        </w:rPr>
        <w:t>ی</w:t>
      </w:r>
      <w:r>
        <w:rPr>
          <w:rFonts w:hint="eastAsia"/>
          <w:rtl/>
        </w:rPr>
        <w:t>ل</w:t>
      </w:r>
      <w:r>
        <w:rPr>
          <w:rtl/>
        </w:rPr>
        <w:t xml:space="preserve"> بن</w:t>
      </w:r>
      <w:r>
        <w:rPr>
          <w:rFonts w:hint="cs"/>
          <w:rtl/>
        </w:rPr>
        <w:t>ی</w:t>
      </w:r>
      <w:r>
        <w:rPr>
          <w:rFonts w:hint="eastAsia"/>
          <w:rtl/>
        </w:rPr>
        <w:t>اد</w:t>
      </w:r>
      <w:r>
        <w:rPr>
          <w:rFonts w:hint="cs"/>
          <w:rtl/>
        </w:rPr>
        <w:t>ی</w:t>
      </w:r>
      <w:r>
        <w:rPr>
          <w:rtl/>
        </w:rPr>
        <w:t xml:space="preserve"> مفهوم</w:t>
      </w:r>
      <w:r>
        <w:rPr>
          <w:rFonts w:hint="cs"/>
          <w:rtl/>
        </w:rPr>
        <w:t>ی</w:t>
      </w:r>
      <w:r>
        <w:rPr>
          <w:rtl/>
        </w:rPr>
        <w:t xml:space="preserve"> فراتر از بررس</w:t>
      </w:r>
      <w:r>
        <w:rPr>
          <w:rFonts w:hint="cs"/>
          <w:rtl/>
        </w:rPr>
        <w:t>ی</w:t>
      </w:r>
      <w:r>
        <w:rPr>
          <w:rtl/>
        </w:rPr>
        <w:t xml:space="preserve"> داده‌ها</w:t>
      </w:r>
      <w:r>
        <w:rPr>
          <w:rFonts w:hint="cs"/>
          <w:rtl/>
        </w:rPr>
        <w:t>ی</w:t>
      </w:r>
      <w:r>
        <w:rPr>
          <w:rtl/>
        </w:rPr>
        <w:t xml:space="preserve"> مال</w:t>
      </w:r>
      <w:r>
        <w:rPr>
          <w:rFonts w:hint="cs"/>
          <w:rtl/>
        </w:rPr>
        <w:t>ی</w:t>
      </w:r>
      <w:r>
        <w:rPr>
          <w:rtl/>
        </w:rPr>
        <w:t xml:space="preserve"> سنت</w:t>
      </w:r>
      <w:r>
        <w:rPr>
          <w:rFonts w:hint="cs"/>
          <w:rtl/>
        </w:rPr>
        <w:t>ی</w:t>
      </w:r>
      <w:r>
        <w:rPr>
          <w:rtl/>
        </w:rPr>
        <w:t xml:space="preserve"> دارد. ا</w:t>
      </w:r>
      <w:r>
        <w:rPr>
          <w:rFonts w:hint="cs"/>
          <w:rtl/>
        </w:rPr>
        <w:t>ی</w:t>
      </w:r>
      <w:r>
        <w:rPr>
          <w:rFonts w:hint="eastAsia"/>
          <w:rtl/>
        </w:rPr>
        <w:t>ن</w:t>
      </w:r>
      <w:r>
        <w:rPr>
          <w:rtl/>
        </w:rPr>
        <w:t xml:space="preserve"> نوع تحل</w:t>
      </w:r>
      <w:r>
        <w:rPr>
          <w:rFonts w:hint="cs"/>
          <w:rtl/>
        </w:rPr>
        <w:t>ی</w:t>
      </w:r>
      <w:r>
        <w:rPr>
          <w:rFonts w:hint="eastAsia"/>
          <w:rtl/>
        </w:rPr>
        <w:t>ل</w:t>
      </w:r>
      <w:r>
        <w:rPr>
          <w:rtl/>
        </w:rPr>
        <w:t xml:space="preserve"> به ارز</w:t>
      </w:r>
      <w:r>
        <w:rPr>
          <w:rFonts w:hint="cs"/>
          <w:rtl/>
        </w:rPr>
        <w:t>ی</w:t>
      </w:r>
      <w:r>
        <w:rPr>
          <w:rFonts w:hint="eastAsia"/>
          <w:rtl/>
        </w:rPr>
        <w:t>اب</w:t>
      </w:r>
      <w:r>
        <w:rPr>
          <w:rFonts w:hint="cs"/>
          <w:rtl/>
        </w:rPr>
        <w:t>ی</w:t>
      </w:r>
      <w:r>
        <w:rPr>
          <w:rtl/>
        </w:rPr>
        <w:t xml:space="preserve"> ارزش ذات</w:t>
      </w:r>
      <w:r>
        <w:rPr>
          <w:rFonts w:hint="cs"/>
          <w:rtl/>
        </w:rPr>
        <w:t>ی</w:t>
      </w:r>
      <w:r>
        <w:rPr>
          <w:rtl/>
        </w:rPr>
        <w:t xml:space="preserve"> دارا</w:t>
      </w:r>
      <w:r>
        <w:rPr>
          <w:rFonts w:hint="cs"/>
          <w:rtl/>
        </w:rPr>
        <w:t>یی‌</w:t>
      </w:r>
      <w:r>
        <w:rPr>
          <w:rFonts w:hint="eastAsia"/>
          <w:rtl/>
        </w:rPr>
        <w:t>ها</w:t>
      </w:r>
      <w:r>
        <w:rPr>
          <w:rFonts w:hint="cs"/>
          <w:rtl/>
        </w:rPr>
        <w:t>ی</w:t>
      </w:r>
      <w:r>
        <w:rPr>
          <w:rtl/>
        </w:rPr>
        <w:t xml:space="preserve"> د</w:t>
      </w:r>
      <w:r>
        <w:rPr>
          <w:rFonts w:hint="cs"/>
          <w:rtl/>
        </w:rPr>
        <w:t>ی</w:t>
      </w:r>
      <w:r>
        <w:rPr>
          <w:rFonts w:hint="eastAsia"/>
          <w:rtl/>
        </w:rPr>
        <w:t>ج</w:t>
      </w:r>
      <w:r>
        <w:rPr>
          <w:rFonts w:hint="cs"/>
          <w:rtl/>
        </w:rPr>
        <w:t>ی</w:t>
      </w:r>
      <w:r>
        <w:rPr>
          <w:rFonts w:hint="eastAsia"/>
          <w:rtl/>
        </w:rPr>
        <w:t>تال</w:t>
      </w:r>
      <w:r>
        <w:rPr>
          <w:rtl/>
        </w:rPr>
        <w:t xml:space="preserve"> بر اساس عوامل بن</w:t>
      </w:r>
      <w:r>
        <w:rPr>
          <w:rFonts w:hint="cs"/>
          <w:rtl/>
        </w:rPr>
        <w:t>ی</w:t>
      </w:r>
      <w:r>
        <w:rPr>
          <w:rFonts w:hint="eastAsia"/>
          <w:rtl/>
        </w:rPr>
        <w:t>اد</w:t>
      </w:r>
      <w:r>
        <w:rPr>
          <w:rFonts w:hint="cs"/>
          <w:rtl/>
        </w:rPr>
        <w:t>ی</w:t>
      </w:r>
      <w:r>
        <w:rPr>
          <w:rFonts w:hint="eastAsia"/>
          <w:rtl/>
        </w:rPr>
        <w:t>ن</w:t>
      </w:r>
      <w:r>
        <w:rPr>
          <w:rtl/>
        </w:rPr>
        <w:t xml:space="preserve"> و ساختار</w:t>
      </w:r>
      <w:r>
        <w:rPr>
          <w:rFonts w:hint="cs"/>
          <w:rtl/>
        </w:rPr>
        <w:t>ی</w:t>
      </w:r>
      <w:r>
        <w:rPr>
          <w:rtl/>
        </w:rPr>
        <w:t xml:space="preserve"> آن‌ها م</w:t>
      </w:r>
      <w:r>
        <w:rPr>
          <w:rFonts w:hint="cs"/>
          <w:rtl/>
        </w:rPr>
        <w:t>ی‌</w:t>
      </w:r>
      <w:r>
        <w:rPr>
          <w:rFonts w:hint="eastAsia"/>
          <w:rtl/>
        </w:rPr>
        <w:t>پردازد</w:t>
      </w:r>
      <w:r>
        <w:rPr>
          <w:rtl/>
        </w:rPr>
        <w:t>. متغ</w:t>
      </w:r>
      <w:r>
        <w:rPr>
          <w:rFonts w:hint="cs"/>
          <w:rtl/>
        </w:rPr>
        <w:t>ی</w:t>
      </w:r>
      <w:r>
        <w:rPr>
          <w:rFonts w:hint="eastAsia"/>
          <w:rtl/>
        </w:rPr>
        <w:t>رها</w:t>
      </w:r>
      <w:r>
        <w:rPr>
          <w:rFonts w:hint="cs"/>
          <w:rtl/>
        </w:rPr>
        <w:t>یی</w:t>
      </w:r>
      <w:r>
        <w:rPr>
          <w:rtl/>
        </w:rPr>
        <w:t xml:space="preserve"> همچون فناور</w:t>
      </w:r>
      <w:r>
        <w:rPr>
          <w:rFonts w:hint="cs"/>
          <w:rtl/>
        </w:rPr>
        <w:t>ی</w:t>
      </w:r>
      <w:r>
        <w:rPr>
          <w:rtl/>
        </w:rPr>
        <w:t xml:space="preserve"> و معمار</w:t>
      </w:r>
      <w:r>
        <w:rPr>
          <w:rFonts w:hint="cs"/>
          <w:rtl/>
        </w:rPr>
        <w:t>ی</w:t>
      </w:r>
      <w:r>
        <w:rPr>
          <w:rtl/>
        </w:rPr>
        <w:t xml:space="preserve"> پروژه، </w:t>
      </w:r>
      <w:r>
        <w:rPr>
          <w:rtl/>
        </w:rPr>
        <w:lastRenderedPageBreak/>
        <w:t>توانمند</w:t>
      </w:r>
      <w:r>
        <w:rPr>
          <w:rFonts w:hint="cs"/>
          <w:rtl/>
        </w:rPr>
        <w:t>ی</w:t>
      </w:r>
      <w:r>
        <w:rPr>
          <w:rtl/>
        </w:rPr>
        <w:t xml:space="preserve"> و اعتبار ت</w:t>
      </w:r>
      <w:r>
        <w:rPr>
          <w:rFonts w:hint="cs"/>
          <w:rtl/>
        </w:rPr>
        <w:t>ی</w:t>
      </w:r>
      <w:r>
        <w:rPr>
          <w:rFonts w:hint="eastAsia"/>
          <w:rtl/>
        </w:rPr>
        <w:t>م</w:t>
      </w:r>
      <w:r>
        <w:rPr>
          <w:rtl/>
        </w:rPr>
        <w:t xml:space="preserve"> توسعه‌ده</w:t>
      </w:r>
      <w:r>
        <w:rPr>
          <w:rFonts w:hint="eastAsia"/>
          <w:rtl/>
        </w:rPr>
        <w:t>نده،</w:t>
      </w:r>
      <w:r>
        <w:rPr>
          <w:rtl/>
        </w:rPr>
        <w:t xml:space="preserve"> مشارکت‌ها و همکار</w:t>
      </w:r>
      <w:r>
        <w:rPr>
          <w:rFonts w:hint="cs"/>
          <w:rtl/>
        </w:rPr>
        <w:t>ی‌</w:t>
      </w:r>
      <w:r>
        <w:rPr>
          <w:rFonts w:hint="eastAsia"/>
          <w:rtl/>
        </w:rPr>
        <w:t>ها</w:t>
      </w:r>
      <w:r>
        <w:rPr>
          <w:rFonts w:hint="cs"/>
          <w:rtl/>
        </w:rPr>
        <w:t>ی</w:t>
      </w:r>
      <w:r>
        <w:rPr>
          <w:rtl/>
        </w:rPr>
        <w:t xml:space="preserve"> استراتژ</w:t>
      </w:r>
      <w:r>
        <w:rPr>
          <w:rFonts w:hint="cs"/>
          <w:rtl/>
        </w:rPr>
        <w:t>ی</w:t>
      </w:r>
      <w:r>
        <w:rPr>
          <w:rFonts w:hint="eastAsia"/>
          <w:rtl/>
        </w:rPr>
        <w:t>ک،</w:t>
      </w:r>
      <w:r>
        <w:rPr>
          <w:rtl/>
        </w:rPr>
        <w:t xml:space="preserve"> م</w:t>
      </w:r>
      <w:r>
        <w:rPr>
          <w:rFonts w:hint="cs"/>
          <w:rtl/>
        </w:rPr>
        <w:t>ی</w:t>
      </w:r>
      <w:r>
        <w:rPr>
          <w:rFonts w:hint="eastAsia"/>
          <w:rtl/>
        </w:rPr>
        <w:t>زان</w:t>
      </w:r>
      <w:r>
        <w:rPr>
          <w:rtl/>
        </w:rPr>
        <w:t xml:space="preserve"> پذ</w:t>
      </w:r>
      <w:r>
        <w:rPr>
          <w:rFonts w:hint="cs"/>
          <w:rtl/>
        </w:rPr>
        <w:t>ی</w:t>
      </w:r>
      <w:r>
        <w:rPr>
          <w:rFonts w:hint="eastAsia"/>
          <w:rtl/>
        </w:rPr>
        <w:t>رش</w:t>
      </w:r>
      <w:r>
        <w:rPr>
          <w:rtl/>
        </w:rPr>
        <w:t xml:space="preserve"> و نرخ استفاده در اکوس</w:t>
      </w:r>
      <w:r>
        <w:rPr>
          <w:rFonts w:hint="cs"/>
          <w:rtl/>
        </w:rPr>
        <w:t>ی</w:t>
      </w:r>
      <w:r>
        <w:rPr>
          <w:rFonts w:hint="eastAsia"/>
          <w:rtl/>
        </w:rPr>
        <w:t>ستم،</w:t>
      </w:r>
      <w:r>
        <w:rPr>
          <w:rtl/>
        </w:rPr>
        <w:t xml:space="preserve"> تقاضا</w:t>
      </w:r>
      <w:r>
        <w:rPr>
          <w:rFonts w:hint="cs"/>
          <w:rtl/>
        </w:rPr>
        <w:t>ی</w:t>
      </w:r>
      <w:r>
        <w:rPr>
          <w:rtl/>
        </w:rPr>
        <w:t xml:space="preserve"> بازار و شرا</w:t>
      </w:r>
      <w:r>
        <w:rPr>
          <w:rFonts w:hint="cs"/>
          <w:rtl/>
        </w:rPr>
        <w:t>ی</w:t>
      </w:r>
      <w:r>
        <w:rPr>
          <w:rFonts w:hint="eastAsia"/>
          <w:rtl/>
        </w:rPr>
        <w:t>ط</w:t>
      </w:r>
      <w:r>
        <w:rPr>
          <w:rtl/>
        </w:rPr>
        <w:t xml:space="preserve"> اقتصاد</w:t>
      </w:r>
      <w:r>
        <w:rPr>
          <w:rFonts w:hint="cs"/>
          <w:rtl/>
        </w:rPr>
        <w:t>ی</w:t>
      </w:r>
      <w:r>
        <w:rPr>
          <w:rtl/>
        </w:rPr>
        <w:t xml:space="preserve"> و نهاد</w:t>
      </w:r>
      <w:r>
        <w:rPr>
          <w:rFonts w:hint="cs"/>
          <w:rtl/>
        </w:rPr>
        <w:t>ی</w:t>
      </w:r>
      <w:r>
        <w:rPr>
          <w:rtl/>
        </w:rPr>
        <w:t xml:space="preserve"> پ</w:t>
      </w:r>
      <w:r>
        <w:rPr>
          <w:rFonts w:hint="cs"/>
          <w:rtl/>
        </w:rPr>
        <w:t>ی</w:t>
      </w:r>
      <w:r>
        <w:rPr>
          <w:rFonts w:hint="eastAsia"/>
          <w:rtl/>
        </w:rPr>
        <w:t>رامون</w:t>
      </w:r>
      <w:r>
        <w:rPr>
          <w:rFonts w:hint="cs"/>
          <w:rtl/>
        </w:rPr>
        <w:t>ی</w:t>
      </w:r>
      <w:r>
        <w:rPr>
          <w:rtl/>
        </w:rPr>
        <w:t xml:space="preserve"> از جمله شاخص‌ها</w:t>
      </w:r>
      <w:r>
        <w:rPr>
          <w:rFonts w:hint="cs"/>
          <w:rtl/>
        </w:rPr>
        <w:t>ی</w:t>
      </w:r>
      <w:r>
        <w:rPr>
          <w:rtl/>
        </w:rPr>
        <w:t xml:space="preserve"> کل</w:t>
      </w:r>
      <w:r>
        <w:rPr>
          <w:rFonts w:hint="cs"/>
          <w:rtl/>
        </w:rPr>
        <w:t>ی</w:t>
      </w:r>
      <w:r>
        <w:rPr>
          <w:rFonts w:hint="eastAsia"/>
          <w:rtl/>
        </w:rPr>
        <w:t>د</w:t>
      </w:r>
      <w:r>
        <w:rPr>
          <w:rFonts w:hint="cs"/>
          <w:rtl/>
        </w:rPr>
        <w:t>ی</w:t>
      </w:r>
      <w:r>
        <w:rPr>
          <w:rtl/>
        </w:rPr>
        <w:t xml:space="preserve"> در ا</w:t>
      </w:r>
      <w:r>
        <w:rPr>
          <w:rFonts w:hint="cs"/>
          <w:rtl/>
        </w:rPr>
        <w:t>ی</w:t>
      </w:r>
      <w:r>
        <w:rPr>
          <w:rFonts w:hint="eastAsia"/>
          <w:rtl/>
        </w:rPr>
        <w:t>ن</w:t>
      </w:r>
      <w:r>
        <w:rPr>
          <w:rtl/>
        </w:rPr>
        <w:t xml:space="preserve"> رو</w:t>
      </w:r>
      <w:r>
        <w:rPr>
          <w:rFonts w:hint="cs"/>
          <w:rtl/>
        </w:rPr>
        <w:t>ی</w:t>
      </w:r>
      <w:r>
        <w:rPr>
          <w:rFonts w:hint="eastAsia"/>
          <w:rtl/>
        </w:rPr>
        <w:t>کرد</w:t>
      </w:r>
      <w:r>
        <w:rPr>
          <w:rtl/>
        </w:rPr>
        <w:t xml:space="preserve"> به شمار م</w:t>
      </w:r>
      <w:r>
        <w:rPr>
          <w:rFonts w:hint="cs"/>
          <w:rtl/>
        </w:rPr>
        <w:t>ی‌</w:t>
      </w:r>
      <w:r>
        <w:rPr>
          <w:rFonts w:hint="eastAsia"/>
          <w:rtl/>
        </w:rPr>
        <w:t>روند</w:t>
      </w:r>
      <w:r>
        <w:t>.</w:t>
      </w:r>
      <w:r w:rsidR="00794F89">
        <w:rPr>
          <w:rFonts w:hint="cs"/>
          <w:rtl/>
        </w:rPr>
        <w:t xml:space="preserve"> </w:t>
      </w:r>
      <w:r>
        <w:rPr>
          <w:rFonts w:hint="eastAsia"/>
          <w:rtl/>
        </w:rPr>
        <w:t>هدف</w:t>
      </w:r>
      <w:r>
        <w:rPr>
          <w:rtl/>
        </w:rPr>
        <w:t xml:space="preserve"> اصل</w:t>
      </w:r>
      <w:r>
        <w:rPr>
          <w:rFonts w:hint="cs"/>
          <w:rtl/>
        </w:rPr>
        <w:t>ی</w:t>
      </w:r>
      <w:r>
        <w:rPr>
          <w:rtl/>
        </w:rPr>
        <w:t xml:space="preserve"> تحل</w:t>
      </w:r>
      <w:r>
        <w:rPr>
          <w:rFonts w:hint="cs"/>
          <w:rtl/>
        </w:rPr>
        <w:t>ی</w:t>
      </w:r>
      <w:r>
        <w:rPr>
          <w:rFonts w:hint="eastAsia"/>
          <w:rtl/>
        </w:rPr>
        <w:t>ل</w:t>
      </w:r>
      <w:r>
        <w:rPr>
          <w:rtl/>
        </w:rPr>
        <w:t xml:space="preserve"> بن</w:t>
      </w:r>
      <w:r>
        <w:rPr>
          <w:rFonts w:hint="cs"/>
          <w:rtl/>
        </w:rPr>
        <w:t>ی</w:t>
      </w:r>
      <w:r>
        <w:rPr>
          <w:rFonts w:hint="eastAsia"/>
          <w:rtl/>
        </w:rPr>
        <w:t>اد</w:t>
      </w:r>
      <w:r>
        <w:rPr>
          <w:rFonts w:hint="cs"/>
          <w:rtl/>
        </w:rPr>
        <w:t>ی</w:t>
      </w:r>
      <w:r>
        <w:rPr>
          <w:rtl/>
        </w:rPr>
        <w:t xml:space="preserve"> در رمزارزها، شناسا</w:t>
      </w:r>
      <w:r>
        <w:rPr>
          <w:rFonts w:hint="cs"/>
          <w:rtl/>
        </w:rPr>
        <w:t>یی</w:t>
      </w:r>
      <w:r>
        <w:rPr>
          <w:rtl/>
        </w:rPr>
        <w:t xml:space="preserve"> شکاف م</w:t>
      </w:r>
      <w:r>
        <w:rPr>
          <w:rFonts w:hint="cs"/>
          <w:rtl/>
        </w:rPr>
        <w:t>ی</w:t>
      </w:r>
      <w:r>
        <w:rPr>
          <w:rFonts w:hint="eastAsia"/>
          <w:rtl/>
        </w:rPr>
        <w:t>ان</w:t>
      </w:r>
      <w:r>
        <w:rPr>
          <w:rtl/>
        </w:rPr>
        <w:t xml:space="preserve"> ارزش واقع</w:t>
      </w:r>
      <w:r>
        <w:rPr>
          <w:rFonts w:hint="cs"/>
          <w:rtl/>
        </w:rPr>
        <w:t>ی</w:t>
      </w:r>
      <w:r w:rsidR="00794F89">
        <w:rPr>
          <w:rStyle w:val="FootnoteReference"/>
          <w:rtl/>
        </w:rPr>
        <w:footnoteReference w:id="112"/>
      </w:r>
      <w:r>
        <w:rPr>
          <w:rtl/>
        </w:rPr>
        <w:t xml:space="preserve"> و ق</w:t>
      </w:r>
      <w:r>
        <w:rPr>
          <w:rFonts w:hint="cs"/>
          <w:rtl/>
        </w:rPr>
        <w:t>ی</w:t>
      </w:r>
      <w:r>
        <w:rPr>
          <w:rFonts w:hint="eastAsia"/>
          <w:rtl/>
        </w:rPr>
        <w:t>مت</w:t>
      </w:r>
      <w:r>
        <w:rPr>
          <w:rtl/>
        </w:rPr>
        <w:t xml:space="preserve"> بازار</w:t>
      </w:r>
      <w:r w:rsidR="00794F89">
        <w:rPr>
          <w:rStyle w:val="FootnoteReference"/>
          <w:rtl/>
        </w:rPr>
        <w:footnoteReference w:id="113"/>
      </w:r>
      <w:r>
        <w:rPr>
          <w:rtl/>
        </w:rPr>
        <w:t xml:space="preserve"> است؛ به ا</w:t>
      </w:r>
      <w:r>
        <w:rPr>
          <w:rFonts w:hint="cs"/>
          <w:rtl/>
        </w:rPr>
        <w:t>ی</w:t>
      </w:r>
      <w:r>
        <w:rPr>
          <w:rFonts w:hint="eastAsia"/>
          <w:rtl/>
        </w:rPr>
        <w:t>ن</w:t>
      </w:r>
      <w:r>
        <w:rPr>
          <w:rtl/>
        </w:rPr>
        <w:t xml:space="preserve"> معنا که آ</w:t>
      </w:r>
      <w:r>
        <w:rPr>
          <w:rFonts w:hint="cs"/>
          <w:rtl/>
        </w:rPr>
        <w:t>ی</w:t>
      </w:r>
      <w:r>
        <w:rPr>
          <w:rFonts w:hint="eastAsia"/>
          <w:rtl/>
        </w:rPr>
        <w:t>ا</w:t>
      </w:r>
      <w:r>
        <w:rPr>
          <w:rtl/>
        </w:rPr>
        <w:t xml:space="preserve"> </w:t>
      </w:r>
      <w:r>
        <w:rPr>
          <w:rFonts w:hint="cs"/>
          <w:rtl/>
        </w:rPr>
        <w:t>ی</w:t>
      </w:r>
      <w:r>
        <w:rPr>
          <w:rFonts w:hint="eastAsia"/>
          <w:rtl/>
        </w:rPr>
        <w:t>ک</w:t>
      </w:r>
      <w:r>
        <w:rPr>
          <w:rtl/>
        </w:rPr>
        <w:t xml:space="preserve"> دارا</w:t>
      </w:r>
      <w:r>
        <w:rPr>
          <w:rFonts w:hint="cs"/>
          <w:rtl/>
        </w:rPr>
        <w:t>یی</w:t>
      </w:r>
      <w:r>
        <w:rPr>
          <w:rtl/>
        </w:rPr>
        <w:t xml:space="preserve"> د</w:t>
      </w:r>
      <w:r>
        <w:rPr>
          <w:rFonts w:hint="cs"/>
          <w:rtl/>
        </w:rPr>
        <w:t>ی</w:t>
      </w:r>
      <w:r>
        <w:rPr>
          <w:rFonts w:hint="eastAsia"/>
          <w:rtl/>
        </w:rPr>
        <w:t>ج</w:t>
      </w:r>
      <w:r>
        <w:rPr>
          <w:rFonts w:hint="cs"/>
          <w:rtl/>
        </w:rPr>
        <w:t>ی</w:t>
      </w:r>
      <w:r>
        <w:rPr>
          <w:rFonts w:hint="eastAsia"/>
          <w:rtl/>
        </w:rPr>
        <w:t>تال</w:t>
      </w:r>
      <w:r>
        <w:rPr>
          <w:rtl/>
        </w:rPr>
        <w:t xml:space="preserve"> ب</w:t>
      </w:r>
      <w:r>
        <w:rPr>
          <w:rFonts w:hint="cs"/>
          <w:rtl/>
        </w:rPr>
        <w:t>ی</w:t>
      </w:r>
      <w:r>
        <w:rPr>
          <w:rFonts w:hint="eastAsia"/>
          <w:rtl/>
        </w:rPr>
        <w:t>ش‌ازحد</w:t>
      </w:r>
      <w:r>
        <w:rPr>
          <w:rtl/>
        </w:rPr>
        <w:t xml:space="preserve"> ارزش‌گذار</w:t>
      </w:r>
      <w:r>
        <w:rPr>
          <w:rFonts w:hint="cs"/>
          <w:rtl/>
        </w:rPr>
        <w:t>ی</w:t>
      </w:r>
      <w:r>
        <w:rPr>
          <w:rtl/>
        </w:rPr>
        <w:t xml:space="preserve"> شده است </w:t>
      </w:r>
      <w:r>
        <w:rPr>
          <w:rFonts w:hint="cs"/>
          <w:rtl/>
        </w:rPr>
        <w:t>ی</w:t>
      </w:r>
      <w:r>
        <w:rPr>
          <w:rFonts w:hint="eastAsia"/>
          <w:rtl/>
        </w:rPr>
        <w:t>ا</w:t>
      </w:r>
      <w:r>
        <w:rPr>
          <w:rtl/>
        </w:rPr>
        <w:t xml:space="preserve"> کمتر از ارزش ذات</w:t>
      </w:r>
      <w:r>
        <w:rPr>
          <w:rFonts w:hint="cs"/>
          <w:rtl/>
        </w:rPr>
        <w:t>ی</w:t>
      </w:r>
      <w:r>
        <w:rPr>
          <w:rtl/>
        </w:rPr>
        <w:t xml:space="preserve"> خود معامله م</w:t>
      </w:r>
      <w:r>
        <w:rPr>
          <w:rFonts w:hint="cs"/>
          <w:rtl/>
        </w:rPr>
        <w:t>ی‌</w:t>
      </w:r>
      <w:r>
        <w:rPr>
          <w:rFonts w:hint="eastAsia"/>
          <w:rtl/>
        </w:rPr>
        <w:t>شود</w:t>
      </w:r>
      <w:r>
        <w:rPr>
          <w:rtl/>
        </w:rPr>
        <w:t>. نتا</w:t>
      </w:r>
      <w:r>
        <w:rPr>
          <w:rFonts w:hint="cs"/>
          <w:rtl/>
        </w:rPr>
        <w:t>ی</w:t>
      </w:r>
      <w:r>
        <w:rPr>
          <w:rFonts w:hint="eastAsia"/>
          <w:rtl/>
        </w:rPr>
        <w:t>ج</w:t>
      </w:r>
      <w:r>
        <w:rPr>
          <w:rtl/>
        </w:rPr>
        <w:t xml:space="preserve"> ا</w:t>
      </w:r>
      <w:r>
        <w:rPr>
          <w:rFonts w:hint="cs"/>
          <w:rtl/>
        </w:rPr>
        <w:t>ی</w:t>
      </w:r>
      <w:r>
        <w:rPr>
          <w:rFonts w:hint="eastAsia"/>
          <w:rtl/>
        </w:rPr>
        <w:t>ن</w:t>
      </w:r>
      <w:r>
        <w:rPr>
          <w:rtl/>
        </w:rPr>
        <w:t xml:space="preserve"> نوع تحل</w:t>
      </w:r>
      <w:r>
        <w:rPr>
          <w:rFonts w:hint="cs"/>
          <w:rtl/>
        </w:rPr>
        <w:t>ی</w:t>
      </w:r>
      <w:r>
        <w:rPr>
          <w:rFonts w:hint="eastAsia"/>
          <w:rtl/>
        </w:rPr>
        <w:t>ل</w:t>
      </w:r>
      <w:r>
        <w:rPr>
          <w:rtl/>
        </w:rPr>
        <w:t xml:space="preserve"> م</w:t>
      </w:r>
      <w:r>
        <w:rPr>
          <w:rFonts w:hint="cs"/>
          <w:rtl/>
        </w:rPr>
        <w:t>ی‌</w:t>
      </w:r>
      <w:r>
        <w:rPr>
          <w:rFonts w:hint="eastAsia"/>
          <w:rtl/>
        </w:rPr>
        <w:t>تواند</w:t>
      </w:r>
      <w:r>
        <w:rPr>
          <w:rtl/>
        </w:rPr>
        <w:t xml:space="preserve"> مبنا</w:t>
      </w:r>
      <w:r>
        <w:rPr>
          <w:rFonts w:hint="cs"/>
          <w:rtl/>
        </w:rPr>
        <w:t>ی</w:t>
      </w:r>
      <w:r>
        <w:rPr>
          <w:rtl/>
        </w:rPr>
        <w:t xml:space="preserve"> ت</w:t>
      </w:r>
      <w:r>
        <w:rPr>
          <w:rFonts w:hint="eastAsia"/>
          <w:rtl/>
        </w:rPr>
        <w:t>صم</w:t>
      </w:r>
      <w:r>
        <w:rPr>
          <w:rFonts w:hint="cs"/>
          <w:rtl/>
        </w:rPr>
        <w:t>ی</w:t>
      </w:r>
      <w:r>
        <w:rPr>
          <w:rFonts w:hint="eastAsia"/>
          <w:rtl/>
        </w:rPr>
        <w:t>م‌گ</w:t>
      </w:r>
      <w:r>
        <w:rPr>
          <w:rFonts w:hint="cs"/>
          <w:rtl/>
        </w:rPr>
        <w:t>ی</w:t>
      </w:r>
      <w:r>
        <w:rPr>
          <w:rFonts w:hint="eastAsia"/>
          <w:rtl/>
        </w:rPr>
        <w:t>ر</w:t>
      </w:r>
      <w:r>
        <w:rPr>
          <w:rFonts w:hint="cs"/>
          <w:rtl/>
        </w:rPr>
        <w:t>ی‌</w:t>
      </w:r>
      <w:r>
        <w:rPr>
          <w:rFonts w:hint="eastAsia"/>
          <w:rtl/>
        </w:rPr>
        <w:t>ها</w:t>
      </w:r>
      <w:r>
        <w:rPr>
          <w:rFonts w:hint="cs"/>
          <w:rtl/>
        </w:rPr>
        <w:t>ی</w:t>
      </w:r>
      <w:r>
        <w:rPr>
          <w:rtl/>
        </w:rPr>
        <w:t xml:space="preserve"> آگاهانه و استراتژ</w:t>
      </w:r>
      <w:r>
        <w:rPr>
          <w:rFonts w:hint="cs"/>
          <w:rtl/>
        </w:rPr>
        <w:t>ی</w:t>
      </w:r>
      <w:r>
        <w:rPr>
          <w:rFonts w:hint="eastAsia"/>
          <w:rtl/>
        </w:rPr>
        <w:t>ک</w:t>
      </w:r>
      <w:r>
        <w:rPr>
          <w:rtl/>
        </w:rPr>
        <w:t xml:space="preserve"> برا</w:t>
      </w:r>
      <w:r>
        <w:rPr>
          <w:rFonts w:hint="cs"/>
          <w:rtl/>
        </w:rPr>
        <w:t>ی</w:t>
      </w:r>
      <w:r>
        <w:rPr>
          <w:rtl/>
        </w:rPr>
        <w:t xml:space="preserve"> سرما</w:t>
      </w:r>
      <w:r>
        <w:rPr>
          <w:rFonts w:hint="cs"/>
          <w:rtl/>
        </w:rPr>
        <w:t>ی</w:t>
      </w:r>
      <w:r>
        <w:rPr>
          <w:rFonts w:hint="eastAsia"/>
          <w:rtl/>
        </w:rPr>
        <w:t>ه‌گذاران</w:t>
      </w:r>
      <w:r>
        <w:rPr>
          <w:rtl/>
        </w:rPr>
        <w:t xml:space="preserve"> و فعالان حوزه بلاکچ</w:t>
      </w:r>
      <w:r>
        <w:rPr>
          <w:rFonts w:hint="cs"/>
          <w:rtl/>
        </w:rPr>
        <w:t>ی</w:t>
      </w:r>
      <w:r>
        <w:rPr>
          <w:rFonts w:hint="eastAsia"/>
          <w:rtl/>
        </w:rPr>
        <w:t>ن</w:t>
      </w:r>
      <w:r>
        <w:rPr>
          <w:rtl/>
        </w:rPr>
        <w:t xml:space="preserve"> باشد و نقش مهم</w:t>
      </w:r>
      <w:r>
        <w:rPr>
          <w:rFonts w:hint="cs"/>
          <w:rtl/>
        </w:rPr>
        <w:t>ی</w:t>
      </w:r>
      <w:r>
        <w:rPr>
          <w:rtl/>
        </w:rPr>
        <w:t xml:space="preserve"> در کاهش ر</w:t>
      </w:r>
      <w:r>
        <w:rPr>
          <w:rFonts w:hint="cs"/>
          <w:rtl/>
        </w:rPr>
        <w:t>ی</w:t>
      </w:r>
      <w:r>
        <w:rPr>
          <w:rFonts w:hint="eastAsia"/>
          <w:rtl/>
        </w:rPr>
        <w:t>سک‌ها</w:t>
      </w:r>
      <w:r>
        <w:rPr>
          <w:rFonts w:hint="cs"/>
          <w:rtl/>
        </w:rPr>
        <w:t>ی</w:t>
      </w:r>
      <w:r>
        <w:rPr>
          <w:rtl/>
        </w:rPr>
        <w:t xml:space="preserve"> ناش</w:t>
      </w:r>
      <w:r>
        <w:rPr>
          <w:rFonts w:hint="cs"/>
          <w:rtl/>
        </w:rPr>
        <w:t>ی</w:t>
      </w:r>
      <w:r>
        <w:rPr>
          <w:rtl/>
        </w:rPr>
        <w:t xml:space="preserve"> از نوسانات شد</w:t>
      </w:r>
      <w:r>
        <w:rPr>
          <w:rFonts w:hint="cs"/>
          <w:rtl/>
        </w:rPr>
        <w:t>ی</w:t>
      </w:r>
      <w:r>
        <w:rPr>
          <w:rFonts w:hint="eastAsia"/>
          <w:rtl/>
        </w:rPr>
        <w:t>د</w:t>
      </w:r>
      <w:r>
        <w:rPr>
          <w:rtl/>
        </w:rPr>
        <w:t xml:space="preserve"> بازار ا</w:t>
      </w:r>
      <w:r>
        <w:rPr>
          <w:rFonts w:hint="cs"/>
          <w:rtl/>
        </w:rPr>
        <w:t>ی</w:t>
      </w:r>
      <w:r>
        <w:rPr>
          <w:rFonts w:hint="eastAsia"/>
          <w:rtl/>
        </w:rPr>
        <w:t>فا</w:t>
      </w:r>
      <w:r>
        <w:rPr>
          <w:rtl/>
        </w:rPr>
        <w:t xml:space="preserve"> کند.</w:t>
      </w:r>
    </w:p>
    <w:p w14:paraId="5174A8A0" w14:textId="77777777" w:rsidR="00D923AD" w:rsidRDefault="00D923AD" w:rsidP="004C4987">
      <w:pPr>
        <w:bidi/>
        <w:jc w:val="both"/>
        <w:rPr>
          <w:rFonts w:asciiTheme="minorHAnsi" w:hAnsiTheme="minorHAnsi"/>
          <w:lang w:bidi="fa-IR"/>
        </w:rPr>
      </w:pPr>
    </w:p>
    <w:p w14:paraId="0375F4EB" w14:textId="12B72115" w:rsidR="00D923AD" w:rsidRDefault="004C4987">
      <w:pPr>
        <w:pStyle w:val="H321"/>
        <w:rPr>
          <w:lang w:bidi="ar-SA"/>
        </w:rPr>
      </w:pPr>
      <w:bookmarkStart w:id="23" w:name="_Toc207003651"/>
      <w:r>
        <w:rPr>
          <w:rFonts w:hint="cs"/>
          <w:rtl/>
        </w:rPr>
        <w:t xml:space="preserve">هوش مصنوعی و </w:t>
      </w:r>
      <w:r w:rsidR="00DC5E13">
        <w:rPr>
          <w:rtl/>
        </w:rPr>
        <w:t>یادگیری ماشین</w:t>
      </w:r>
      <w:bookmarkEnd w:id="23"/>
    </w:p>
    <w:p w14:paraId="0A659AB5" w14:textId="613F4ED5" w:rsidR="00871F28" w:rsidRDefault="00DC5E13" w:rsidP="00A42667">
      <w:pPr>
        <w:pStyle w:val="NormalWeb"/>
        <w:bidi/>
        <w:ind w:left="1440" w:firstLine="720"/>
        <w:jc w:val="both"/>
        <w:rPr>
          <w:rFonts w:eastAsia="Calibri" w:cs="B Nazanin"/>
          <w:sz w:val="28"/>
          <w:szCs w:val="28"/>
          <w:rtl/>
        </w:rPr>
      </w:pPr>
      <w:r w:rsidRPr="00871F28">
        <w:rPr>
          <w:rFonts w:eastAsia="Calibri" w:cs="B Nazanin"/>
          <w:sz w:val="28"/>
          <w:szCs w:val="28"/>
          <w:rtl/>
        </w:rPr>
        <w:t xml:space="preserve">یادگیری ماشین یک حوزه در حال تکامل از الگوریتم‌های </w:t>
      </w:r>
      <w:r w:rsidR="00871F28" w:rsidRPr="00871F28">
        <w:rPr>
          <w:rFonts w:eastAsia="Calibri" w:cs="B Nazanin"/>
          <w:sz w:val="28"/>
          <w:szCs w:val="28"/>
          <w:rtl/>
        </w:rPr>
        <w:t>هوش مصنوع</w:t>
      </w:r>
      <w:r w:rsidR="0037132F">
        <w:rPr>
          <w:rFonts w:asciiTheme="minorHAnsi" w:eastAsia="Calibri" w:hAnsiTheme="minorHAnsi" w:cs="B Nazanin" w:hint="cs"/>
          <w:sz w:val="28"/>
          <w:szCs w:val="28"/>
          <w:rtl/>
          <w:lang w:bidi="fa-IR"/>
        </w:rPr>
        <w:t>ی</w:t>
      </w:r>
      <w:r w:rsidR="0037132F">
        <w:rPr>
          <w:rFonts w:eastAsia="Calibri" w:cs="B Nazanin" w:hint="cs"/>
          <w:sz w:val="28"/>
          <w:szCs w:val="28"/>
          <w:rtl/>
        </w:rPr>
        <w:t xml:space="preserve"> </w:t>
      </w:r>
      <w:r w:rsidR="00871F28" w:rsidRPr="00871F28">
        <w:rPr>
          <w:rFonts w:eastAsia="Calibri" w:cs="B Nazanin"/>
          <w:sz w:val="28"/>
          <w:szCs w:val="28"/>
          <w:rtl/>
        </w:rPr>
        <w:t>شاخه‌ای از علوم کامپیوتر است که هدف اصلی آن طراحی سیستم‌هایی با قابلیت شبیه‌سازی فرآیندهای شناختی انسان مانند درک، استدلال، تصمیم‌گیری و یادگیری است. در میان زیرشاخه‌های متنوع این حوزه، یادگیری ماشین</w:t>
      </w:r>
      <w:r w:rsidR="00871F28" w:rsidRPr="00871F28">
        <w:rPr>
          <w:rFonts w:eastAsia="Calibri" w:cs="B Nazanin"/>
          <w:sz w:val="28"/>
          <w:szCs w:val="28"/>
        </w:rPr>
        <w:t xml:space="preserve"> </w:t>
      </w:r>
      <w:r w:rsidR="00871F28" w:rsidRPr="00871F28">
        <w:rPr>
          <w:rFonts w:eastAsia="Calibri" w:cs="B Nazanin"/>
          <w:sz w:val="28"/>
          <w:szCs w:val="28"/>
          <w:rtl/>
        </w:rPr>
        <w:t>جایگاه ویژه‌ای دارد و به‌عنوان موتور محرک بسیاری از پیشرفت‌های اخیر در فناوری شناخته می‌شود</w:t>
      </w:r>
      <w:r w:rsidR="00871F28" w:rsidRPr="00871F28">
        <w:rPr>
          <w:rFonts w:eastAsia="Calibri" w:cs="B Nazanin"/>
          <w:sz w:val="28"/>
          <w:szCs w:val="28"/>
        </w:rPr>
        <w:t>.</w:t>
      </w:r>
      <w:r w:rsidR="00A42667">
        <w:rPr>
          <w:rFonts w:eastAsia="Calibri" w:cs="B Nazanin" w:hint="cs"/>
          <w:sz w:val="28"/>
          <w:szCs w:val="28"/>
          <w:rtl/>
        </w:rPr>
        <w:t xml:space="preserve"> </w:t>
      </w:r>
      <w:r w:rsidR="00871F28" w:rsidRPr="00871F28">
        <w:rPr>
          <w:rFonts w:eastAsia="Calibri" w:cs="B Nazanin"/>
          <w:sz w:val="28"/>
          <w:szCs w:val="28"/>
          <w:rtl/>
        </w:rPr>
        <w:t>یادگیری ماشین در واقع مجموعه‌ای از الگوریتم‌های محاسباتی است که به سیستم‌ها این امکان را می‌دهد تا از داده‌ها بیاموزند و بدون برنامه‌ریزی صریح، عملکرد خود را بهبود بخشند</w:t>
      </w:r>
      <w:r w:rsidR="00871F28" w:rsidRPr="00871F28">
        <w:rPr>
          <w:rFonts w:eastAsia="Calibri" w:cs="B Nazanin"/>
          <w:sz w:val="28"/>
          <w:szCs w:val="28"/>
        </w:rPr>
        <w:t xml:space="preserve">. </w:t>
      </w:r>
      <w:r w:rsidR="00871F28" w:rsidRPr="00871F28">
        <w:rPr>
          <w:rFonts w:eastAsia="Calibri" w:cs="B Nazanin"/>
          <w:sz w:val="28"/>
          <w:szCs w:val="28"/>
          <w:rtl/>
        </w:rPr>
        <w:t>در عصر حاضر که حجم عظیمی از داده‌ها موسوم به داده‌های بزرگ</w:t>
      </w:r>
      <w:r w:rsidR="00A42667">
        <w:rPr>
          <w:rStyle w:val="FootnoteReference"/>
          <w:rFonts w:eastAsia="Calibri" w:cs="B Nazanin"/>
          <w:sz w:val="28"/>
          <w:szCs w:val="28"/>
          <w:rtl/>
        </w:rPr>
        <w:footnoteReference w:id="114"/>
      </w:r>
      <w:r w:rsidR="00871F28" w:rsidRPr="00871F28">
        <w:rPr>
          <w:rFonts w:eastAsia="Calibri" w:cs="B Nazanin"/>
          <w:sz w:val="28"/>
          <w:szCs w:val="28"/>
        </w:rPr>
        <w:t xml:space="preserve"> </w:t>
      </w:r>
      <w:r w:rsidR="00871F28" w:rsidRPr="00871F28">
        <w:rPr>
          <w:rFonts w:eastAsia="Calibri" w:cs="B Nazanin"/>
          <w:sz w:val="28"/>
          <w:szCs w:val="28"/>
          <w:rtl/>
        </w:rPr>
        <w:t>در دسترس است، الگوریتم‌های یادگیری ماشین به‌عنوان ابزار اصلی برای تحلیل، پیش‌بینی و استخراج الگوهای پنهان از اطلاعات شناخته می‌شوند</w:t>
      </w:r>
      <w:r w:rsidR="00871F28" w:rsidRPr="00871F28">
        <w:rPr>
          <w:rFonts w:eastAsia="Calibri" w:cs="B Nazanin"/>
          <w:sz w:val="28"/>
          <w:szCs w:val="28"/>
        </w:rPr>
        <w:t>.</w:t>
      </w:r>
    </w:p>
    <w:p w14:paraId="54C03059" w14:textId="77777777" w:rsidR="00A42667" w:rsidRPr="00871F28" w:rsidRDefault="00A42667" w:rsidP="00A42667">
      <w:pPr>
        <w:pStyle w:val="NormalWeb"/>
        <w:bidi/>
        <w:ind w:left="1440" w:firstLine="720"/>
        <w:jc w:val="both"/>
        <w:rPr>
          <w:rFonts w:eastAsia="Calibri" w:cs="B Nazanin"/>
          <w:sz w:val="28"/>
          <w:szCs w:val="28"/>
        </w:rPr>
      </w:pPr>
    </w:p>
    <w:p w14:paraId="76ECBD95" w14:textId="37BE829E" w:rsidR="00871F28" w:rsidRDefault="00871F28" w:rsidP="00A42667">
      <w:pPr>
        <w:suppressAutoHyphens w:val="0"/>
        <w:bidi/>
        <w:spacing w:before="100" w:beforeAutospacing="1" w:after="100" w:afterAutospacing="1" w:line="240" w:lineRule="auto"/>
        <w:ind w:left="1440" w:firstLine="720"/>
        <w:jc w:val="both"/>
      </w:pPr>
      <w:r w:rsidRPr="00871F28">
        <w:rPr>
          <w:rtl/>
        </w:rPr>
        <w:t>کاربردهای یادگیری ماشین گستره‌ای وسیع دارند: از تشخیص الگو</w:t>
      </w:r>
      <w:r w:rsidR="00A42667">
        <w:rPr>
          <w:rStyle w:val="FootnoteReference"/>
          <w:rtl/>
        </w:rPr>
        <w:footnoteReference w:id="115"/>
      </w:r>
      <w:r w:rsidRPr="00871F28">
        <w:rPr>
          <w:rtl/>
        </w:rPr>
        <w:t xml:space="preserve"> و پردازش تصویر</w:t>
      </w:r>
      <w:r w:rsidR="00A42667">
        <w:rPr>
          <w:rStyle w:val="FootnoteReference"/>
          <w:rtl/>
        </w:rPr>
        <w:footnoteReference w:id="116"/>
      </w:r>
      <w:r w:rsidRPr="00871F28">
        <w:rPr>
          <w:rtl/>
        </w:rPr>
        <w:t xml:space="preserve"> در بینایی ماشین</w:t>
      </w:r>
      <w:r w:rsidR="00A42667">
        <w:rPr>
          <w:rStyle w:val="FootnoteReference"/>
          <w:rtl/>
        </w:rPr>
        <w:footnoteReference w:id="117"/>
      </w:r>
      <w:r w:rsidRPr="00871F28">
        <w:rPr>
          <w:rtl/>
        </w:rPr>
        <w:t xml:space="preserve"> گرفته تا تشخیص بیماری‌ها در پزشکی </w:t>
      </w:r>
      <w:r w:rsidRPr="00871F28">
        <w:rPr>
          <w:rtl/>
        </w:rPr>
        <w:lastRenderedPageBreak/>
        <w:t>هوشمند، از تحلیل ریسک و پیش‌بینی بازارهای مالی تا کاوش‌های فضایی، سیستم‌های سرگرمی، و حتی خودروهای خودران</w:t>
      </w:r>
      <w:r w:rsidR="00A42667">
        <w:t xml:space="preserve"> </w:t>
      </w:r>
      <w:r w:rsidRPr="00871F28">
        <w:rPr>
          <w:rtl/>
        </w:rPr>
        <w:t>وجه مشترک تمام این کاربردها، توانایی سیستم در یادگیری از محیط و به‌روزرسانی دانش خود بر اساس داده‌های ورودی است</w:t>
      </w:r>
      <w:r w:rsidRPr="00871F28">
        <w:t>.</w:t>
      </w:r>
    </w:p>
    <w:p w14:paraId="22A5BD7E" w14:textId="77777777" w:rsidR="000D77FD" w:rsidRPr="00871F28" w:rsidRDefault="000D77FD" w:rsidP="000D77FD">
      <w:pPr>
        <w:suppressAutoHyphens w:val="0"/>
        <w:bidi/>
        <w:spacing w:before="100" w:beforeAutospacing="1" w:after="100" w:afterAutospacing="1" w:line="240" w:lineRule="auto"/>
        <w:ind w:left="1440" w:firstLine="720"/>
        <w:jc w:val="both"/>
      </w:pPr>
    </w:p>
    <w:p w14:paraId="261C3926" w14:textId="716BD0B0" w:rsidR="00871F28" w:rsidRPr="00871F28" w:rsidRDefault="00871F28" w:rsidP="00A42667">
      <w:pPr>
        <w:suppressAutoHyphens w:val="0"/>
        <w:bidi/>
        <w:spacing w:before="100" w:beforeAutospacing="1" w:after="100" w:afterAutospacing="1" w:line="240" w:lineRule="auto"/>
        <w:ind w:left="1440" w:firstLine="720"/>
        <w:jc w:val="both"/>
      </w:pPr>
      <w:r w:rsidRPr="00871F28">
        <w:rPr>
          <w:rtl/>
        </w:rPr>
        <w:t>ارتباط میان داده‌کاوی</w:t>
      </w:r>
      <w:r w:rsidR="00A42667">
        <w:rPr>
          <w:rStyle w:val="FootnoteReference"/>
          <w:rtl/>
        </w:rPr>
        <w:footnoteReference w:id="118"/>
      </w:r>
      <w:r w:rsidRPr="00871F28">
        <w:t xml:space="preserve"> </w:t>
      </w:r>
      <w:r w:rsidRPr="00871F28">
        <w:rPr>
          <w:rtl/>
        </w:rPr>
        <w:t>و یادگیری ماشین بسیار عمیق است. داده‌کاوی بر کشف الگوها و روابط پنهان در پایگاه‌های عظیم داده تمرکز دارد و در این مسیر به‌شدت به الگوریتم‌های یادگیری ماشین متکی است. در مقابل، بسیاری از مدل‌های یادگیری ماشین نیز از تکنیک‌های داده‌کاوی برای آماده‌سازی و پیش‌پردازش داده‌ها بهره می‌برند. با این حال، دامنه یادگیری ماشین فراتر از تحلیل داده است و بخش مهمی از آن به حل مسائل بنیادین هوش مصنوعی و شبیه‌سازی فرآیندهای شناختی اختصاص دارد</w:t>
      </w:r>
      <w:r w:rsidRPr="00871F28">
        <w:t>.</w:t>
      </w:r>
      <w:r w:rsidR="00A42667">
        <w:t xml:space="preserve"> </w:t>
      </w:r>
      <w:r w:rsidRPr="00871F28">
        <w:rPr>
          <w:rtl/>
        </w:rPr>
        <w:t>یادگیری ماشین ترکیبی میان علوم مهندسی و علوم انسانی است؛ زیرا از یک‌سو به مفاهیم ریاضی مانند آمار، احتمال، نظریه اطلاعات، الگوریتم‌ها و ساختار داده‌ها وابسته است و از سوی دیگر، از حوزه‌هایی چون روان‌شناسی شناختی و فلسفه ذهن الهام می‌گیرد</w:t>
      </w:r>
      <w:r w:rsidR="00A42667">
        <w:rPr>
          <w:rFonts w:hint="cs"/>
          <w:rtl/>
        </w:rPr>
        <w:t xml:space="preserve"> </w:t>
      </w:r>
      <w:r w:rsidR="00A42667">
        <w:rPr>
          <w:rtl/>
        </w:rPr>
        <w:fldChar w:fldCharType="begin"/>
      </w:r>
      <w:r w:rsidR="00A42667">
        <w:rPr>
          <w:rtl/>
        </w:rPr>
        <w:instrText xml:space="preserve"> </w:instrText>
      </w:r>
      <w:r w:rsidR="00A42667">
        <w:instrText>ADDIN EN.CITE &lt;EndNote&gt;&lt;Cite&gt;&lt;Author&gt;Tanwar&lt;/Author&gt;&lt;Year&gt;2021&lt;/Year&gt;&lt;RecNum&gt;25&lt;/RecNum&gt;&lt;DisplayText&gt;(Tanwar et al., 2021)&lt;/DisplayText&gt;&lt;record&gt;&lt;rec-number&gt;25&lt;/rec-number&gt;&lt;foreign-keys&gt;&lt;key app="EN" db-id="x9rdzw5vra59vvepw0fvse5be2d0vxerzdra" timestamp</w:instrText>
      </w:r>
      <w:r w:rsidR="00A42667">
        <w:rPr>
          <w:rtl/>
        </w:rPr>
        <w:instrText>="1755770077"&gt;25&lt;/</w:instrText>
      </w:r>
      <w:r w:rsidR="00A42667">
        <w:instrText>key&gt;&lt;/foreign-keys&gt;&lt;ref-type name="Journal Article"&gt;17&lt;/ref-type&gt;&lt;contributors&gt;&lt;authors&gt;&lt;author&gt;Tanwar, Sudeep&lt;/author&gt;&lt;author&gt;Patel, Nisarg&lt;/author&gt;&lt;author&gt;Patel, Smit&lt;/author&gt;&lt;author&gt;Patel, Jil&lt;/author&gt;&lt;author&gt;Davidson, Innocent&lt;/author</w:instrText>
      </w:r>
      <w:r w:rsidR="00A42667">
        <w:rPr>
          <w:rtl/>
        </w:rPr>
        <w:instrText>&gt;&lt;/</w:instrText>
      </w:r>
      <w:r w:rsidR="00A42667">
        <w:instrText>authors&gt;&lt;/contributors&gt;&lt;titles&gt;&lt;title&gt;Deep Learning-Based Cryptocurrency Price Prediction Scheme With Inter-Dependent Relations&lt;/title&gt;&lt;secondary-title&gt;IEEE Access&lt;/secondary-title&gt;&lt;/titles&gt;&lt;periodical&gt;&lt;full-title&gt;IEEE Access&lt;/full-title&gt;&lt;/periodical</w:instrText>
      </w:r>
      <w:r w:rsidR="00A42667">
        <w:rPr>
          <w:rtl/>
        </w:rPr>
        <w:instrText>&gt;&lt;</w:instrText>
      </w:r>
      <w:r w:rsidR="00A42667">
        <w:instrText>dates&gt;&lt;year&gt;2021&lt;/year&gt;&lt;pub-dates&gt;&lt;date&gt;10/02&lt;/date&gt;&lt;/pub-dates&gt;&lt;/dates&gt;&lt;urls&gt;&lt;/urls&gt;&lt;electronic-resource-num&gt;10.1109/ACCESS.2021.3117848&lt;/electronic-resource-num&gt;&lt;/record&gt;&lt;/Cite&gt;&lt;/EndNote</w:instrText>
      </w:r>
      <w:r w:rsidR="00A42667">
        <w:rPr>
          <w:rtl/>
        </w:rPr>
        <w:instrText>&gt;</w:instrText>
      </w:r>
      <w:r w:rsidR="00A42667">
        <w:rPr>
          <w:rtl/>
        </w:rPr>
        <w:fldChar w:fldCharType="separate"/>
      </w:r>
      <w:r w:rsidR="00A42667">
        <w:rPr>
          <w:noProof/>
          <w:rtl/>
        </w:rPr>
        <w:t>(</w:t>
      </w:r>
      <w:r w:rsidR="00A42667">
        <w:rPr>
          <w:noProof/>
        </w:rPr>
        <w:t>Tanwar et al., 2021</w:t>
      </w:r>
      <w:r w:rsidR="00A42667">
        <w:rPr>
          <w:noProof/>
          <w:rtl/>
        </w:rPr>
        <w:t>)</w:t>
      </w:r>
      <w:r w:rsidR="00A42667">
        <w:rPr>
          <w:rtl/>
        </w:rPr>
        <w:fldChar w:fldCharType="end"/>
      </w:r>
      <w:r w:rsidR="00A42667">
        <w:rPr>
          <w:rFonts w:hint="cs"/>
          <w:rtl/>
        </w:rPr>
        <w:t xml:space="preserve">. </w:t>
      </w:r>
      <w:r w:rsidRPr="00871F28">
        <w:rPr>
          <w:rtl/>
        </w:rPr>
        <w:t>از منظر رویکردهای یادگیری، الگوریتم‌های یادگیری ماشین به سه دسته اصلی تقسیم می‌شوند</w:t>
      </w:r>
      <w:r w:rsidRPr="00871F28">
        <w:t>:</w:t>
      </w:r>
    </w:p>
    <w:p w14:paraId="23C9211A" w14:textId="4C3AABAD" w:rsidR="00871F28" w:rsidRPr="00871F28" w:rsidRDefault="00871F28" w:rsidP="00871F28">
      <w:pPr>
        <w:numPr>
          <w:ilvl w:val="0"/>
          <w:numId w:val="23"/>
        </w:numPr>
        <w:tabs>
          <w:tab w:val="clear" w:pos="720"/>
          <w:tab w:val="num" w:pos="2160"/>
        </w:tabs>
        <w:suppressAutoHyphens w:val="0"/>
        <w:bidi/>
        <w:spacing w:before="100" w:beforeAutospacing="1" w:after="100" w:afterAutospacing="1" w:line="240" w:lineRule="auto"/>
        <w:ind w:left="2160"/>
        <w:jc w:val="both"/>
      </w:pPr>
      <w:r w:rsidRPr="00871F28">
        <w:rPr>
          <w:rtl/>
        </w:rPr>
        <w:t>یادگیری با نظارت</w:t>
      </w:r>
      <w:r w:rsidR="00A42667">
        <w:rPr>
          <w:rStyle w:val="FootnoteReference"/>
          <w:rtl/>
        </w:rPr>
        <w:footnoteReference w:id="119"/>
      </w:r>
      <w:r w:rsidR="00A42667">
        <w:rPr>
          <w:rFonts w:hint="cs"/>
          <w:rtl/>
        </w:rPr>
        <w:t>:</w:t>
      </w:r>
      <w:r w:rsidRPr="00871F28">
        <w:t xml:space="preserve"> </w:t>
      </w:r>
      <w:r w:rsidRPr="00871F28">
        <w:rPr>
          <w:rtl/>
        </w:rPr>
        <w:t>مدل از داده‌های برچسب‌دار</w:t>
      </w:r>
      <w:r w:rsidR="00A42667">
        <w:rPr>
          <w:rStyle w:val="FootnoteReference"/>
          <w:rtl/>
        </w:rPr>
        <w:footnoteReference w:id="120"/>
      </w:r>
      <w:r w:rsidRPr="00871F28">
        <w:rPr>
          <w:rtl/>
        </w:rPr>
        <w:t xml:space="preserve"> آموزش می‌بیند تا بتواند خروجی‌های جدید را پیش‌بینی کند. مسائل طبقه‌بندی</w:t>
      </w:r>
      <w:r w:rsidRPr="00871F28">
        <w:t xml:space="preserve"> </w:t>
      </w:r>
      <w:r w:rsidRPr="00871F28">
        <w:rPr>
          <w:rtl/>
        </w:rPr>
        <w:t>و رگرسیون</w:t>
      </w:r>
      <w:r w:rsidR="00A42667">
        <w:t xml:space="preserve"> </w:t>
      </w:r>
      <w:r w:rsidRPr="00871F28">
        <w:rPr>
          <w:rtl/>
        </w:rPr>
        <w:t>نمونه‌های بارز این روش هستند</w:t>
      </w:r>
      <w:r w:rsidRPr="00871F28">
        <w:t>.</w:t>
      </w:r>
    </w:p>
    <w:p w14:paraId="7607A20E" w14:textId="507E539B" w:rsidR="00871F28" w:rsidRPr="00871F28" w:rsidRDefault="00871F28" w:rsidP="00A42667">
      <w:pPr>
        <w:numPr>
          <w:ilvl w:val="0"/>
          <w:numId w:val="23"/>
        </w:numPr>
        <w:tabs>
          <w:tab w:val="clear" w:pos="720"/>
          <w:tab w:val="num" w:pos="2160"/>
        </w:tabs>
        <w:suppressAutoHyphens w:val="0"/>
        <w:bidi/>
        <w:spacing w:before="100" w:beforeAutospacing="1" w:after="100" w:afterAutospacing="1" w:line="240" w:lineRule="auto"/>
        <w:ind w:left="2160"/>
        <w:jc w:val="both"/>
      </w:pPr>
      <w:r w:rsidRPr="00871F28">
        <w:rPr>
          <w:rtl/>
        </w:rPr>
        <w:t>یادگیری بدون نظارت</w:t>
      </w:r>
      <w:r w:rsidR="00A42667">
        <w:rPr>
          <w:rStyle w:val="FootnoteReference"/>
          <w:rtl/>
        </w:rPr>
        <w:footnoteReference w:id="121"/>
      </w:r>
      <w:r w:rsidR="00A42667">
        <w:rPr>
          <w:rFonts w:cs="Calibri" w:hint="cs"/>
          <w:rtl/>
          <w:lang w:bidi="fa-IR"/>
        </w:rPr>
        <w:t>:</w:t>
      </w:r>
      <w:r w:rsidRPr="00871F28">
        <w:t xml:space="preserve"> </w:t>
      </w:r>
      <w:r w:rsidRPr="00871F28">
        <w:rPr>
          <w:rtl/>
        </w:rPr>
        <w:t>در این رویکرد داده‌ها برچسب‌گذاری نشده‌اند</w:t>
      </w:r>
      <w:r w:rsidR="00A42667">
        <w:rPr>
          <w:rStyle w:val="FootnoteReference"/>
          <w:rtl/>
        </w:rPr>
        <w:footnoteReference w:id="122"/>
      </w:r>
      <w:r w:rsidRPr="00871F28">
        <w:rPr>
          <w:rtl/>
        </w:rPr>
        <w:t xml:space="preserve"> و هدف اصلی کشف ساختار یا الگوهای پنهان در داده‌هاست</w:t>
      </w:r>
      <w:r w:rsidR="00A42667">
        <w:rPr>
          <w:rFonts w:hint="cs"/>
          <w:rtl/>
        </w:rPr>
        <w:t xml:space="preserve">. </w:t>
      </w:r>
      <w:r w:rsidR="00A42667">
        <w:rPr>
          <w:rtl/>
        </w:rPr>
        <w:br/>
      </w:r>
      <w:r w:rsidRPr="00871F28">
        <w:rPr>
          <w:rtl/>
        </w:rPr>
        <w:t>خوشه‌بندی</w:t>
      </w:r>
      <w:r w:rsidRPr="00871F28">
        <w:t xml:space="preserve"> </w:t>
      </w:r>
      <w:r w:rsidR="00A42667">
        <w:rPr>
          <w:rStyle w:val="FootnoteReference"/>
        </w:rPr>
        <w:footnoteReference w:id="123"/>
      </w:r>
      <w:r w:rsidRPr="00871F28">
        <w:rPr>
          <w:rtl/>
        </w:rPr>
        <w:t>از شناخته‌شده‌ترین کاربردهای آن است</w:t>
      </w:r>
      <w:r w:rsidRPr="00871F28">
        <w:t>.</w:t>
      </w:r>
    </w:p>
    <w:p w14:paraId="1DE0FB75" w14:textId="033CA1BB" w:rsidR="00871F28" w:rsidRPr="00871F28" w:rsidRDefault="00871F28" w:rsidP="00871F28">
      <w:pPr>
        <w:numPr>
          <w:ilvl w:val="0"/>
          <w:numId w:val="23"/>
        </w:numPr>
        <w:tabs>
          <w:tab w:val="clear" w:pos="720"/>
          <w:tab w:val="num" w:pos="2160"/>
        </w:tabs>
        <w:suppressAutoHyphens w:val="0"/>
        <w:bidi/>
        <w:spacing w:before="100" w:beforeAutospacing="1" w:after="100" w:afterAutospacing="1" w:line="240" w:lineRule="auto"/>
        <w:ind w:left="2160"/>
        <w:jc w:val="both"/>
      </w:pPr>
      <w:r w:rsidRPr="00871F28">
        <w:rPr>
          <w:rtl/>
        </w:rPr>
        <w:lastRenderedPageBreak/>
        <w:t>یادگیری نیمه‌نظارتی</w:t>
      </w:r>
      <w:r w:rsidR="00AC15D7">
        <w:rPr>
          <w:rStyle w:val="FootnoteReference"/>
          <w:rtl/>
        </w:rPr>
        <w:footnoteReference w:id="124"/>
      </w:r>
      <w:r w:rsidRPr="00871F28">
        <w:t xml:space="preserve"> :</w:t>
      </w:r>
      <w:r w:rsidRPr="00871F28">
        <w:rPr>
          <w:rtl/>
        </w:rPr>
        <w:t>ترکیبی از دو روش قبلی است؛ بخشی از داده‌ها برچسب‌دار هستند و بخشی دیگر بدون برچسب. این شیوه در کاربردهایی همچون بازیابی متن</w:t>
      </w:r>
      <w:r w:rsidR="00AC15D7">
        <w:rPr>
          <w:rStyle w:val="FootnoteReference"/>
          <w:rtl/>
        </w:rPr>
        <w:footnoteReference w:id="125"/>
      </w:r>
      <w:r w:rsidRPr="00871F28">
        <w:rPr>
          <w:rtl/>
        </w:rPr>
        <w:t xml:space="preserve"> و تصویر بسیار مؤثر است</w:t>
      </w:r>
      <w:r w:rsidRPr="00871F28">
        <w:t>.</w:t>
      </w:r>
    </w:p>
    <w:p w14:paraId="408364E5" w14:textId="7F28E816" w:rsidR="003A2C98" w:rsidRDefault="00871F28" w:rsidP="00231D43">
      <w:pPr>
        <w:suppressAutoHyphens w:val="0"/>
        <w:bidi/>
        <w:spacing w:before="100" w:beforeAutospacing="1" w:after="100" w:afterAutospacing="1" w:line="240" w:lineRule="auto"/>
        <w:ind w:left="1440"/>
        <w:jc w:val="both"/>
      </w:pPr>
      <w:r w:rsidRPr="00871F28">
        <w:rPr>
          <w:rtl/>
        </w:rPr>
        <w:t>در مجموع، یادگیری ماشین را می‌توان ستون فقرات هوش مصنوعی مدرن دانست؛ فناوری‌ای که با اتکا به داده، محاسبات و الگوریتم‌های پیچیده، توانسته است ماشین‌ها را از سطح یک ابزار صرف به سیستم‌هایی هوشمند و تصمیم‌گیرنده ارتقا دهد</w:t>
      </w:r>
      <w:r w:rsidRPr="00871F28">
        <w:t>.</w:t>
      </w:r>
    </w:p>
    <w:p w14:paraId="1BDAFD38" w14:textId="77777777" w:rsidR="00D923AD" w:rsidRDefault="00D923AD">
      <w:pPr>
        <w:bidi/>
        <w:ind w:left="1440" w:firstLine="360"/>
        <w:jc w:val="both"/>
        <w:rPr>
          <w:rFonts w:asciiTheme="minorHAnsi" w:hAnsiTheme="minorHAnsi"/>
          <w:lang w:bidi="fa-IR"/>
        </w:rPr>
      </w:pPr>
    </w:p>
    <w:p w14:paraId="3B3110A1" w14:textId="77777777" w:rsidR="00D923AD" w:rsidRDefault="00DC5E13">
      <w:pPr>
        <w:pStyle w:val="H321"/>
        <w:rPr>
          <w:lang w:bidi="ar-SA"/>
        </w:rPr>
      </w:pPr>
      <w:bookmarkStart w:id="24" w:name="_Toc207003652"/>
      <w:r>
        <w:rPr>
          <w:rtl/>
        </w:rPr>
        <w:t>یادگیری عمیق</w:t>
      </w:r>
      <w:bookmarkEnd w:id="24"/>
    </w:p>
    <w:p w14:paraId="5BDCBECC" w14:textId="44D23A87" w:rsidR="003D1D8C" w:rsidRPr="003D1D8C" w:rsidRDefault="00DC5E13" w:rsidP="003D1D8C">
      <w:pPr>
        <w:pStyle w:val="NormalWeb"/>
        <w:bidi/>
        <w:ind w:left="1440" w:firstLine="720"/>
        <w:jc w:val="both"/>
        <w:rPr>
          <w:rFonts w:ascii="Times New Roman" w:hAnsi="Times New Roman" w:cs="B Nazanin"/>
          <w:sz w:val="28"/>
          <w:szCs w:val="28"/>
        </w:rPr>
      </w:pPr>
      <w:r w:rsidRPr="003D1D8C">
        <w:rPr>
          <w:rFonts w:cs="B Nazanin"/>
          <w:sz w:val="28"/>
          <w:szCs w:val="28"/>
          <w:rtl/>
        </w:rPr>
        <w:t xml:space="preserve">روش‌های </w:t>
      </w:r>
      <w:r w:rsidR="003D1D8C" w:rsidRPr="003D1D8C">
        <w:rPr>
          <w:rFonts w:ascii="Times New Roman" w:hAnsi="Times New Roman" w:cs="B Nazanin"/>
          <w:sz w:val="28"/>
          <w:szCs w:val="28"/>
          <w:rtl/>
        </w:rPr>
        <w:t>یادگیری زیرشاخه‌ای پیشرفته از یادگیری ماشین است که بر استفاده از شبکه‌های عصبی مصنوعی با لایه‌های متعدد تمرکز دارد. برخلاف الگوریتم‌های کلاسیک یادگیری ماشین که معمولاً نیازمند استخراج ویژگی‌ها به‌صورت دستی هستند، یادگیری عمیق قادر است ویژگی‌های پیچیده و چندسطحی داده‌ها را به‌صورت خودکار استخراج و یاد بگیرد</w:t>
      </w:r>
      <w:r w:rsidR="003D1D8C">
        <w:rPr>
          <w:rFonts w:ascii="Times New Roman" w:hAnsi="Times New Roman" w:cs="B Nazanin" w:hint="cs"/>
          <w:sz w:val="28"/>
          <w:szCs w:val="28"/>
          <w:rtl/>
        </w:rPr>
        <w:t>.</w:t>
      </w:r>
      <w:r w:rsidR="003D1D8C" w:rsidRPr="003D1D8C">
        <w:rPr>
          <w:rFonts w:ascii="Times New Roman" w:hAnsi="Times New Roman" w:cs="B Nazanin"/>
          <w:sz w:val="28"/>
          <w:szCs w:val="28"/>
        </w:rPr>
        <w:t xml:space="preserve"> </w:t>
      </w:r>
      <w:r w:rsidR="003D1D8C" w:rsidRPr="003D1D8C">
        <w:rPr>
          <w:rFonts w:ascii="Times New Roman" w:hAnsi="Times New Roman" w:cs="B Nazanin"/>
          <w:sz w:val="28"/>
          <w:szCs w:val="28"/>
          <w:rtl/>
        </w:rPr>
        <w:t>این ویژگی باعث می‌شود مدل‌های یادگیری عمیق در مواجهه با داده‌های پیچیده و با ابعاد بالا، عملکردی بسیار برتر نسبت به روش‌های سنتی داشته باشند</w:t>
      </w:r>
      <w:r w:rsidR="00A602EA">
        <w:rPr>
          <w:rFonts w:ascii="Times New Roman" w:hAnsi="Times New Roman" w:cs="B Nazanin" w:hint="cs"/>
          <w:sz w:val="28"/>
          <w:szCs w:val="28"/>
          <w:rtl/>
        </w:rPr>
        <w:t xml:space="preserve"> </w:t>
      </w:r>
      <w:r w:rsidR="007B257A">
        <w:rPr>
          <w:rFonts w:ascii="Times New Roman" w:hAnsi="Times New Roman" w:cs="B Nazanin"/>
          <w:sz w:val="28"/>
          <w:szCs w:val="28"/>
          <w:rtl/>
        </w:rPr>
        <w:fldChar w:fldCharType="begin"/>
      </w:r>
      <w:r w:rsidR="007B257A">
        <w:rPr>
          <w:rFonts w:ascii="Times New Roman" w:hAnsi="Times New Roman" w:cs="B Nazanin"/>
          <w:sz w:val="28"/>
          <w:szCs w:val="28"/>
          <w:rtl/>
        </w:rPr>
        <w:instrText xml:space="preserve"> </w:instrText>
      </w:r>
      <w:r w:rsidR="007B257A">
        <w:rPr>
          <w:rFonts w:ascii="Times New Roman" w:hAnsi="Times New Roman" w:cs="B Nazanin"/>
          <w:sz w:val="28"/>
          <w:szCs w:val="28"/>
        </w:rPr>
        <w:instrText>ADDIN EN.CITE &lt;EndNote&gt;&lt;Cite&gt;&lt;Author&gt;Tanwar&lt;/Author&gt;&lt;Year&gt;2021&lt;/Year&gt;&lt;RecNum&gt;25&lt;/RecNum&gt;&lt;DisplayText&gt;(Tanwar et al., 2021)&lt;/DisplayText&gt;&lt;record&gt;&lt;rec-number&gt;25&lt;/rec-number&gt;&lt;foreign-keys&gt;&lt;key app="EN" db-id="x9rdzw5vra59vvepw0fvse5be2d0vxerzdra" timestamp</w:instrText>
      </w:r>
      <w:r w:rsidR="007B257A">
        <w:rPr>
          <w:rFonts w:ascii="Times New Roman" w:hAnsi="Times New Roman" w:cs="B Nazanin"/>
          <w:sz w:val="28"/>
          <w:szCs w:val="28"/>
          <w:rtl/>
        </w:rPr>
        <w:instrText>="1755770077"&gt;25&lt;/</w:instrText>
      </w:r>
      <w:r w:rsidR="007B257A">
        <w:rPr>
          <w:rFonts w:ascii="Times New Roman" w:hAnsi="Times New Roman" w:cs="B Nazanin"/>
          <w:sz w:val="28"/>
          <w:szCs w:val="28"/>
        </w:rPr>
        <w:instrText>key&gt;&lt;/foreign-keys&gt;&lt;ref-type name="Journal Article"&gt;17&lt;/ref-type&gt;&lt;contributors&gt;&lt;authors&gt;&lt;author&gt;Tanwar, Sudeep&lt;/author&gt;&lt;author&gt;Patel, Nisarg&lt;/author&gt;&lt;author&gt;Patel, Smit&lt;/author&gt;&lt;author&gt;Patel, Jil&lt;/author&gt;&lt;author&gt;Davidson, Innocent&lt;/author</w:instrText>
      </w:r>
      <w:r w:rsidR="007B257A">
        <w:rPr>
          <w:rFonts w:ascii="Times New Roman" w:hAnsi="Times New Roman" w:cs="B Nazanin"/>
          <w:sz w:val="28"/>
          <w:szCs w:val="28"/>
          <w:rtl/>
        </w:rPr>
        <w:instrText>&gt;&lt;/</w:instrText>
      </w:r>
      <w:r w:rsidR="007B257A">
        <w:rPr>
          <w:rFonts w:ascii="Times New Roman" w:hAnsi="Times New Roman" w:cs="B Nazanin"/>
          <w:sz w:val="28"/>
          <w:szCs w:val="28"/>
        </w:rPr>
        <w:instrText>authors&gt;&lt;/contributors&gt;&lt;titles&gt;&lt;title&gt;Deep Learning-Based Cryptocurrency Price Prediction Scheme With Inter-Dependent Relations&lt;/title&gt;&lt;secondary-title&gt;IEEE Access&lt;/secondary-title&gt;&lt;/titles&gt;&lt;periodical&gt;&lt;full-title&gt;IEEE Access&lt;/full-title&gt;&lt;/periodical</w:instrText>
      </w:r>
      <w:r w:rsidR="007B257A">
        <w:rPr>
          <w:rFonts w:ascii="Times New Roman" w:hAnsi="Times New Roman" w:cs="B Nazanin"/>
          <w:sz w:val="28"/>
          <w:szCs w:val="28"/>
          <w:rtl/>
        </w:rPr>
        <w:instrText>&gt;&lt;</w:instrText>
      </w:r>
      <w:r w:rsidR="007B257A">
        <w:rPr>
          <w:rFonts w:ascii="Times New Roman" w:hAnsi="Times New Roman" w:cs="B Nazanin"/>
          <w:sz w:val="28"/>
          <w:szCs w:val="28"/>
        </w:rPr>
        <w:instrText>dates&gt;&lt;year&gt;2021&lt;/year&gt;&lt;pub-dates&gt;&lt;date&gt;10/02&lt;/date&gt;&lt;/pub-dates&gt;&lt;/dates&gt;&lt;urls&gt;&lt;/urls&gt;&lt;electronic-resource-num&gt;10.1109/ACCESS.2021.3117848&lt;/electronic-resource-num&gt;&lt;/record&gt;&lt;/Cite&gt;&lt;/EndNote</w:instrText>
      </w:r>
      <w:r w:rsidR="007B257A">
        <w:rPr>
          <w:rFonts w:ascii="Times New Roman" w:hAnsi="Times New Roman" w:cs="B Nazanin"/>
          <w:sz w:val="28"/>
          <w:szCs w:val="28"/>
          <w:rtl/>
        </w:rPr>
        <w:instrText>&gt;</w:instrText>
      </w:r>
      <w:r w:rsidR="007B257A">
        <w:rPr>
          <w:rFonts w:ascii="Times New Roman" w:hAnsi="Times New Roman" w:cs="B Nazanin"/>
          <w:sz w:val="28"/>
          <w:szCs w:val="28"/>
          <w:rtl/>
        </w:rPr>
        <w:fldChar w:fldCharType="separate"/>
      </w:r>
      <w:r w:rsidR="007B257A">
        <w:rPr>
          <w:rFonts w:ascii="Times New Roman" w:hAnsi="Times New Roman" w:cs="B Nazanin"/>
          <w:noProof/>
          <w:sz w:val="28"/>
          <w:szCs w:val="28"/>
          <w:rtl/>
        </w:rPr>
        <w:t>(</w:t>
      </w:r>
      <w:r w:rsidR="007B257A">
        <w:rPr>
          <w:rFonts w:ascii="Times New Roman" w:hAnsi="Times New Roman" w:cs="B Nazanin"/>
          <w:noProof/>
          <w:sz w:val="28"/>
          <w:szCs w:val="28"/>
        </w:rPr>
        <w:t>Tanwar et al., 2021</w:t>
      </w:r>
      <w:r w:rsidR="007B257A">
        <w:rPr>
          <w:rFonts w:ascii="Times New Roman" w:hAnsi="Times New Roman" w:cs="B Nazanin"/>
          <w:noProof/>
          <w:sz w:val="28"/>
          <w:szCs w:val="28"/>
          <w:rtl/>
        </w:rPr>
        <w:t>)</w:t>
      </w:r>
      <w:r w:rsidR="007B257A">
        <w:rPr>
          <w:rFonts w:ascii="Times New Roman" w:hAnsi="Times New Roman" w:cs="B Nazanin"/>
          <w:sz w:val="28"/>
          <w:szCs w:val="28"/>
          <w:rtl/>
        </w:rPr>
        <w:fldChar w:fldCharType="end"/>
      </w:r>
      <w:r w:rsidR="003D1D8C" w:rsidRPr="003D1D8C">
        <w:rPr>
          <w:rFonts w:ascii="Times New Roman" w:hAnsi="Times New Roman" w:cs="B Nazanin"/>
          <w:sz w:val="28"/>
          <w:szCs w:val="28"/>
        </w:rPr>
        <w:t>.</w:t>
      </w:r>
    </w:p>
    <w:p w14:paraId="3E907B04" w14:textId="0DF363B0" w:rsidR="003D1D8C" w:rsidRPr="003D1D8C" w:rsidRDefault="003D1D8C" w:rsidP="003D1D8C">
      <w:pPr>
        <w:suppressAutoHyphens w:val="0"/>
        <w:bidi/>
        <w:spacing w:before="100" w:beforeAutospacing="1" w:after="100" w:afterAutospacing="1" w:line="240" w:lineRule="auto"/>
        <w:ind w:left="1440" w:firstLine="720"/>
        <w:jc w:val="both"/>
        <w:rPr>
          <w:rFonts w:ascii="Times New Roman" w:eastAsia="Times New Roman" w:hAnsi="Times New Roman"/>
        </w:rPr>
      </w:pPr>
      <w:r w:rsidRPr="003D1D8C">
        <w:rPr>
          <w:rFonts w:ascii="Times New Roman" w:eastAsia="Times New Roman" w:hAnsi="Times New Roman"/>
          <w:rtl/>
        </w:rPr>
        <w:t>یکی از مهم‌ترین برتری‌های یادگیری عمیق نسبت به یادگیری ماشین، توانایی آن در مدیریت داده‌های غیرساخت‌یافته</w:t>
      </w:r>
      <w:r w:rsidR="00180225">
        <w:rPr>
          <w:rStyle w:val="FootnoteReference"/>
          <w:rFonts w:ascii="Times New Roman" w:eastAsia="Times New Roman" w:hAnsi="Times New Roman"/>
          <w:rtl/>
        </w:rPr>
        <w:footnoteReference w:id="126"/>
      </w:r>
      <w:r w:rsidRPr="003D1D8C">
        <w:rPr>
          <w:rFonts w:ascii="Times New Roman" w:eastAsia="Times New Roman" w:hAnsi="Times New Roman"/>
          <w:rtl/>
        </w:rPr>
        <w:t xml:space="preserve"> مانند تصاویر، متن‌ها و سیگنال‌های صوتی است. در حالی که الگوریتم‌های یادگیری ماشین معمولی برای داده‌های جدولی و ساخت‌یافته طراحی شده‌اند، شبکه‌های عصبی عمیق قادرند روابط پنهان و الگوهای غیرخطی بسیار پیچیده را در داده‌های متنوع شناسایی کنند. همین امر موجب شده است که یادگیری عمیق در حوزه‌هایی چون بینایی ماشین، پردازش زبان طبیعی، شناسایی گفتار</w:t>
      </w:r>
      <w:r w:rsidR="00180225">
        <w:rPr>
          <w:rStyle w:val="FootnoteReference"/>
          <w:rFonts w:ascii="Times New Roman" w:eastAsia="Times New Roman" w:hAnsi="Times New Roman"/>
          <w:rtl/>
        </w:rPr>
        <w:footnoteReference w:id="127"/>
      </w:r>
      <w:r w:rsidRPr="003D1D8C">
        <w:rPr>
          <w:rFonts w:ascii="Times New Roman" w:eastAsia="Times New Roman" w:hAnsi="Times New Roman"/>
          <w:rtl/>
        </w:rPr>
        <w:t xml:space="preserve"> و سیستم‌های توصیه‌گر به نتایجی بی‌سابقه دست پیدا کند</w:t>
      </w:r>
      <w:r w:rsidRPr="003D1D8C">
        <w:rPr>
          <w:rFonts w:ascii="Times New Roman" w:eastAsia="Times New Roman" w:hAnsi="Times New Roman"/>
        </w:rPr>
        <w:t>.</w:t>
      </w:r>
    </w:p>
    <w:p w14:paraId="47CC194D" w14:textId="2A04EE51" w:rsidR="003D1D8C" w:rsidRPr="003D1D8C" w:rsidRDefault="003D1D8C" w:rsidP="003D1D8C">
      <w:pPr>
        <w:suppressAutoHyphens w:val="0"/>
        <w:bidi/>
        <w:spacing w:before="100" w:beforeAutospacing="1" w:after="100" w:afterAutospacing="1" w:line="240" w:lineRule="auto"/>
        <w:ind w:left="1440" w:firstLine="720"/>
        <w:jc w:val="both"/>
        <w:rPr>
          <w:rFonts w:ascii="Times New Roman" w:eastAsia="Times New Roman" w:hAnsi="Times New Roman"/>
        </w:rPr>
      </w:pPr>
      <w:r w:rsidRPr="003D1D8C">
        <w:rPr>
          <w:rFonts w:ascii="Times New Roman" w:eastAsia="Times New Roman" w:hAnsi="Times New Roman"/>
          <w:rtl/>
        </w:rPr>
        <w:t>در حوزه مالی و بازارهای سرمایه، یادگیری عمیق توانسته تحولی اساسی ایجاد کند. الگوریتم‌های سنتی اغلب در برابر نوسانات شدید و ماهیت غیرایستا</w:t>
      </w:r>
      <w:r w:rsidR="00180225">
        <w:rPr>
          <w:rFonts w:ascii="Times New Roman" w:eastAsia="Times New Roman" w:hAnsi="Times New Roman" w:hint="cs"/>
          <w:rtl/>
        </w:rPr>
        <w:t xml:space="preserve"> </w:t>
      </w:r>
      <w:r w:rsidRPr="003D1D8C">
        <w:rPr>
          <w:rFonts w:ascii="Times New Roman" w:eastAsia="Times New Roman" w:hAnsi="Times New Roman"/>
          <w:rtl/>
        </w:rPr>
        <w:t xml:space="preserve">بازارهای مالی </w:t>
      </w:r>
      <w:r w:rsidRPr="003D1D8C">
        <w:rPr>
          <w:rFonts w:ascii="Times New Roman" w:eastAsia="Times New Roman" w:hAnsi="Times New Roman"/>
          <w:rtl/>
        </w:rPr>
        <w:lastRenderedPageBreak/>
        <w:t>دچار ضعف هستند. اما شبکه‌های عصبی عمیق به دلیل قابلیت مدل‌سازی روابط غیرخطی و پویا</w:t>
      </w:r>
      <w:r w:rsidR="00CF1350">
        <w:rPr>
          <w:rStyle w:val="FootnoteReference"/>
          <w:rFonts w:ascii="Times New Roman" w:eastAsia="Times New Roman" w:hAnsi="Times New Roman"/>
          <w:rtl/>
        </w:rPr>
        <w:footnoteReference w:id="128"/>
      </w:r>
      <w:r w:rsidRPr="003D1D8C">
        <w:rPr>
          <w:rFonts w:ascii="Times New Roman" w:eastAsia="Times New Roman" w:hAnsi="Times New Roman"/>
          <w:rtl/>
        </w:rPr>
        <w:t>، می‌توانند روندها، همبستگی‌ها و الگوهای پنهان در داده‌های مالی را شناسایی کنند. این موضوع به‌ویژه در بازارهای پرنوسانی مانند ارزهای دیجیتال اهمیت دارد، جایی که رفتار بازار نه‌تنها تحت تأثیر داده‌های تاریخی قیمت، بلکه متغیرهای بیرونی همچون اخبار و احساسات سرمایه‌گذاران نیز قرار دارد</w:t>
      </w:r>
      <w:r w:rsidRPr="003D1D8C">
        <w:rPr>
          <w:rFonts w:ascii="Times New Roman" w:eastAsia="Times New Roman" w:hAnsi="Times New Roman"/>
        </w:rPr>
        <w:t>.</w:t>
      </w:r>
    </w:p>
    <w:p w14:paraId="7BF3786F" w14:textId="72B9D424" w:rsidR="003D1D8C" w:rsidRPr="003D1D8C" w:rsidRDefault="003D1D8C" w:rsidP="003D1D8C">
      <w:pPr>
        <w:suppressAutoHyphens w:val="0"/>
        <w:bidi/>
        <w:spacing w:before="100" w:beforeAutospacing="1" w:after="100" w:afterAutospacing="1" w:line="240" w:lineRule="auto"/>
        <w:ind w:left="1440" w:firstLine="720"/>
        <w:jc w:val="both"/>
        <w:rPr>
          <w:rFonts w:ascii="Times New Roman" w:eastAsia="Times New Roman" w:hAnsi="Times New Roman"/>
        </w:rPr>
      </w:pPr>
      <w:r w:rsidRPr="003D1D8C">
        <w:rPr>
          <w:rFonts w:ascii="Times New Roman" w:eastAsia="Times New Roman" w:hAnsi="Times New Roman"/>
          <w:rtl/>
        </w:rPr>
        <w:t>کاربرد یادگیری عمیق در پیش‌بینی قیمت رمزارزها روزبه‌روز در حال گسترش است. مدل‌هایی نظیر شبکه‌های عصبی بازگشتی</w:t>
      </w:r>
      <w:r w:rsidRPr="003D1D8C">
        <w:rPr>
          <w:rFonts w:ascii="Times New Roman" w:eastAsia="Times New Roman" w:hAnsi="Times New Roman"/>
        </w:rPr>
        <w:t xml:space="preserve"> </w:t>
      </w:r>
      <w:r w:rsidRPr="003D1D8C">
        <w:rPr>
          <w:rFonts w:ascii="Times New Roman" w:eastAsia="Times New Roman" w:hAnsi="Times New Roman"/>
          <w:rtl/>
        </w:rPr>
        <w:t xml:space="preserve">و به‌ویژه </w:t>
      </w:r>
      <w:r w:rsidR="00CF1350">
        <w:rPr>
          <w:rFonts w:ascii="Times New Roman" w:eastAsia="Times New Roman" w:hAnsi="Times New Roman" w:hint="cs"/>
          <w:rtl/>
        </w:rPr>
        <w:t>حافظه طولانی کوتاه‌مدت</w:t>
      </w:r>
      <w:r w:rsidRPr="003D1D8C">
        <w:rPr>
          <w:rFonts w:ascii="Times New Roman" w:eastAsia="Times New Roman" w:hAnsi="Times New Roman"/>
        </w:rPr>
        <w:t xml:space="preserve"> </w:t>
      </w:r>
      <w:r w:rsidRPr="003D1D8C">
        <w:rPr>
          <w:rFonts w:ascii="Times New Roman" w:eastAsia="Times New Roman" w:hAnsi="Times New Roman"/>
          <w:rtl/>
        </w:rPr>
        <w:t xml:space="preserve">و </w:t>
      </w:r>
      <w:r w:rsidR="00CF1350">
        <w:rPr>
          <w:rFonts w:ascii="Times New Roman" w:eastAsia="Times New Roman" w:hAnsi="Times New Roman" w:hint="cs"/>
          <w:rtl/>
        </w:rPr>
        <w:t>واحد بازگشتی دروازه‌ای</w:t>
      </w:r>
      <w:r w:rsidRPr="003D1D8C">
        <w:rPr>
          <w:rFonts w:ascii="Times New Roman" w:eastAsia="Times New Roman" w:hAnsi="Times New Roman"/>
        </w:rPr>
        <w:t xml:space="preserve"> </w:t>
      </w:r>
      <w:r w:rsidRPr="003D1D8C">
        <w:rPr>
          <w:rFonts w:ascii="Times New Roman" w:eastAsia="Times New Roman" w:hAnsi="Times New Roman"/>
          <w:rtl/>
        </w:rPr>
        <w:t>به دلیل توانایی در درک وابستگی‌های زمانی، برای تحلیل سری‌های زمانی قیمت ارزهای دیجیتال بسیار کارآمد هستند. همچنین، با ترکیب داده‌های قیمتی با شاخص‌های تحلیل احساسات</w:t>
      </w:r>
      <w:r w:rsidRPr="003D1D8C">
        <w:rPr>
          <w:rFonts w:ascii="Times New Roman" w:eastAsia="Times New Roman" w:hAnsi="Times New Roman"/>
        </w:rPr>
        <w:t xml:space="preserve"> </w:t>
      </w:r>
      <w:r w:rsidRPr="003D1D8C">
        <w:rPr>
          <w:rFonts w:ascii="Times New Roman" w:eastAsia="Times New Roman" w:hAnsi="Times New Roman"/>
          <w:rtl/>
        </w:rPr>
        <w:t xml:space="preserve">از </w:t>
      </w:r>
      <w:r w:rsidR="00062D57">
        <w:rPr>
          <w:rFonts w:ascii="Times New Roman" w:eastAsia="Times New Roman" w:hAnsi="Times New Roman" w:hint="cs"/>
          <w:rtl/>
        </w:rPr>
        <w:t>اخبار</w:t>
      </w:r>
      <w:r w:rsidRPr="003D1D8C">
        <w:rPr>
          <w:rFonts w:ascii="Times New Roman" w:eastAsia="Times New Roman" w:hAnsi="Times New Roman"/>
          <w:rtl/>
        </w:rPr>
        <w:t xml:space="preserve"> می‌توان دقت پیش‌بینی‌ها را به‌طور چشمگیری افزایش داد. در نتیجه، یادگیری عمیق ابزاری کلیدی برای معامله‌گران، سرمایه‌گذاران و پژوهشگران در مدیریت ریسک، کشف فرصت‌های معاملاتی و تصمیم‌گیری‌های استراتژیک در بازار </w:t>
      </w:r>
      <w:r w:rsidR="00062D57">
        <w:rPr>
          <w:rFonts w:ascii="Times New Roman" w:eastAsia="Times New Roman" w:hAnsi="Times New Roman" w:hint="cs"/>
          <w:rtl/>
        </w:rPr>
        <w:t>ارزدیجیتال</w:t>
      </w:r>
      <w:r w:rsidRPr="003D1D8C">
        <w:rPr>
          <w:rFonts w:ascii="Times New Roman" w:eastAsia="Times New Roman" w:hAnsi="Times New Roman"/>
          <w:rtl/>
        </w:rPr>
        <w:t xml:space="preserve"> به شمار می‌رود</w:t>
      </w:r>
      <w:r w:rsidR="000A5B44">
        <w:rPr>
          <w:rFonts w:ascii="Times New Roman" w:eastAsia="Times New Roman" w:hAnsi="Times New Roman" w:hint="cs"/>
          <w:rtl/>
        </w:rPr>
        <w:t xml:space="preserve"> </w:t>
      </w:r>
      <w:r w:rsidRPr="003D1D8C">
        <w:rPr>
          <w:rFonts w:ascii="Times New Roman" w:eastAsia="Times New Roman" w:hAnsi="Times New Roman"/>
        </w:rPr>
        <w:t>.</w:t>
      </w:r>
      <w:r w:rsidR="000A5B44">
        <w:rPr>
          <w:rFonts w:ascii="Times New Roman" w:eastAsia="Times New Roman" w:hAnsi="Times New Roman"/>
        </w:rPr>
        <w:fldChar w:fldCharType="begin"/>
      </w:r>
      <w:r w:rsidR="000A5B44">
        <w:rPr>
          <w:rFonts w:ascii="Times New Roman" w:eastAsia="Times New Roman" w:hAnsi="Times New Roman"/>
        </w:rPr>
        <w:instrText xml:space="preserve"> ADDIN EN.CITE &lt;EndNote&gt;&lt;Cite&gt;&lt;Author&gt;Aslam&lt;/Author&gt;&lt;Year&gt;2022&lt;/Year&gt;&lt;RecNum&gt;22&lt;/RecNum&gt;&lt;DisplayText&gt;(Aslam et al., 2022)&lt;/DisplayText&gt;&lt;record&gt;&lt;rec-number&gt;22&lt;/rec-number&gt;&lt;foreign-keys&gt;&lt;key app="EN" db-id="x9rdzw5vra59vvepw0fvse5be2d0vxerzdra" timestamp="1755752089"&gt;22&lt;/key&gt;&lt;/foreign-keys&gt;&lt;ref-type name="Journal Article"&gt;17&lt;/ref-type&gt;&lt;contributors&gt;&lt;authors&gt;&lt;author&gt;N. Aslam&lt;/author&gt;&lt;author&gt;F. Rustam&lt;/author&gt;&lt;author&gt;E. Lee&lt;/author&gt;&lt;author&gt;P. B. Washington&lt;/author&gt;&lt;author&gt;I. Ashraf&lt;/author&gt;&lt;/authors&gt;&lt;/contributors&gt;&lt;titles&gt;&lt;title&gt;Sentiment Analysis and Emotion Detection on Cryptocurrency Related Tweets Using Ensemble LSTM-GRU Model&lt;/title&gt;&lt;secondary-title&gt;IEEE Access&lt;/secondary-title&gt;&lt;/titles&gt;&lt;periodical&gt;&lt;full-title&gt;IEEE Access&lt;/full-title&gt;&lt;/periodical&gt;&lt;pages&gt;39313-39324&lt;/pages&gt;&lt;volume&gt;10&lt;/volume&gt;&lt;dates&gt;&lt;year&gt;2022&lt;/year&gt;&lt;/dates&gt;&lt;isbn&gt;2169-3536&lt;/isbn&gt;&lt;urls&gt;&lt;/urls&gt;&lt;electronic-resource-num&gt;10.1109/ACCESS.2022.3165621&lt;/electronic-resource-num&gt;&lt;/record&gt;&lt;/Cite&gt;&lt;/EndNote&gt;</w:instrText>
      </w:r>
      <w:r w:rsidR="000A5B44">
        <w:rPr>
          <w:rFonts w:ascii="Times New Roman" w:eastAsia="Times New Roman" w:hAnsi="Times New Roman"/>
        </w:rPr>
        <w:fldChar w:fldCharType="separate"/>
      </w:r>
      <w:r w:rsidR="000A5B44">
        <w:rPr>
          <w:rFonts w:ascii="Times New Roman" w:eastAsia="Times New Roman" w:hAnsi="Times New Roman"/>
          <w:noProof/>
        </w:rPr>
        <w:t>(Aslam et al., 2022)</w:t>
      </w:r>
      <w:r w:rsidR="000A5B44">
        <w:rPr>
          <w:rFonts w:ascii="Times New Roman" w:eastAsia="Times New Roman" w:hAnsi="Times New Roman"/>
        </w:rPr>
        <w:fldChar w:fldCharType="end"/>
      </w:r>
    </w:p>
    <w:p w14:paraId="547BFB00" w14:textId="77777777" w:rsidR="00D923AD" w:rsidRDefault="00D923AD" w:rsidP="003D1D8C">
      <w:pPr>
        <w:bidi/>
        <w:jc w:val="both"/>
        <w:rPr>
          <w:lang w:bidi="fa-IR"/>
        </w:rPr>
      </w:pPr>
    </w:p>
    <w:p w14:paraId="335914AE" w14:textId="25445AE9" w:rsidR="00D923AD" w:rsidRPr="009A0AE4" w:rsidRDefault="00DC5E13">
      <w:pPr>
        <w:pStyle w:val="H321"/>
        <w:rPr>
          <w:lang w:bidi="ar-SA"/>
        </w:rPr>
      </w:pPr>
      <w:bookmarkStart w:id="25" w:name="_Toc207003653"/>
      <w:r w:rsidRPr="009A0AE4">
        <w:rPr>
          <w:rtl/>
        </w:rPr>
        <w:t>پرسپترون چند لایه</w:t>
      </w:r>
      <w:bookmarkEnd w:id="25"/>
    </w:p>
    <w:p w14:paraId="7B69639A" w14:textId="4A60525E" w:rsidR="00FE4154" w:rsidRPr="00FE4154" w:rsidRDefault="00FE4154" w:rsidP="009A0AE4">
      <w:pPr>
        <w:pStyle w:val="NormalWeb"/>
        <w:bidi/>
        <w:ind w:left="1440" w:firstLine="720"/>
        <w:jc w:val="both"/>
        <w:rPr>
          <w:rFonts w:ascii="Times New Roman" w:hAnsi="Times New Roman" w:cs="B Nazanin"/>
          <w:sz w:val="28"/>
          <w:szCs w:val="28"/>
        </w:rPr>
      </w:pPr>
      <w:r w:rsidRPr="009A0AE4">
        <w:rPr>
          <w:rFonts w:ascii="Times New Roman" w:hAnsi="Times New Roman" w:cs="B Nazanin"/>
          <w:sz w:val="28"/>
          <w:szCs w:val="28"/>
          <w:rtl/>
        </w:rPr>
        <w:t>پرسپترون چندلایه</w:t>
      </w:r>
      <w:r w:rsidRPr="009A0AE4">
        <w:rPr>
          <w:rFonts w:ascii="Times New Roman" w:hAnsi="Times New Roman" w:cs="B Nazanin"/>
          <w:sz w:val="28"/>
          <w:szCs w:val="28"/>
        </w:rPr>
        <w:t xml:space="preserve"> </w:t>
      </w:r>
      <w:r w:rsidRPr="009A0AE4">
        <w:rPr>
          <w:rFonts w:ascii="Times New Roman" w:hAnsi="Times New Roman" w:cs="B Nazanin"/>
          <w:sz w:val="28"/>
          <w:szCs w:val="28"/>
          <w:rtl/>
        </w:rPr>
        <w:t>نوعی شبکه عصبی مصنوعی</w:t>
      </w:r>
      <w:r w:rsidR="009A0AE4">
        <w:rPr>
          <w:rStyle w:val="FootnoteReference"/>
          <w:rFonts w:ascii="Times New Roman" w:hAnsi="Times New Roman" w:cs="B Nazanin"/>
          <w:sz w:val="28"/>
          <w:szCs w:val="28"/>
          <w:rtl/>
        </w:rPr>
        <w:footnoteReference w:id="129"/>
      </w:r>
      <w:r w:rsidRPr="009A0AE4">
        <w:rPr>
          <w:rFonts w:ascii="Times New Roman" w:hAnsi="Times New Roman" w:cs="B Nazanin"/>
          <w:sz w:val="28"/>
          <w:szCs w:val="28"/>
          <w:rtl/>
        </w:rPr>
        <w:t xml:space="preserve"> است که حداقل از سه لایه تشکیل می‌شود: یک لایه ورودی</w:t>
      </w:r>
      <w:r w:rsidR="009A0AE4">
        <w:rPr>
          <w:rStyle w:val="FootnoteReference"/>
          <w:rFonts w:ascii="Times New Roman" w:hAnsi="Times New Roman" w:cs="B Nazanin"/>
          <w:sz w:val="28"/>
          <w:szCs w:val="28"/>
          <w:rtl/>
        </w:rPr>
        <w:footnoteReference w:id="130"/>
      </w:r>
      <w:r w:rsidRPr="009A0AE4">
        <w:rPr>
          <w:rFonts w:ascii="Times New Roman" w:hAnsi="Times New Roman" w:cs="B Nazanin"/>
          <w:sz w:val="28"/>
          <w:szCs w:val="28"/>
          <w:rtl/>
        </w:rPr>
        <w:t>، یک یا چند لایه پنهان</w:t>
      </w:r>
      <w:r w:rsidR="009A0AE4">
        <w:rPr>
          <w:rStyle w:val="FootnoteReference"/>
          <w:rFonts w:ascii="Times New Roman" w:hAnsi="Times New Roman" w:cs="B Nazanin"/>
          <w:sz w:val="28"/>
          <w:szCs w:val="28"/>
          <w:rtl/>
        </w:rPr>
        <w:footnoteReference w:id="131"/>
      </w:r>
      <w:r w:rsidRPr="009A0AE4">
        <w:rPr>
          <w:rFonts w:ascii="Times New Roman" w:hAnsi="Times New Roman" w:cs="B Nazanin"/>
          <w:sz w:val="28"/>
          <w:szCs w:val="28"/>
          <w:rtl/>
        </w:rPr>
        <w:t xml:space="preserve"> و یک لایه خروجی</w:t>
      </w:r>
      <w:r w:rsidR="009A0AE4">
        <w:rPr>
          <w:rStyle w:val="FootnoteReference"/>
          <w:rFonts w:ascii="Times New Roman" w:hAnsi="Times New Roman" w:cs="B Nazanin"/>
          <w:sz w:val="28"/>
          <w:szCs w:val="28"/>
          <w:rtl/>
        </w:rPr>
        <w:footnoteReference w:id="132"/>
      </w:r>
      <w:r w:rsidRPr="009A0AE4">
        <w:rPr>
          <w:rFonts w:ascii="Times New Roman" w:hAnsi="Times New Roman" w:cs="B Nazanin"/>
          <w:sz w:val="28"/>
          <w:szCs w:val="28"/>
          <w:rtl/>
        </w:rPr>
        <w:t>. آموزش این مدل معمولاً بر پایه روش یادگیری با نظارت</w:t>
      </w:r>
      <w:r w:rsidRPr="009A0AE4">
        <w:rPr>
          <w:rFonts w:ascii="Times New Roman" w:hAnsi="Times New Roman" w:cs="B Nazanin"/>
          <w:sz w:val="28"/>
          <w:szCs w:val="28"/>
        </w:rPr>
        <w:t xml:space="preserve"> </w:t>
      </w:r>
      <w:r w:rsidRPr="009A0AE4">
        <w:rPr>
          <w:rFonts w:ascii="Times New Roman" w:hAnsi="Times New Roman" w:cs="B Nazanin"/>
          <w:sz w:val="28"/>
          <w:szCs w:val="28"/>
          <w:rtl/>
        </w:rPr>
        <w:t>و الگوریتم پس‌انتشار</w:t>
      </w:r>
      <w:r w:rsidRPr="00FE4154">
        <w:rPr>
          <w:rFonts w:ascii="Times New Roman" w:hAnsi="Times New Roman" w:cs="B Nazanin"/>
          <w:sz w:val="28"/>
          <w:szCs w:val="28"/>
          <w:rtl/>
        </w:rPr>
        <w:t xml:space="preserve"> خطا</w:t>
      </w:r>
      <w:r w:rsidR="00D50A11">
        <w:rPr>
          <w:rStyle w:val="FootnoteReference"/>
          <w:rFonts w:ascii="Times New Roman" w:hAnsi="Times New Roman" w:cs="B Nazanin"/>
          <w:sz w:val="28"/>
          <w:szCs w:val="28"/>
          <w:rtl/>
        </w:rPr>
        <w:footnoteReference w:id="133"/>
      </w:r>
      <w:r w:rsidRPr="00FE4154">
        <w:rPr>
          <w:rFonts w:ascii="Times New Roman" w:hAnsi="Times New Roman" w:cs="B Nazanin"/>
          <w:sz w:val="28"/>
          <w:szCs w:val="28"/>
        </w:rPr>
        <w:t xml:space="preserve"> </w:t>
      </w:r>
      <w:r w:rsidRPr="00FE4154">
        <w:rPr>
          <w:rFonts w:ascii="Times New Roman" w:hAnsi="Times New Roman" w:cs="B Nazanin"/>
          <w:sz w:val="28"/>
          <w:szCs w:val="28"/>
          <w:rtl/>
        </w:rPr>
        <w:t xml:space="preserve">انجام می‌گیرد؛ به همین دلیل، </w:t>
      </w:r>
      <w:r w:rsidR="00D50A11">
        <w:rPr>
          <w:rFonts w:ascii="Times New Roman" w:hAnsi="Times New Roman" w:cs="B Nazanin" w:hint="cs"/>
          <w:sz w:val="28"/>
          <w:szCs w:val="28"/>
          <w:rtl/>
        </w:rPr>
        <w:t xml:space="preserve">این الگوریتم </w:t>
      </w:r>
      <w:r w:rsidRPr="00FE4154">
        <w:rPr>
          <w:rFonts w:ascii="Times New Roman" w:hAnsi="Times New Roman" w:cs="B Nazanin"/>
          <w:sz w:val="28"/>
          <w:szCs w:val="28"/>
          <w:rtl/>
        </w:rPr>
        <w:t>در دسته شبکه‌های مبتنی بر پس‌انتشار قرار می‌گیرد</w:t>
      </w:r>
      <w:r w:rsidRPr="00FE4154">
        <w:rPr>
          <w:rFonts w:ascii="Times New Roman" w:hAnsi="Times New Roman" w:cs="B Nazanin"/>
          <w:sz w:val="28"/>
          <w:szCs w:val="28"/>
        </w:rPr>
        <w:t>.</w:t>
      </w:r>
      <w:r w:rsidR="0020561B">
        <w:rPr>
          <w:rFonts w:ascii="Times New Roman" w:hAnsi="Times New Roman" w:cs="B Nazanin" w:hint="cs"/>
          <w:sz w:val="28"/>
          <w:szCs w:val="28"/>
          <w:rtl/>
        </w:rPr>
        <w:t xml:space="preserve"> </w:t>
      </w:r>
      <w:r w:rsidRPr="00FE4154">
        <w:rPr>
          <w:rFonts w:ascii="Times New Roman" w:hAnsi="Times New Roman" w:cs="B Nazanin"/>
          <w:sz w:val="28"/>
          <w:szCs w:val="28"/>
          <w:rtl/>
        </w:rPr>
        <w:t>یکی از تفاوت‌های کلیدی</w:t>
      </w:r>
      <w:r w:rsidRPr="00FE4154">
        <w:rPr>
          <w:rFonts w:ascii="Times New Roman" w:hAnsi="Times New Roman" w:cs="B Nazanin"/>
          <w:sz w:val="28"/>
          <w:szCs w:val="28"/>
        </w:rPr>
        <w:t xml:space="preserve"> </w:t>
      </w:r>
      <w:r w:rsidR="009A0AE4">
        <w:rPr>
          <w:rFonts w:ascii="Times New Roman" w:hAnsi="Times New Roman" w:cs="B Nazanin" w:hint="cs"/>
          <w:sz w:val="28"/>
          <w:szCs w:val="28"/>
          <w:rtl/>
          <w:lang w:bidi="fa-IR"/>
        </w:rPr>
        <w:t>این مدل</w:t>
      </w:r>
      <w:r w:rsidRPr="00FE4154">
        <w:rPr>
          <w:rFonts w:ascii="Times New Roman" w:hAnsi="Times New Roman" w:cs="B Nazanin"/>
          <w:sz w:val="28"/>
          <w:szCs w:val="28"/>
        </w:rPr>
        <w:t xml:space="preserve"> </w:t>
      </w:r>
      <w:r w:rsidRPr="00FE4154">
        <w:rPr>
          <w:rFonts w:ascii="Times New Roman" w:hAnsi="Times New Roman" w:cs="B Nazanin"/>
          <w:sz w:val="28"/>
          <w:szCs w:val="28"/>
          <w:rtl/>
        </w:rPr>
        <w:t>با مدل‌های سنتی مانند رگرسیون لجستیک</w:t>
      </w:r>
      <w:r w:rsidR="009A0AE4">
        <w:rPr>
          <w:rStyle w:val="FootnoteReference"/>
          <w:rFonts w:ascii="Times New Roman" w:hAnsi="Times New Roman" w:cs="B Nazanin"/>
          <w:sz w:val="28"/>
          <w:szCs w:val="28"/>
          <w:rtl/>
        </w:rPr>
        <w:footnoteReference w:id="134"/>
      </w:r>
      <w:r w:rsidRPr="00FE4154">
        <w:rPr>
          <w:rFonts w:ascii="Times New Roman" w:hAnsi="Times New Roman" w:cs="B Nazanin"/>
          <w:sz w:val="28"/>
          <w:szCs w:val="28"/>
          <w:rtl/>
        </w:rPr>
        <w:t xml:space="preserve"> در این است که</w:t>
      </w:r>
      <w:r w:rsidRPr="00FE4154">
        <w:rPr>
          <w:rFonts w:ascii="Times New Roman" w:hAnsi="Times New Roman" w:cs="B Nazanin"/>
          <w:sz w:val="28"/>
          <w:szCs w:val="28"/>
        </w:rPr>
        <w:t xml:space="preserve"> </w:t>
      </w:r>
      <w:r w:rsidR="009A0AE4">
        <w:rPr>
          <w:rFonts w:ascii="Times New Roman" w:hAnsi="Times New Roman" w:cs="B Nazanin" w:hint="cs"/>
          <w:sz w:val="28"/>
          <w:szCs w:val="28"/>
          <w:rtl/>
        </w:rPr>
        <w:t>شبکه عصبی پرسپترون چندلایه</w:t>
      </w:r>
      <w:r w:rsidRPr="00FE4154">
        <w:rPr>
          <w:rFonts w:ascii="Times New Roman" w:hAnsi="Times New Roman" w:cs="B Nazanin"/>
          <w:sz w:val="28"/>
          <w:szCs w:val="28"/>
        </w:rPr>
        <w:t xml:space="preserve"> </w:t>
      </w:r>
      <w:r w:rsidRPr="00FE4154">
        <w:rPr>
          <w:rFonts w:ascii="Times New Roman" w:hAnsi="Times New Roman" w:cs="B Nazanin"/>
          <w:sz w:val="28"/>
          <w:szCs w:val="28"/>
          <w:rtl/>
        </w:rPr>
        <w:t xml:space="preserve">قابلیت استفاده از لایه‌های میانی غیرخطی را دارد. در این ساختار، ورودی‌ها که شامل </w:t>
      </w:r>
      <w:r w:rsidRPr="00FE4154">
        <w:rPr>
          <w:rFonts w:ascii="Times New Roman" w:hAnsi="Times New Roman" w:cs="B Nazanin"/>
          <w:sz w:val="28"/>
          <w:szCs w:val="28"/>
          <w:rtl/>
        </w:rPr>
        <w:lastRenderedPageBreak/>
        <w:t>برداری از ویژگی‌ها هستند، به نورون‌های لایه نخست متصل می‌شوند. سپس در هر نورون، ابتدا ترکیبی خطی از ورودی‌ها محاسبه شده و در ادامه یک تابع فعال‌سازی غیرخطی</w:t>
      </w:r>
      <w:r w:rsidR="00CF6A58">
        <w:rPr>
          <w:rStyle w:val="FootnoteReference"/>
          <w:rFonts w:ascii="Times New Roman" w:hAnsi="Times New Roman" w:cs="B Nazanin"/>
          <w:sz w:val="28"/>
          <w:szCs w:val="28"/>
          <w:rtl/>
        </w:rPr>
        <w:footnoteReference w:id="135"/>
      </w:r>
      <w:r w:rsidRPr="00FE4154">
        <w:rPr>
          <w:rFonts w:ascii="Times New Roman" w:hAnsi="Times New Roman" w:cs="B Nazanin"/>
          <w:sz w:val="28"/>
          <w:szCs w:val="28"/>
          <w:rtl/>
        </w:rPr>
        <w:t xml:space="preserve"> بر آن اعمال می‌گردد. این فرایند در لایه‌های پنهان تکرار می‌شود تا در نهایت لایه خروجی مقادیر نهایی را بر اساس آخرین بازنمایی داده‌ها تولید کند</w:t>
      </w:r>
      <w:r w:rsidRPr="00FE4154">
        <w:rPr>
          <w:rFonts w:ascii="Times New Roman" w:hAnsi="Times New Roman" w:cs="B Nazanin"/>
          <w:sz w:val="28"/>
          <w:szCs w:val="28"/>
        </w:rPr>
        <w:t>.</w:t>
      </w:r>
    </w:p>
    <w:p w14:paraId="7FCCBD27" w14:textId="41A7B6B2" w:rsidR="00D923AD" w:rsidRDefault="00FE4154" w:rsidP="00CF6A58">
      <w:pPr>
        <w:suppressAutoHyphens w:val="0"/>
        <w:bidi/>
        <w:spacing w:before="100" w:beforeAutospacing="1" w:after="100" w:afterAutospacing="1" w:line="240" w:lineRule="auto"/>
        <w:ind w:left="1440" w:firstLine="720"/>
        <w:jc w:val="both"/>
        <w:rPr>
          <w:rFonts w:ascii="Times New Roman" w:eastAsia="Times New Roman" w:hAnsi="Times New Roman"/>
          <w:rtl/>
        </w:rPr>
      </w:pPr>
      <w:r w:rsidRPr="00FE4154">
        <w:rPr>
          <w:rFonts w:ascii="Times New Roman" w:eastAsia="Times New Roman" w:hAnsi="Times New Roman"/>
          <w:rtl/>
        </w:rPr>
        <w:t>کاربرد مؤثر</w:t>
      </w:r>
      <w:r w:rsidRPr="00FE4154">
        <w:rPr>
          <w:rFonts w:ascii="Times New Roman" w:eastAsia="Times New Roman" w:hAnsi="Times New Roman"/>
        </w:rPr>
        <w:t xml:space="preserve"> </w:t>
      </w:r>
      <w:r w:rsidR="00C1363D">
        <w:rPr>
          <w:rFonts w:ascii="Times New Roman" w:eastAsia="Times New Roman" w:hAnsi="Times New Roman" w:hint="cs"/>
          <w:rtl/>
          <w:lang w:bidi="fa-IR"/>
        </w:rPr>
        <w:t>پرسپترون چندلایه</w:t>
      </w:r>
      <w:r w:rsidR="00C1363D" w:rsidRPr="00FE4154">
        <w:rPr>
          <w:rFonts w:ascii="Times New Roman" w:eastAsia="Times New Roman" w:hAnsi="Times New Roman"/>
          <w:rtl/>
        </w:rPr>
        <w:t xml:space="preserve"> </w:t>
      </w:r>
      <w:r w:rsidRPr="00FE4154">
        <w:rPr>
          <w:rFonts w:ascii="Times New Roman" w:eastAsia="Times New Roman" w:hAnsi="Times New Roman"/>
          <w:rtl/>
        </w:rPr>
        <w:t>مستلزم طراحی معماری شبکه است. این طراحی شامل انتخاب تعداد لایه‌ها و تعیین تعداد نورون‌ها در هر لایه می‌شود. تعداد کم لایه‌ها و نورون‌ها ممکن است باعث کم‌برآوردی</w:t>
      </w:r>
      <w:r w:rsidR="00C1363D">
        <w:rPr>
          <w:rStyle w:val="FootnoteReference"/>
          <w:rFonts w:ascii="Times New Roman" w:eastAsia="Times New Roman" w:hAnsi="Times New Roman"/>
          <w:rtl/>
        </w:rPr>
        <w:footnoteReference w:id="136"/>
      </w:r>
      <w:r w:rsidRPr="00FE4154">
        <w:rPr>
          <w:rFonts w:ascii="Times New Roman" w:eastAsia="Times New Roman" w:hAnsi="Times New Roman"/>
        </w:rPr>
        <w:t xml:space="preserve"> </w:t>
      </w:r>
      <w:r w:rsidRPr="00FE4154">
        <w:rPr>
          <w:rFonts w:ascii="Times New Roman" w:eastAsia="Times New Roman" w:hAnsi="Times New Roman"/>
          <w:rtl/>
        </w:rPr>
        <w:t>شود، در حالی که استفاده بیش از حد می‌تواند به بیش‌برازش</w:t>
      </w:r>
      <w:r w:rsidRPr="00FE4154">
        <w:rPr>
          <w:rFonts w:ascii="Times New Roman" w:eastAsia="Times New Roman" w:hAnsi="Times New Roman"/>
        </w:rPr>
        <w:t xml:space="preserve"> </w:t>
      </w:r>
      <w:r w:rsidRPr="00FE4154">
        <w:rPr>
          <w:rFonts w:ascii="Times New Roman" w:eastAsia="Times New Roman" w:hAnsi="Times New Roman"/>
          <w:rtl/>
        </w:rPr>
        <w:t>بینجامد. از این رو، انتخاب ساختار بهینه نیازمند توجه به حجم داده‌های آموزشی، ماهیت مسئله و پیچیدگی الگوهای موجود در داده است</w:t>
      </w:r>
      <w:r w:rsidRPr="00FE4154">
        <w:rPr>
          <w:rFonts w:ascii="Times New Roman" w:eastAsia="Times New Roman" w:hAnsi="Times New Roman"/>
        </w:rPr>
        <w:t>.</w:t>
      </w:r>
      <w:r w:rsidR="0020561B">
        <w:rPr>
          <w:rFonts w:ascii="Times New Roman" w:eastAsia="Times New Roman" w:hAnsi="Times New Roman" w:hint="cs"/>
          <w:rtl/>
        </w:rPr>
        <w:t xml:space="preserve"> </w:t>
      </w:r>
      <w:r w:rsidRPr="00FE4154">
        <w:rPr>
          <w:rFonts w:ascii="Times New Roman" w:eastAsia="Times New Roman" w:hAnsi="Times New Roman"/>
          <w:rtl/>
        </w:rPr>
        <w:t xml:space="preserve">به طور کلی، </w:t>
      </w:r>
      <w:r w:rsidR="00BE449C">
        <w:rPr>
          <w:rFonts w:ascii="Times New Roman" w:eastAsia="Times New Roman" w:hAnsi="Times New Roman" w:hint="cs"/>
          <w:rtl/>
          <w:lang w:bidi="fa-IR"/>
        </w:rPr>
        <w:t>پرسپترون چندلایه</w:t>
      </w:r>
      <w:r w:rsidRPr="00FE4154">
        <w:rPr>
          <w:rFonts w:ascii="Times New Roman" w:eastAsia="Times New Roman" w:hAnsi="Times New Roman"/>
        </w:rPr>
        <w:t xml:space="preserve"> </w:t>
      </w:r>
      <w:r w:rsidRPr="00FE4154">
        <w:rPr>
          <w:rFonts w:ascii="Times New Roman" w:eastAsia="Times New Roman" w:hAnsi="Times New Roman"/>
          <w:rtl/>
        </w:rPr>
        <w:t xml:space="preserve">به دلیل توانایی در یادگیری روابط غیرخطی میان داده‌ها و استخراج ویژگی‌های پنهان، یکی از پرکاربردترین معماری‌ها در شبکه‌های عصبی به شمار می‌رود. این مدل در مسائلی نظیر طبقه‌بندی، رگرسیون، پیش‌بینی سری‌های زمانی و پردازش سیگنال به‌طور گسترده مورد استفاده قرار گرفته و همچنان یکی از ارکان اصلی یادگیری عمیق محسوب </w:t>
      </w:r>
      <w:r w:rsidR="00C1363D">
        <w:rPr>
          <w:rFonts w:ascii="Times New Roman" w:eastAsia="Times New Roman" w:hAnsi="Times New Roman" w:hint="cs"/>
          <w:rtl/>
        </w:rPr>
        <w:t xml:space="preserve"> </w:t>
      </w:r>
      <w:r w:rsidR="00180CDE">
        <w:rPr>
          <w:rFonts w:ascii="Times New Roman" w:eastAsia="Times New Roman" w:hAnsi="Times New Roman"/>
          <w:rtl/>
        </w:rPr>
        <w:br/>
      </w:r>
      <w:r w:rsidRPr="00FE4154">
        <w:rPr>
          <w:rFonts w:ascii="Times New Roman" w:eastAsia="Times New Roman" w:hAnsi="Times New Roman"/>
          <w:rtl/>
        </w:rPr>
        <w:t>می‌شود</w:t>
      </w:r>
      <w:r w:rsidR="0020561B">
        <w:rPr>
          <w:rFonts w:ascii="Times New Roman" w:eastAsia="Times New Roman" w:hAnsi="Times New Roman" w:hint="cs"/>
          <w:rtl/>
        </w:rPr>
        <w:t xml:space="preserve"> </w:t>
      </w:r>
      <w:r w:rsidR="0020561B">
        <w:rPr>
          <w:rFonts w:ascii="Times New Roman" w:eastAsia="Times New Roman" w:hAnsi="Times New Roman"/>
          <w:rtl/>
        </w:rPr>
        <w:fldChar w:fldCharType="begin"/>
      </w:r>
      <w:r w:rsidR="0020561B">
        <w:rPr>
          <w:rFonts w:ascii="Times New Roman" w:eastAsia="Times New Roman" w:hAnsi="Times New Roman"/>
          <w:rtl/>
        </w:rPr>
        <w:instrText xml:space="preserve"> </w:instrText>
      </w:r>
      <w:r w:rsidR="0020561B">
        <w:rPr>
          <w:rFonts w:ascii="Times New Roman" w:eastAsia="Times New Roman" w:hAnsi="Times New Roman"/>
        </w:rPr>
        <w:instrText>ADDIN EN.CITE &lt;EndNote&gt;&lt;Cite&gt;&lt;Author&gt;Valencia&lt;/Author&gt;&lt;Year&gt;2019&lt;/Year&gt;&lt;RecNum&gt;26&lt;/RecNum&gt;&lt;DisplayText&gt;(Valencia et al., 2019)&lt;/DisplayText&gt;&lt;record&gt;&lt;rec-number&gt;26&lt;/rec-number&gt;&lt;foreign-keys&gt;&lt;key app="EN" db-id="x9rdzw5vra59vvepw0fvse5be2d0vxerzdra" timestamp="1755763994"&gt;26&lt;/key&gt;&lt;/foreign-keys&gt;&lt;ref-type name="Journal Article"&gt;17&lt;/ref-type&gt;&lt;contributors&gt;&lt;authors&gt;&lt;author&gt;Valencia, Franco&lt;/author&gt;&lt;author&gt;Gómez-Espinosa, Alfonso&lt;/author&gt;&lt;author&gt;Valdés-Aguirre, Benjamín&lt;/author&gt;&lt;/authors&gt;&lt;/contributors&gt;&lt;titles</w:instrText>
      </w:r>
      <w:r w:rsidR="0020561B">
        <w:rPr>
          <w:rFonts w:ascii="Times New Roman" w:eastAsia="Times New Roman" w:hAnsi="Times New Roman"/>
          <w:rtl/>
        </w:rPr>
        <w:instrText>&gt;&lt;</w:instrText>
      </w:r>
      <w:r w:rsidR="0020561B">
        <w:rPr>
          <w:rFonts w:ascii="Times New Roman" w:eastAsia="Times New Roman" w:hAnsi="Times New Roman"/>
        </w:rPr>
        <w:instrText>title&gt;Price Movement Prediction of Cryptocurrencies Using Sentiment Analysis and Machine Learning&lt;/title&gt;&lt;secondary-title&gt;Entropy&lt;/secondary-title&gt;&lt;/titles&gt;&lt;periodical&gt;&lt;full-title&gt;Entropy&lt;/full-title&gt;&lt;/periodical&gt;&lt;pages&gt;589&lt;/pages&gt;&lt;volume&gt;21&lt;/volume&gt;&lt;number&gt;6&lt;/number&gt;&lt;dates&gt;&lt;year&gt;2019&lt;/year&gt;&lt;/dates&gt;&lt;isbn&gt;1099-4300&lt;/isbn&gt;&lt;accession-num&gt;doi:10.3390/e21060589&lt;/accession-num&gt;&lt;urls&gt;&lt;related-urls&gt;&lt;url&gt;https://www.mdpi.com/1099-4300/21/6/589&lt;/url&gt;&lt;/related-urls&gt;&lt;/urls&gt;&lt;/record&gt;&lt;/Cite&gt;&lt;/EndNote</w:instrText>
      </w:r>
      <w:r w:rsidR="0020561B">
        <w:rPr>
          <w:rFonts w:ascii="Times New Roman" w:eastAsia="Times New Roman" w:hAnsi="Times New Roman"/>
          <w:rtl/>
        </w:rPr>
        <w:instrText>&gt;</w:instrText>
      </w:r>
      <w:r w:rsidR="0020561B">
        <w:rPr>
          <w:rFonts w:ascii="Times New Roman" w:eastAsia="Times New Roman" w:hAnsi="Times New Roman"/>
          <w:rtl/>
        </w:rPr>
        <w:fldChar w:fldCharType="separate"/>
      </w:r>
      <w:r w:rsidR="0020561B">
        <w:rPr>
          <w:rFonts w:ascii="Times New Roman" w:eastAsia="Times New Roman" w:hAnsi="Times New Roman"/>
          <w:noProof/>
          <w:rtl/>
        </w:rPr>
        <w:t>(</w:t>
      </w:r>
      <w:r w:rsidR="0020561B">
        <w:rPr>
          <w:rFonts w:ascii="Times New Roman" w:eastAsia="Times New Roman" w:hAnsi="Times New Roman"/>
          <w:noProof/>
        </w:rPr>
        <w:t>Valencia et al., 2019</w:t>
      </w:r>
      <w:r w:rsidR="0020561B">
        <w:rPr>
          <w:rFonts w:ascii="Times New Roman" w:eastAsia="Times New Roman" w:hAnsi="Times New Roman"/>
          <w:noProof/>
          <w:rtl/>
        </w:rPr>
        <w:t>)</w:t>
      </w:r>
      <w:r w:rsidR="0020561B">
        <w:rPr>
          <w:rFonts w:ascii="Times New Roman" w:eastAsia="Times New Roman" w:hAnsi="Times New Roman"/>
          <w:rtl/>
        </w:rPr>
        <w:fldChar w:fldCharType="end"/>
      </w:r>
      <w:r w:rsidRPr="00FE4154">
        <w:rPr>
          <w:rFonts w:ascii="Times New Roman" w:eastAsia="Times New Roman" w:hAnsi="Times New Roman"/>
        </w:rPr>
        <w:t>.</w:t>
      </w:r>
    </w:p>
    <w:p w14:paraId="56CB0A81" w14:textId="77777777" w:rsidR="0020561B" w:rsidRPr="002B7F59" w:rsidRDefault="0020561B" w:rsidP="0020561B">
      <w:pPr>
        <w:suppressAutoHyphens w:val="0"/>
        <w:bidi/>
        <w:spacing w:before="100" w:beforeAutospacing="1" w:after="100" w:afterAutospacing="1" w:line="240" w:lineRule="auto"/>
        <w:ind w:left="1440"/>
        <w:jc w:val="both"/>
        <w:rPr>
          <w:rFonts w:ascii="Times New Roman" w:eastAsia="Times New Roman" w:hAnsi="Times New Roman"/>
          <w:color w:val="FF0000"/>
        </w:rPr>
      </w:pPr>
    </w:p>
    <w:p w14:paraId="6C817DD9" w14:textId="30C188CE" w:rsidR="00D923AD" w:rsidRPr="006C7FFA" w:rsidRDefault="00DC5E13">
      <w:pPr>
        <w:pStyle w:val="H321"/>
        <w:rPr>
          <w:lang w:bidi="ar-SA"/>
        </w:rPr>
      </w:pPr>
      <w:bookmarkStart w:id="26" w:name="_Toc207003654"/>
      <w:r w:rsidRPr="006C7FFA">
        <w:rPr>
          <w:rtl/>
        </w:rPr>
        <w:t xml:space="preserve">شبکه‌های عصبی </w:t>
      </w:r>
      <w:r w:rsidR="00421455" w:rsidRPr="006C7FFA">
        <w:rPr>
          <w:rtl/>
        </w:rPr>
        <w:t>کانولوشن</w:t>
      </w:r>
      <w:r w:rsidR="00421455" w:rsidRPr="006C7FFA">
        <w:rPr>
          <w:rFonts w:hint="cs"/>
          <w:rtl/>
        </w:rPr>
        <w:t>ی</w:t>
      </w:r>
      <w:bookmarkEnd w:id="26"/>
    </w:p>
    <w:p w14:paraId="726D0D95" w14:textId="55914EAE" w:rsidR="0094764A" w:rsidRPr="0094764A" w:rsidRDefault="0094764A" w:rsidP="009801FD">
      <w:pPr>
        <w:pStyle w:val="NormalWeb"/>
        <w:bidi/>
        <w:ind w:left="1440" w:firstLine="720"/>
        <w:jc w:val="both"/>
        <w:rPr>
          <w:rFonts w:ascii="Times New Roman" w:hAnsi="Times New Roman" w:cs="B Nazanin"/>
          <w:sz w:val="28"/>
          <w:szCs w:val="28"/>
        </w:rPr>
      </w:pPr>
      <w:r w:rsidRPr="0094764A">
        <w:rPr>
          <w:rFonts w:ascii="Times New Roman" w:hAnsi="Times New Roman" w:cs="B Nazanin"/>
          <w:sz w:val="28"/>
          <w:szCs w:val="28"/>
          <w:rtl/>
        </w:rPr>
        <w:t>شبکه‌های عصبی کانولوشنی</w:t>
      </w:r>
      <w:r w:rsidRPr="0094764A">
        <w:rPr>
          <w:rFonts w:ascii="Times New Roman" w:hAnsi="Times New Roman" w:cs="B Nazanin"/>
          <w:sz w:val="28"/>
          <w:szCs w:val="28"/>
        </w:rPr>
        <w:t xml:space="preserve"> </w:t>
      </w:r>
      <w:r w:rsidRPr="0094764A">
        <w:rPr>
          <w:rFonts w:ascii="Times New Roman" w:hAnsi="Times New Roman" w:cs="B Nazanin"/>
          <w:sz w:val="28"/>
          <w:szCs w:val="28"/>
          <w:rtl/>
        </w:rPr>
        <w:t>نوعی مدل یادگیری عمیق هستند که در پردازش و تحلیل داده‌های تصویری و همچنین داده‌های سری‌های زمانی کارایی بالایی دارند. هرچند کاربرد اصلی</w:t>
      </w:r>
      <w:r w:rsidRPr="0094764A">
        <w:rPr>
          <w:rFonts w:ascii="Times New Roman" w:hAnsi="Times New Roman" w:cs="B Nazanin"/>
          <w:sz w:val="28"/>
          <w:szCs w:val="28"/>
        </w:rPr>
        <w:t xml:space="preserve"> </w:t>
      </w:r>
      <w:r w:rsidRPr="0094764A">
        <w:rPr>
          <w:rFonts w:ascii="Times New Roman" w:hAnsi="Times New Roman" w:cs="B Nazanin"/>
          <w:sz w:val="28"/>
          <w:szCs w:val="28"/>
          <w:rtl/>
        </w:rPr>
        <w:t>شبکه‌های عصبی کانولوشنی</w:t>
      </w:r>
      <w:r w:rsidRPr="0094764A">
        <w:rPr>
          <w:rFonts w:ascii="Times New Roman" w:hAnsi="Times New Roman" w:cs="B Nazanin"/>
          <w:sz w:val="28"/>
          <w:szCs w:val="28"/>
        </w:rPr>
        <w:t xml:space="preserve"> </w:t>
      </w:r>
      <w:r w:rsidRPr="0094764A">
        <w:rPr>
          <w:rFonts w:ascii="Times New Roman" w:hAnsi="Times New Roman" w:cs="B Nazanin"/>
          <w:sz w:val="28"/>
          <w:szCs w:val="28"/>
          <w:rtl/>
        </w:rPr>
        <w:t>در حوزه بینایی ماشین و پردازش تصویر است، اما این مدل‌ها در سایر حوزه‌ها از جمله پیش‌بینی قیمت ارزهای دیجیتال نیز مورد استفاده قرار گرفته‌اند</w:t>
      </w:r>
      <w:r>
        <w:rPr>
          <w:rFonts w:ascii="Times New Roman" w:hAnsi="Times New Roman" w:cs="B Nazanin" w:hint="cs"/>
          <w:sz w:val="28"/>
          <w:szCs w:val="28"/>
          <w:rtl/>
          <w:lang w:bidi="fa-IR"/>
        </w:rPr>
        <w:t xml:space="preserve">. </w:t>
      </w:r>
      <w:r w:rsidRPr="0094764A">
        <w:rPr>
          <w:rFonts w:ascii="Times New Roman" w:hAnsi="Times New Roman" w:cs="B Nazanin"/>
          <w:sz w:val="28"/>
          <w:szCs w:val="28"/>
          <w:rtl/>
        </w:rPr>
        <w:t>یکی از ویژگی‌های کلیدی</w:t>
      </w:r>
      <w:r w:rsidRPr="0094764A">
        <w:rPr>
          <w:rFonts w:ascii="Times New Roman" w:hAnsi="Times New Roman" w:cs="B Nazanin"/>
          <w:sz w:val="28"/>
          <w:szCs w:val="28"/>
        </w:rPr>
        <w:t xml:space="preserve"> </w:t>
      </w:r>
      <w:r w:rsidRPr="0094764A">
        <w:rPr>
          <w:rFonts w:ascii="Times New Roman" w:hAnsi="Times New Roman" w:cs="B Nazanin"/>
          <w:sz w:val="28"/>
          <w:szCs w:val="28"/>
          <w:rtl/>
        </w:rPr>
        <w:t>شبکه‌های عصبی کانولوشنی</w:t>
      </w:r>
      <w:r w:rsidRPr="0094764A">
        <w:rPr>
          <w:rFonts w:ascii="Times New Roman" w:hAnsi="Times New Roman" w:cs="B Nazanin"/>
          <w:sz w:val="28"/>
          <w:szCs w:val="28"/>
        </w:rPr>
        <w:t xml:space="preserve"> </w:t>
      </w:r>
      <w:r w:rsidRPr="0094764A">
        <w:rPr>
          <w:rFonts w:ascii="Times New Roman" w:hAnsi="Times New Roman" w:cs="B Nazanin"/>
          <w:sz w:val="28"/>
          <w:szCs w:val="28"/>
          <w:rtl/>
        </w:rPr>
        <w:t>توانایی آن‌ها در استخراج ویژگی‌ها</w:t>
      </w:r>
      <w:r>
        <w:rPr>
          <w:rFonts w:ascii="Times New Roman" w:hAnsi="Times New Roman" w:cs="B Nazanin" w:hint="cs"/>
          <w:sz w:val="28"/>
          <w:szCs w:val="28"/>
          <w:rtl/>
        </w:rPr>
        <w:t xml:space="preserve"> </w:t>
      </w:r>
      <w:r w:rsidRPr="0094764A">
        <w:rPr>
          <w:rFonts w:ascii="Times New Roman" w:hAnsi="Times New Roman" w:cs="B Nazanin"/>
          <w:sz w:val="28"/>
          <w:szCs w:val="28"/>
          <w:rtl/>
        </w:rPr>
        <w:t>است</w:t>
      </w:r>
      <w:r w:rsidRPr="0094764A">
        <w:rPr>
          <w:rFonts w:ascii="Times New Roman" w:hAnsi="Times New Roman" w:cs="B Nazanin"/>
          <w:sz w:val="28"/>
          <w:szCs w:val="28"/>
        </w:rPr>
        <w:t>.</w:t>
      </w:r>
      <w:r w:rsidR="009801FD">
        <w:rPr>
          <w:rFonts w:ascii="Times New Roman" w:hAnsi="Times New Roman" w:cs="B Nazanin" w:hint="cs"/>
          <w:sz w:val="28"/>
          <w:szCs w:val="28"/>
          <w:rtl/>
        </w:rPr>
        <w:t xml:space="preserve"> </w:t>
      </w:r>
      <w:r w:rsidRPr="0094764A">
        <w:rPr>
          <w:rFonts w:ascii="Times New Roman" w:hAnsi="Times New Roman" w:cs="B Nazanin"/>
          <w:sz w:val="28"/>
          <w:szCs w:val="28"/>
          <w:rtl/>
        </w:rPr>
        <w:t>ساختار یک</w:t>
      </w:r>
      <w:r w:rsidRPr="0094764A">
        <w:rPr>
          <w:rFonts w:ascii="Times New Roman" w:hAnsi="Times New Roman" w:cs="B Nazanin"/>
          <w:sz w:val="28"/>
          <w:szCs w:val="28"/>
        </w:rPr>
        <w:t xml:space="preserve"> </w:t>
      </w:r>
      <w:r w:rsidR="009801FD" w:rsidRPr="0094764A">
        <w:rPr>
          <w:rFonts w:ascii="Times New Roman" w:hAnsi="Times New Roman" w:cs="B Nazanin"/>
          <w:sz w:val="28"/>
          <w:szCs w:val="28"/>
          <w:rtl/>
        </w:rPr>
        <w:t>شبکه‌ عصبی کانولوشنی</w:t>
      </w:r>
      <w:r w:rsidR="009801FD" w:rsidRPr="0094764A">
        <w:rPr>
          <w:rFonts w:ascii="Times New Roman" w:hAnsi="Times New Roman" w:cs="B Nazanin"/>
          <w:sz w:val="28"/>
          <w:szCs w:val="28"/>
        </w:rPr>
        <w:t xml:space="preserve"> </w:t>
      </w:r>
      <w:r w:rsidRPr="0094764A">
        <w:rPr>
          <w:rFonts w:ascii="Times New Roman" w:hAnsi="Times New Roman" w:cs="B Nazanin"/>
          <w:sz w:val="28"/>
          <w:szCs w:val="28"/>
          <w:rtl/>
        </w:rPr>
        <w:t>معمولاً از سه نوع لایه اصلی تشکیل می‌شود</w:t>
      </w:r>
      <w:r w:rsidRPr="0094764A">
        <w:rPr>
          <w:rFonts w:ascii="Times New Roman" w:hAnsi="Times New Roman" w:cs="B Nazanin"/>
          <w:sz w:val="28"/>
          <w:szCs w:val="28"/>
        </w:rPr>
        <w:t xml:space="preserve">: </w:t>
      </w:r>
      <w:r w:rsidRPr="0094764A">
        <w:rPr>
          <w:rFonts w:ascii="Times New Roman" w:hAnsi="Times New Roman" w:cs="B Nazanin"/>
          <w:sz w:val="28"/>
          <w:szCs w:val="28"/>
          <w:rtl/>
        </w:rPr>
        <w:t>لایه‌های کانولوشن</w:t>
      </w:r>
      <w:r w:rsidR="009801FD">
        <w:rPr>
          <w:rStyle w:val="FootnoteReference"/>
          <w:rFonts w:ascii="Times New Roman" w:hAnsi="Times New Roman"/>
          <w:rtl/>
        </w:rPr>
        <w:footnoteReference w:id="137"/>
      </w:r>
      <w:r w:rsidRPr="0094764A">
        <w:rPr>
          <w:rFonts w:ascii="Times New Roman" w:hAnsi="Times New Roman" w:cs="B Nazanin"/>
          <w:sz w:val="28"/>
          <w:szCs w:val="28"/>
          <w:rtl/>
        </w:rPr>
        <w:t>، لایه‌های تجمیع یا کاهش ابعاد</w:t>
      </w:r>
      <w:r w:rsidRPr="0094764A">
        <w:rPr>
          <w:rFonts w:ascii="Times New Roman" w:hAnsi="Times New Roman" w:cs="B Nazanin"/>
          <w:sz w:val="28"/>
          <w:szCs w:val="28"/>
        </w:rPr>
        <w:t xml:space="preserve"> </w:t>
      </w:r>
      <w:r w:rsidRPr="0094764A">
        <w:rPr>
          <w:rFonts w:ascii="Times New Roman" w:hAnsi="Times New Roman" w:cs="B Nazanin"/>
          <w:sz w:val="28"/>
          <w:szCs w:val="28"/>
          <w:rtl/>
        </w:rPr>
        <w:t>و در نهایت لایه‌های کاملاً متصل</w:t>
      </w:r>
      <w:r>
        <w:rPr>
          <w:rStyle w:val="FootnoteReference"/>
          <w:rFonts w:ascii="Times New Roman" w:hAnsi="Times New Roman"/>
          <w:rtl/>
        </w:rPr>
        <w:footnoteReference w:id="138"/>
      </w:r>
      <w:r>
        <w:rPr>
          <w:rFonts w:ascii="Times New Roman" w:hAnsi="Times New Roman" w:hint="cs"/>
          <w:rtl/>
        </w:rPr>
        <w:t xml:space="preserve">. </w:t>
      </w:r>
      <w:r w:rsidRPr="0094764A">
        <w:rPr>
          <w:rFonts w:ascii="Times New Roman" w:hAnsi="Times New Roman" w:cs="B Nazanin"/>
          <w:sz w:val="28"/>
          <w:szCs w:val="28"/>
          <w:rtl/>
        </w:rPr>
        <w:t xml:space="preserve">در لایه‌های </w:t>
      </w:r>
      <w:r w:rsidRPr="0094764A">
        <w:rPr>
          <w:rFonts w:ascii="Times New Roman" w:hAnsi="Times New Roman" w:cs="B Nazanin"/>
          <w:sz w:val="28"/>
          <w:szCs w:val="28"/>
          <w:rtl/>
        </w:rPr>
        <w:lastRenderedPageBreak/>
        <w:t>کانولوشن، ویژگی‌های ابتدایی مانند لبه‌ها</w:t>
      </w:r>
      <w:r w:rsidR="009801FD">
        <w:rPr>
          <w:rStyle w:val="FootnoteReference"/>
          <w:rFonts w:ascii="Times New Roman" w:hAnsi="Times New Roman"/>
          <w:rtl/>
        </w:rPr>
        <w:footnoteReference w:id="139"/>
      </w:r>
      <w:r w:rsidRPr="0094764A">
        <w:rPr>
          <w:rFonts w:ascii="Times New Roman" w:hAnsi="Times New Roman" w:cs="B Nazanin"/>
          <w:sz w:val="28"/>
          <w:szCs w:val="28"/>
          <w:rtl/>
        </w:rPr>
        <w:t xml:space="preserve"> یا تغییرات محلی استخراج می‌شوند. لایه‌های تجمیع ابعاد و تعداد پارامترها را کاهش داده و کارایی مدل را افزایش می‌دهند. در نهایت، لایه کاملاً متصل داده‌های چندبعدی را به یک نمایش یک‌بعدی تبدیل کرده و ارتباط میان نورون‌ها را برای تولید خروجی برقرار می‌سازد</w:t>
      </w:r>
      <w:r w:rsidRPr="0094764A">
        <w:rPr>
          <w:rFonts w:ascii="Times New Roman" w:hAnsi="Times New Roman" w:cs="B Nazanin"/>
          <w:sz w:val="28"/>
          <w:szCs w:val="28"/>
        </w:rPr>
        <w:t>.</w:t>
      </w:r>
    </w:p>
    <w:p w14:paraId="325A858E" w14:textId="41D6B9D9" w:rsidR="00D923AD" w:rsidRPr="00521444" w:rsidRDefault="0094764A" w:rsidP="00521444">
      <w:pPr>
        <w:suppressAutoHyphens w:val="0"/>
        <w:bidi/>
        <w:spacing w:before="100" w:beforeAutospacing="1" w:after="100" w:afterAutospacing="1" w:line="240" w:lineRule="auto"/>
        <w:ind w:left="1440" w:firstLine="720"/>
        <w:jc w:val="both"/>
        <w:rPr>
          <w:rFonts w:ascii="Times New Roman" w:eastAsia="Times New Roman" w:hAnsi="Times New Roman"/>
        </w:rPr>
      </w:pPr>
      <w:r w:rsidRPr="0094764A">
        <w:rPr>
          <w:rFonts w:ascii="Times New Roman" w:eastAsia="Times New Roman" w:hAnsi="Times New Roman"/>
          <w:rtl/>
        </w:rPr>
        <w:t xml:space="preserve">در زمینه پیش‌بینی قیمت رمزارزها، </w:t>
      </w:r>
      <w:r w:rsidR="002C6399" w:rsidRPr="0094764A">
        <w:rPr>
          <w:rFonts w:ascii="Times New Roman" w:hAnsi="Times New Roman"/>
          <w:rtl/>
        </w:rPr>
        <w:t>شبکه‌</w:t>
      </w:r>
      <w:r w:rsidR="002C6399">
        <w:rPr>
          <w:rFonts w:ascii="Times New Roman" w:hAnsi="Times New Roman" w:hint="cs"/>
          <w:rtl/>
        </w:rPr>
        <w:t xml:space="preserve">‌های </w:t>
      </w:r>
      <w:r w:rsidR="002C6399" w:rsidRPr="0094764A">
        <w:rPr>
          <w:rFonts w:ascii="Times New Roman" w:hAnsi="Times New Roman"/>
          <w:rtl/>
        </w:rPr>
        <w:t>عصبی کانولوشنی</w:t>
      </w:r>
      <w:r w:rsidR="002C6399" w:rsidRPr="0094764A">
        <w:rPr>
          <w:rFonts w:ascii="Times New Roman" w:hAnsi="Times New Roman"/>
        </w:rPr>
        <w:t xml:space="preserve"> </w:t>
      </w:r>
      <w:r w:rsidRPr="0094764A">
        <w:rPr>
          <w:rFonts w:ascii="Times New Roman" w:eastAsia="Times New Roman" w:hAnsi="Times New Roman"/>
          <w:rtl/>
        </w:rPr>
        <w:t>می‌توانند داده‌های تاریخی قیمت را تحلیل کرده و الگوهای مرتبط را استخراج کنند. این شبکه‌ها قادرند الگوهای پیچیده و پنهان موجود در داده‌های سری زمانی را شناسایی کرده و بر اساس روابطی که میان متغیرهای ورودی و متغیر خروجی (در اینجا قیمت ارزهای دیجیتال) یاد گرفته‌اند، پیش‌بینی انجام دهند</w:t>
      </w:r>
      <w:r w:rsidRPr="0094764A">
        <w:rPr>
          <w:rFonts w:ascii="Times New Roman" w:eastAsia="Times New Roman" w:hAnsi="Times New Roman"/>
        </w:rPr>
        <w:t>.</w:t>
      </w:r>
      <w:r w:rsidR="009801FD">
        <w:rPr>
          <w:rFonts w:ascii="Times New Roman" w:eastAsia="Times New Roman" w:hAnsi="Times New Roman" w:hint="cs"/>
          <w:rtl/>
        </w:rPr>
        <w:t xml:space="preserve"> </w:t>
      </w:r>
      <w:r w:rsidRPr="0094764A">
        <w:rPr>
          <w:rFonts w:ascii="Times New Roman" w:eastAsia="Times New Roman" w:hAnsi="Times New Roman"/>
          <w:rtl/>
        </w:rPr>
        <w:t xml:space="preserve">با پردازش داده‌های سری زمانی از طریق لایه‌های کانولوشن، </w:t>
      </w:r>
      <w:r w:rsidR="008377CE" w:rsidRPr="0094764A">
        <w:rPr>
          <w:rFonts w:ascii="Times New Roman" w:hAnsi="Times New Roman"/>
          <w:rtl/>
        </w:rPr>
        <w:t>شبکه</w:t>
      </w:r>
      <w:r w:rsidR="008377CE">
        <w:rPr>
          <w:rFonts w:ascii="Times New Roman" w:hAnsi="Times New Roman" w:hint="cs"/>
          <w:rtl/>
        </w:rPr>
        <w:t>‌های</w:t>
      </w:r>
      <w:r w:rsidR="008377CE" w:rsidRPr="0094764A">
        <w:rPr>
          <w:rFonts w:ascii="Times New Roman" w:hAnsi="Times New Roman"/>
          <w:rtl/>
        </w:rPr>
        <w:t>‌ عصبی کانولوشنی</w:t>
      </w:r>
      <w:r w:rsidR="008377CE" w:rsidRPr="0094764A">
        <w:rPr>
          <w:rFonts w:ascii="Times New Roman" w:hAnsi="Times New Roman"/>
        </w:rPr>
        <w:t xml:space="preserve"> </w:t>
      </w:r>
      <w:r w:rsidRPr="0094764A">
        <w:rPr>
          <w:rFonts w:ascii="Times New Roman" w:eastAsia="Times New Roman" w:hAnsi="Times New Roman"/>
          <w:rtl/>
        </w:rPr>
        <w:t xml:space="preserve">به‌طور خودکار ویژگی‌هایی را می‌آموزند که می‌توانند نشانگر تغییرات احتمالی قیمت باشند. ماهیت سلسله‌مراتبی این شبکه‌ها موجب می‌شود که هم وابستگی‌های محلی و هم وابستگی‌های کلی داده‌ها را استخراج کرده و بدین ترتیب به ابزاری کارآمد برای درک و مدل‌سازی الگوهای پیچیده در بازار ارزهای دیجیتال تبدیل </w:t>
      </w:r>
      <w:r w:rsidR="00443AE8">
        <w:rPr>
          <w:rFonts w:ascii="Times New Roman" w:eastAsia="Times New Roman" w:hAnsi="Times New Roman"/>
          <w:rtl/>
        </w:rPr>
        <w:br/>
      </w:r>
      <w:r w:rsidRPr="0094764A">
        <w:rPr>
          <w:rFonts w:ascii="Times New Roman" w:eastAsia="Times New Roman" w:hAnsi="Times New Roman"/>
          <w:rtl/>
        </w:rPr>
        <w:t>شوند</w:t>
      </w:r>
      <w:r w:rsidR="00443AE8">
        <w:rPr>
          <w:rFonts w:ascii="Times New Roman" w:eastAsia="Times New Roman" w:hAnsi="Times New Roman" w:hint="cs"/>
          <w:rtl/>
        </w:rPr>
        <w:t xml:space="preserve"> </w:t>
      </w:r>
      <w:r w:rsidR="00443AE8">
        <w:rPr>
          <w:rFonts w:ascii="Times New Roman" w:eastAsia="Times New Roman" w:hAnsi="Times New Roman"/>
          <w:rtl/>
        </w:rPr>
        <w:fldChar w:fldCharType="begin"/>
      </w:r>
      <w:r w:rsidR="00443AE8">
        <w:rPr>
          <w:rFonts w:ascii="Times New Roman" w:eastAsia="Times New Roman" w:hAnsi="Times New Roman"/>
          <w:rtl/>
        </w:rPr>
        <w:instrText xml:space="preserve"> </w:instrText>
      </w:r>
      <w:r w:rsidR="00443AE8">
        <w:rPr>
          <w:rFonts w:ascii="Times New Roman" w:eastAsia="Times New Roman" w:hAnsi="Times New Roman"/>
        </w:rPr>
        <w:instrText>ADDIN EN.CITE &lt;EndNote&gt;&lt;Cite&gt;&lt;Author&gt;Tabe&lt;/Author&gt;&lt;Year&gt;2024&lt;/Year&gt;&lt;RecNum&gt;24&lt;/RecNum&gt;&lt;DisplayText&gt;(Tabe et al., 2024)&lt;/DisplayText&gt;&lt;record&gt;&lt;rec-number&gt;24&lt;/rec-number&gt;&lt;foreign-keys&gt;&lt;key app="EN" db-id="x9rdzw5vra59vvepw0fvse5be2d0vxerzdra" timestamp="175</w:instrText>
      </w:r>
      <w:r w:rsidR="00443AE8">
        <w:rPr>
          <w:rFonts w:ascii="Times New Roman" w:eastAsia="Times New Roman" w:hAnsi="Times New Roman"/>
          <w:rtl/>
        </w:rPr>
        <w:instrText>5755631"&gt;24&lt;/</w:instrText>
      </w:r>
      <w:r w:rsidR="00443AE8">
        <w:rPr>
          <w:rFonts w:ascii="Times New Roman" w:eastAsia="Times New Roman" w:hAnsi="Times New Roman"/>
        </w:rPr>
        <w:instrText>key&gt;&lt;/foreign-keys&gt;&lt;ref-type name="Conference Proceedings"&gt;10&lt;/ref-type&gt;&lt;contributors&gt;&lt;authors&gt;&lt;author&gt;F. Tabe&lt;/author&gt;&lt;author&gt;A. Mansourabady&lt;/author&gt;&lt;author&gt;A. H. Rasekh&lt;/author&gt;&lt;author&gt;B. Tanoori&lt;/author&gt;&lt;/authors&gt;&lt;/contributors&gt;&lt;titles&gt;&lt;title&gt;Comparison of Deep Learning Algorithms for “Bitcoin Cash”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(AISP)&lt;/alt-title&gt;&lt;/titles&gt;&lt;pages&gt;1-5&lt;/pages&gt;&lt;keywords&gt;&lt;keyword&gt;Deep learning&lt;/keyword&gt;&lt;keyword&gt;Recurrent neural networks&lt;/keyword&gt;&lt;keyword&gt;Time series analysis&lt;/keyword&gt;&lt;keyword&gt;Signal processing</w:instrText>
      </w:r>
      <w:r w:rsidR="00443AE8">
        <w:rPr>
          <w:rFonts w:ascii="Times New Roman" w:eastAsia="Times New Roman" w:hAnsi="Times New Roman"/>
          <w:rtl/>
        </w:rPr>
        <w:instrText xml:space="preserve"> </w:instrText>
      </w:r>
      <w:r w:rsidR="00443AE8">
        <w:rPr>
          <w:rFonts w:ascii="Times New Roman" w:eastAsia="Times New Roman" w:hAnsi="Times New Roman"/>
        </w:rPr>
        <w:instrText>algorithms&lt;/keyword&gt;&lt;keyword&gt;Bitcoin&lt;/keyword&gt;&lt;keyword&gt;Signal processing&lt;/keyword&gt;&lt;keyword&gt;Multilayer perceptrons&lt;/keyword&gt;&lt;keyword&gt;Cryptocurrency Price Prediction&lt;/keyword&gt;&lt;keyword&gt;Artificial Intelligence&lt;/keyword&gt;&lt;keyword&gt;Comparison&lt;/keyword&gt;&lt;keyword&gt;Bitcoin Cash&lt;/keyword&gt;&lt;/keywords&gt;&lt;dates&gt;&lt;year&gt;2024&lt;/year&gt;&lt;pub-dates&gt;&lt;date&gt;21-22 Feb. 2024&lt;/date&gt;&lt;/pub-dates&gt;&lt;/dates&gt;&lt;isbn&gt;2640-5768&lt;/isbn&gt;&lt;urls&gt;&lt;/urls&gt;&lt;electronic-resource-num&gt;10.1109/AISP61396.2024.10475222&lt;/electronic-resource-num&gt;&lt;/record&gt;&lt;/Cite&gt;&lt;/EndNote</w:instrText>
      </w:r>
      <w:r w:rsidR="00443AE8">
        <w:rPr>
          <w:rFonts w:ascii="Times New Roman" w:eastAsia="Times New Roman" w:hAnsi="Times New Roman"/>
          <w:rtl/>
        </w:rPr>
        <w:instrText>&gt;</w:instrText>
      </w:r>
      <w:r w:rsidR="00443AE8">
        <w:rPr>
          <w:rFonts w:ascii="Times New Roman" w:eastAsia="Times New Roman" w:hAnsi="Times New Roman"/>
          <w:rtl/>
        </w:rPr>
        <w:fldChar w:fldCharType="separate"/>
      </w:r>
      <w:r w:rsidR="00443AE8">
        <w:rPr>
          <w:rFonts w:ascii="Times New Roman" w:eastAsia="Times New Roman" w:hAnsi="Times New Roman"/>
          <w:noProof/>
          <w:rtl/>
        </w:rPr>
        <w:t>(</w:t>
      </w:r>
      <w:r w:rsidR="00443AE8">
        <w:rPr>
          <w:rFonts w:ascii="Times New Roman" w:eastAsia="Times New Roman" w:hAnsi="Times New Roman"/>
          <w:noProof/>
        </w:rPr>
        <w:t>Tabe et al., 2024</w:t>
      </w:r>
      <w:r w:rsidR="00443AE8">
        <w:rPr>
          <w:rFonts w:ascii="Times New Roman" w:eastAsia="Times New Roman" w:hAnsi="Times New Roman"/>
          <w:noProof/>
          <w:rtl/>
        </w:rPr>
        <w:t>)</w:t>
      </w:r>
      <w:r w:rsidR="00443AE8">
        <w:rPr>
          <w:rFonts w:ascii="Times New Roman" w:eastAsia="Times New Roman" w:hAnsi="Times New Roman"/>
          <w:rtl/>
        </w:rPr>
        <w:fldChar w:fldCharType="end"/>
      </w:r>
      <w:r w:rsidR="00521444">
        <w:rPr>
          <w:rFonts w:ascii="Times New Roman" w:eastAsia="Times New Roman" w:hAnsi="Times New Roman" w:hint="cs"/>
          <w:rtl/>
        </w:rPr>
        <w:t>.</w:t>
      </w:r>
    </w:p>
    <w:p w14:paraId="55C26AA2" w14:textId="77777777" w:rsidR="00D923AD" w:rsidRPr="00872DD6" w:rsidRDefault="00D923AD">
      <w:pPr>
        <w:bidi/>
        <w:jc w:val="both"/>
        <w:rPr>
          <w:color w:val="FF0000"/>
          <w:lang w:bidi="fa-IR"/>
        </w:rPr>
      </w:pPr>
    </w:p>
    <w:p w14:paraId="1E819EB9" w14:textId="77777777" w:rsidR="00D923AD" w:rsidRPr="00BB63F1" w:rsidRDefault="00DC5E13">
      <w:pPr>
        <w:pStyle w:val="H321"/>
        <w:rPr>
          <w:lang w:bidi="ar-SA"/>
        </w:rPr>
      </w:pPr>
      <w:bookmarkStart w:id="27" w:name="_Toc207003655"/>
      <w:r w:rsidRPr="00BB63F1">
        <w:rPr>
          <w:rtl/>
        </w:rPr>
        <w:t>شبکه های عصبی بازگشتی</w:t>
      </w:r>
      <w:bookmarkEnd w:id="27"/>
    </w:p>
    <w:p w14:paraId="0E81523E" w14:textId="77777777" w:rsidR="008A161C" w:rsidRDefault="00BB63F1" w:rsidP="00DA0C62">
      <w:pPr>
        <w:bidi/>
        <w:ind w:left="1440" w:firstLine="360"/>
        <w:jc w:val="both"/>
        <w:rPr>
          <w:rtl/>
        </w:rPr>
      </w:pPr>
      <w:r w:rsidRPr="00554758">
        <w:rPr>
          <w:rtl/>
        </w:rPr>
        <w:t>شبکه‌ها</w:t>
      </w:r>
      <w:r w:rsidRPr="00554758">
        <w:rPr>
          <w:rFonts w:hint="cs"/>
          <w:rtl/>
        </w:rPr>
        <w:t>ی</w:t>
      </w:r>
      <w:r w:rsidRPr="00554758">
        <w:rPr>
          <w:rtl/>
        </w:rPr>
        <w:t xml:space="preserve"> عصب</w:t>
      </w:r>
      <w:r w:rsidRPr="00554758">
        <w:rPr>
          <w:rFonts w:hint="cs"/>
          <w:rtl/>
        </w:rPr>
        <w:t>ی</w:t>
      </w:r>
      <w:r w:rsidRPr="00554758">
        <w:rPr>
          <w:rtl/>
        </w:rPr>
        <w:t xml:space="preserve"> بازگشت</w:t>
      </w:r>
      <w:r w:rsidRPr="00554758">
        <w:rPr>
          <w:rFonts w:hint="cs"/>
          <w:rtl/>
        </w:rPr>
        <w:t>ی</w:t>
      </w:r>
      <w:r w:rsidRPr="00554758">
        <w:rPr>
          <w:rtl/>
        </w:rPr>
        <w:t xml:space="preserve"> </w:t>
      </w:r>
      <w:r w:rsidRPr="00554758">
        <w:rPr>
          <w:rFonts w:hint="cs"/>
          <w:rtl/>
        </w:rPr>
        <w:t>ی</w:t>
      </w:r>
      <w:r w:rsidRPr="00554758">
        <w:rPr>
          <w:rFonts w:hint="eastAsia"/>
          <w:rtl/>
        </w:rPr>
        <w:t>ک</w:t>
      </w:r>
      <w:r w:rsidRPr="00554758">
        <w:rPr>
          <w:rFonts w:hint="cs"/>
          <w:rtl/>
        </w:rPr>
        <w:t>ی</w:t>
      </w:r>
      <w:r w:rsidRPr="00554758">
        <w:rPr>
          <w:rtl/>
        </w:rPr>
        <w:t xml:space="preserve"> از مهم‌تر</w:t>
      </w:r>
      <w:r w:rsidRPr="00554758">
        <w:rPr>
          <w:rFonts w:hint="cs"/>
          <w:rtl/>
        </w:rPr>
        <w:t>ی</w:t>
      </w:r>
      <w:r w:rsidRPr="00554758">
        <w:rPr>
          <w:rFonts w:hint="eastAsia"/>
          <w:rtl/>
        </w:rPr>
        <w:t>ن</w:t>
      </w:r>
      <w:r w:rsidRPr="00554758">
        <w:rPr>
          <w:rtl/>
        </w:rPr>
        <w:t xml:space="preserve"> معمار</w:t>
      </w:r>
      <w:r w:rsidRPr="00554758">
        <w:rPr>
          <w:rFonts w:hint="cs"/>
          <w:rtl/>
        </w:rPr>
        <w:t>ی‌</w:t>
      </w:r>
      <w:r w:rsidRPr="00554758">
        <w:rPr>
          <w:rFonts w:hint="eastAsia"/>
          <w:rtl/>
        </w:rPr>
        <w:t>ها</w:t>
      </w:r>
      <w:r w:rsidRPr="00554758">
        <w:rPr>
          <w:rFonts w:hint="cs"/>
          <w:rtl/>
        </w:rPr>
        <w:t>ی</w:t>
      </w:r>
      <w:r w:rsidRPr="00554758">
        <w:rPr>
          <w:rtl/>
        </w:rPr>
        <w:t xml:space="preserve"> </w:t>
      </w:r>
      <w:r w:rsidRPr="00554758">
        <w:rPr>
          <w:rFonts w:hint="cs"/>
          <w:rtl/>
        </w:rPr>
        <w:t>ی</w:t>
      </w:r>
      <w:r w:rsidRPr="00554758">
        <w:rPr>
          <w:rFonts w:hint="eastAsia"/>
          <w:rtl/>
        </w:rPr>
        <w:t>ادگ</w:t>
      </w:r>
      <w:r w:rsidRPr="00554758">
        <w:rPr>
          <w:rFonts w:hint="cs"/>
          <w:rtl/>
        </w:rPr>
        <w:t>ی</w:t>
      </w:r>
      <w:r w:rsidRPr="00554758">
        <w:rPr>
          <w:rFonts w:hint="eastAsia"/>
          <w:rtl/>
        </w:rPr>
        <w:t>ر</w:t>
      </w:r>
      <w:r w:rsidRPr="00554758">
        <w:rPr>
          <w:rFonts w:hint="cs"/>
          <w:rtl/>
        </w:rPr>
        <w:t>ی</w:t>
      </w:r>
      <w:r w:rsidRPr="00554758">
        <w:rPr>
          <w:rtl/>
        </w:rPr>
        <w:t xml:space="preserve"> عم</w:t>
      </w:r>
      <w:r w:rsidRPr="00554758">
        <w:rPr>
          <w:rFonts w:hint="cs"/>
          <w:rtl/>
        </w:rPr>
        <w:t>ی</w:t>
      </w:r>
      <w:r w:rsidRPr="00554758">
        <w:rPr>
          <w:rFonts w:hint="eastAsia"/>
          <w:rtl/>
        </w:rPr>
        <w:t>ق</w:t>
      </w:r>
      <w:r w:rsidRPr="00554758">
        <w:rPr>
          <w:rtl/>
        </w:rPr>
        <w:t xml:space="preserve"> هستند که به‌طور و</w:t>
      </w:r>
      <w:r w:rsidRPr="00554758">
        <w:rPr>
          <w:rFonts w:hint="cs"/>
          <w:rtl/>
        </w:rPr>
        <w:t>ی</w:t>
      </w:r>
      <w:r w:rsidRPr="00554758">
        <w:rPr>
          <w:rFonts w:hint="eastAsia"/>
          <w:rtl/>
        </w:rPr>
        <w:t>ژه</w:t>
      </w:r>
      <w:r w:rsidRPr="00554758">
        <w:rPr>
          <w:rtl/>
        </w:rPr>
        <w:t xml:space="preserve"> برا</w:t>
      </w:r>
      <w:r w:rsidRPr="00554758">
        <w:rPr>
          <w:rFonts w:hint="cs"/>
          <w:rtl/>
        </w:rPr>
        <w:t>ی</w:t>
      </w:r>
      <w:r w:rsidRPr="00554758">
        <w:rPr>
          <w:rtl/>
        </w:rPr>
        <w:t xml:space="preserve"> پردازش داده‌ها</w:t>
      </w:r>
      <w:r w:rsidRPr="00554758">
        <w:rPr>
          <w:rFonts w:hint="cs"/>
          <w:rtl/>
        </w:rPr>
        <w:t>ی</w:t>
      </w:r>
      <w:r w:rsidRPr="00554758">
        <w:rPr>
          <w:rtl/>
        </w:rPr>
        <w:t xml:space="preserve"> متوال</w:t>
      </w:r>
      <w:r w:rsidRPr="00554758">
        <w:rPr>
          <w:rFonts w:hint="cs"/>
          <w:rtl/>
        </w:rPr>
        <w:t>ی</w:t>
      </w:r>
      <w:r w:rsidRPr="00554758">
        <w:rPr>
          <w:rtl/>
        </w:rPr>
        <w:t xml:space="preserve"> و سر</w:t>
      </w:r>
      <w:r w:rsidRPr="00554758">
        <w:rPr>
          <w:rFonts w:hint="cs"/>
          <w:rtl/>
        </w:rPr>
        <w:t>ی‌</w:t>
      </w:r>
      <w:r w:rsidRPr="00554758">
        <w:rPr>
          <w:rFonts w:hint="eastAsia"/>
          <w:rtl/>
        </w:rPr>
        <w:t>ها</w:t>
      </w:r>
      <w:r w:rsidRPr="00554758">
        <w:rPr>
          <w:rFonts w:hint="cs"/>
          <w:rtl/>
        </w:rPr>
        <w:t>ی</w:t>
      </w:r>
      <w:r w:rsidRPr="00554758">
        <w:rPr>
          <w:rtl/>
        </w:rPr>
        <w:t xml:space="preserve"> زمان</w:t>
      </w:r>
      <w:r w:rsidRPr="00554758">
        <w:rPr>
          <w:rFonts w:hint="cs"/>
          <w:rtl/>
        </w:rPr>
        <w:t>ی</w:t>
      </w:r>
      <w:r w:rsidRPr="00554758">
        <w:rPr>
          <w:rtl/>
        </w:rPr>
        <w:t xml:space="preserve"> طراح</w:t>
      </w:r>
      <w:r w:rsidRPr="00554758">
        <w:rPr>
          <w:rFonts w:hint="cs"/>
          <w:rtl/>
        </w:rPr>
        <w:t>ی</w:t>
      </w:r>
      <w:r w:rsidRPr="00554758">
        <w:rPr>
          <w:rtl/>
        </w:rPr>
        <w:t xml:space="preserve"> شده‌اند. بر خلاف شبکه‌ها</w:t>
      </w:r>
      <w:r w:rsidRPr="00554758">
        <w:rPr>
          <w:rFonts w:hint="cs"/>
          <w:rtl/>
        </w:rPr>
        <w:t>ی</w:t>
      </w:r>
      <w:r w:rsidRPr="00554758">
        <w:rPr>
          <w:rtl/>
        </w:rPr>
        <w:t xml:space="preserve"> عصب</w:t>
      </w:r>
      <w:r w:rsidRPr="00554758">
        <w:rPr>
          <w:rFonts w:hint="cs"/>
          <w:rtl/>
        </w:rPr>
        <w:t>ی</w:t>
      </w:r>
      <w:r w:rsidRPr="00554758">
        <w:rPr>
          <w:rtl/>
        </w:rPr>
        <w:t xml:space="preserve"> کلاس</w:t>
      </w:r>
      <w:r w:rsidRPr="00554758">
        <w:rPr>
          <w:rFonts w:hint="cs"/>
          <w:rtl/>
        </w:rPr>
        <w:t>ی</w:t>
      </w:r>
      <w:r w:rsidRPr="00554758">
        <w:rPr>
          <w:rFonts w:hint="eastAsia"/>
          <w:rtl/>
        </w:rPr>
        <w:t>ک</w:t>
      </w:r>
      <w:r w:rsidRPr="00554758">
        <w:rPr>
          <w:rtl/>
        </w:rPr>
        <w:t xml:space="preserve"> که ورود</w:t>
      </w:r>
      <w:r w:rsidRPr="00554758">
        <w:rPr>
          <w:rFonts w:hint="cs"/>
          <w:rtl/>
        </w:rPr>
        <w:t>ی‌</w:t>
      </w:r>
      <w:r w:rsidRPr="00554758">
        <w:rPr>
          <w:rFonts w:hint="eastAsia"/>
          <w:rtl/>
        </w:rPr>
        <w:t>ها</w:t>
      </w:r>
      <w:r w:rsidRPr="00554758">
        <w:rPr>
          <w:rtl/>
        </w:rPr>
        <w:t xml:space="preserve"> را مستقل از </w:t>
      </w:r>
      <w:r w:rsidRPr="00554758">
        <w:rPr>
          <w:rFonts w:hint="cs"/>
          <w:rtl/>
        </w:rPr>
        <w:t>ی</w:t>
      </w:r>
      <w:r w:rsidRPr="00554758">
        <w:rPr>
          <w:rFonts w:hint="eastAsia"/>
          <w:rtl/>
        </w:rPr>
        <w:t>کد</w:t>
      </w:r>
      <w:r w:rsidRPr="00554758">
        <w:rPr>
          <w:rFonts w:hint="cs"/>
          <w:rtl/>
        </w:rPr>
        <w:t>ی</w:t>
      </w:r>
      <w:r w:rsidRPr="00554758">
        <w:rPr>
          <w:rFonts w:hint="eastAsia"/>
          <w:rtl/>
        </w:rPr>
        <w:t>گر</w:t>
      </w:r>
      <w:r w:rsidRPr="00554758">
        <w:rPr>
          <w:rtl/>
        </w:rPr>
        <w:t xml:space="preserve"> در نظر م</w:t>
      </w:r>
      <w:r w:rsidRPr="00554758">
        <w:rPr>
          <w:rFonts w:hint="cs"/>
          <w:rtl/>
        </w:rPr>
        <w:t>ی‌</w:t>
      </w:r>
      <w:r w:rsidRPr="00554758">
        <w:rPr>
          <w:rFonts w:hint="eastAsia"/>
          <w:rtl/>
        </w:rPr>
        <w:t>گ</w:t>
      </w:r>
      <w:r w:rsidRPr="00554758">
        <w:rPr>
          <w:rFonts w:hint="cs"/>
          <w:rtl/>
        </w:rPr>
        <w:t>ی</w:t>
      </w:r>
      <w:r w:rsidRPr="00554758">
        <w:rPr>
          <w:rFonts w:hint="eastAsia"/>
          <w:rtl/>
        </w:rPr>
        <w:t>رند،</w:t>
      </w:r>
      <w:r w:rsidRPr="00554758">
        <w:rPr>
          <w:rtl/>
        </w:rPr>
        <w:t xml:space="preserve"> </w:t>
      </w:r>
      <w:r w:rsidR="000B674C" w:rsidRPr="00554758">
        <w:rPr>
          <w:rtl/>
        </w:rPr>
        <w:t>شبکه‌ها</w:t>
      </w:r>
      <w:r w:rsidR="000B674C" w:rsidRPr="00554758">
        <w:rPr>
          <w:rFonts w:hint="cs"/>
          <w:rtl/>
        </w:rPr>
        <w:t>ی</w:t>
      </w:r>
      <w:r w:rsidR="000B674C" w:rsidRPr="00554758">
        <w:rPr>
          <w:rtl/>
        </w:rPr>
        <w:t xml:space="preserve"> عصب</w:t>
      </w:r>
      <w:r w:rsidR="000B674C" w:rsidRPr="00554758">
        <w:rPr>
          <w:rFonts w:hint="cs"/>
          <w:rtl/>
        </w:rPr>
        <w:t>ی</w:t>
      </w:r>
      <w:r w:rsidR="000B674C" w:rsidRPr="00554758">
        <w:rPr>
          <w:rtl/>
        </w:rPr>
        <w:t xml:space="preserve"> بازگشت</w:t>
      </w:r>
      <w:r w:rsidR="000B674C" w:rsidRPr="00554758">
        <w:rPr>
          <w:rFonts w:hint="cs"/>
          <w:rtl/>
        </w:rPr>
        <w:t>ی</w:t>
      </w:r>
      <w:r w:rsidR="000B674C" w:rsidRPr="00554758">
        <w:rPr>
          <w:rtl/>
        </w:rPr>
        <w:t xml:space="preserve"> </w:t>
      </w:r>
      <w:r w:rsidRPr="00554758">
        <w:rPr>
          <w:rtl/>
        </w:rPr>
        <w:t>توانا</w:t>
      </w:r>
      <w:r w:rsidRPr="00554758">
        <w:rPr>
          <w:rFonts w:hint="cs"/>
          <w:rtl/>
        </w:rPr>
        <w:t>یی</w:t>
      </w:r>
      <w:r w:rsidRPr="00554758">
        <w:rPr>
          <w:rtl/>
        </w:rPr>
        <w:t xml:space="preserve"> نگهدار</w:t>
      </w:r>
      <w:r w:rsidRPr="00554758">
        <w:rPr>
          <w:rFonts w:hint="cs"/>
          <w:rtl/>
        </w:rPr>
        <w:t>ی</w:t>
      </w:r>
      <w:r w:rsidRPr="00554758">
        <w:rPr>
          <w:rtl/>
        </w:rPr>
        <w:t xml:space="preserve"> و انتقال </w:t>
      </w:r>
      <w:r w:rsidRPr="00554758">
        <w:rPr>
          <w:rFonts w:hint="eastAsia"/>
          <w:rtl/>
        </w:rPr>
        <w:t>اطلاعات</w:t>
      </w:r>
      <w:r w:rsidRPr="00554758">
        <w:rPr>
          <w:rtl/>
        </w:rPr>
        <w:t xml:space="preserve"> از گذشته به آ</w:t>
      </w:r>
      <w:r w:rsidRPr="00554758">
        <w:rPr>
          <w:rFonts w:hint="cs"/>
          <w:rtl/>
        </w:rPr>
        <w:t>ی</w:t>
      </w:r>
      <w:r w:rsidRPr="00554758">
        <w:rPr>
          <w:rFonts w:hint="eastAsia"/>
          <w:rtl/>
        </w:rPr>
        <w:t>نده</w:t>
      </w:r>
      <w:r w:rsidRPr="00554758">
        <w:rPr>
          <w:rtl/>
        </w:rPr>
        <w:t xml:space="preserve"> را دارند. ا</w:t>
      </w:r>
      <w:r w:rsidRPr="00554758">
        <w:rPr>
          <w:rFonts w:hint="cs"/>
          <w:rtl/>
        </w:rPr>
        <w:t>ی</w:t>
      </w:r>
      <w:r w:rsidRPr="00554758">
        <w:rPr>
          <w:rFonts w:hint="eastAsia"/>
          <w:rtl/>
        </w:rPr>
        <w:t>ن</w:t>
      </w:r>
      <w:r w:rsidRPr="00554758">
        <w:rPr>
          <w:rtl/>
        </w:rPr>
        <w:t xml:space="preserve"> و</w:t>
      </w:r>
      <w:r w:rsidRPr="00554758">
        <w:rPr>
          <w:rFonts w:hint="cs"/>
          <w:rtl/>
        </w:rPr>
        <w:t>ی</w:t>
      </w:r>
      <w:r w:rsidRPr="00554758">
        <w:rPr>
          <w:rFonts w:hint="eastAsia"/>
          <w:rtl/>
        </w:rPr>
        <w:t>ژگ</w:t>
      </w:r>
      <w:r w:rsidRPr="00554758">
        <w:rPr>
          <w:rFonts w:hint="cs"/>
          <w:rtl/>
        </w:rPr>
        <w:t>ی</w:t>
      </w:r>
      <w:r w:rsidRPr="00554758">
        <w:rPr>
          <w:rtl/>
        </w:rPr>
        <w:t xml:space="preserve"> منحصر به فرد، آن‌ها را به ابزار</w:t>
      </w:r>
      <w:r w:rsidRPr="00554758">
        <w:rPr>
          <w:rFonts w:hint="cs"/>
          <w:rtl/>
        </w:rPr>
        <w:t>ی</w:t>
      </w:r>
      <w:r w:rsidRPr="00554758">
        <w:rPr>
          <w:rtl/>
        </w:rPr>
        <w:t xml:space="preserve"> قدرتمند برا</w:t>
      </w:r>
      <w:r w:rsidRPr="00554758">
        <w:rPr>
          <w:rFonts w:hint="cs"/>
          <w:rtl/>
        </w:rPr>
        <w:t>ی</w:t>
      </w:r>
      <w:r w:rsidRPr="00554758">
        <w:rPr>
          <w:rtl/>
        </w:rPr>
        <w:t xml:space="preserve"> تحل</w:t>
      </w:r>
      <w:r w:rsidRPr="00554758">
        <w:rPr>
          <w:rFonts w:hint="cs"/>
          <w:rtl/>
        </w:rPr>
        <w:t>ی</w:t>
      </w:r>
      <w:r w:rsidRPr="00554758">
        <w:rPr>
          <w:rFonts w:hint="eastAsia"/>
          <w:rtl/>
        </w:rPr>
        <w:t>ل</w:t>
      </w:r>
      <w:r w:rsidRPr="00554758">
        <w:rPr>
          <w:rtl/>
        </w:rPr>
        <w:t xml:space="preserve"> داده‌ها</w:t>
      </w:r>
      <w:r w:rsidRPr="00554758">
        <w:rPr>
          <w:rFonts w:hint="cs"/>
          <w:rtl/>
        </w:rPr>
        <w:t>یی</w:t>
      </w:r>
      <w:r w:rsidRPr="00554758">
        <w:rPr>
          <w:rtl/>
        </w:rPr>
        <w:t xml:space="preserve"> تبد</w:t>
      </w:r>
      <w:r w:rsidRPr="00554758">
        <w:rPr>
          <w:rFonts w:hint="cs"/>
          <w:rtl/>
        </w:rPr>
        <w:t>ی</w:t>
      </w:r>
      <w:r w:rsidRPr="00554758">
        <w:rPr>
          <w:rFonts w:hint="eastAsia"/>
          <w:rtl/>
        </w:rPr>
        <w:t>ل</w:t>
      </w:r>
      <w:r w:rsidRPr="00554758">
        <w:rPr>
          <w:rtl/>
        </w:rPr>
        <w:t xml:space="preserve"> م</w:t>
      </w:r>
      <w:r w:rsidRPr="00554758">
        <w:rPr>
          <w:rFonts w:hint="cs"/>
          <w:rtl/>
        </w:rPr>
        <w:t>ی‌</w:t>
      </w:r>
      <w:r w:rsidRPr="00554758">
        <w:rPr>
          <w:rFonts w:hint="eastAsia"/>
          <w:rtl/>
        </w:rPr>
        <w:t>کند</w:t>
      </w:r>
      <w:r w:rsidRPr="00554758">
        <w:rPr>
          <w:rtl/>
        </w:rPr>
        <w:t xml:space="preserve"> که وابستگ</w:t>
      </w:r>
      <w:r w:rsidRPr="00554758">
        <w:rPr>
          <w:rFonts w:hint="cs"/>
          <w:rtl/>
        </w:rPr>
        <w:t>ی</w:t>
      </w:r>
      <w:r w:rsidRPr="00554758">
        <w:rPr>
          <w:rtl/>
        </w:rPr>
        <w:t xml:space="preserve"> زمان</w:t>
      </w:r>
      <w:r w:rsidRPr="00554758">
        <w:rPr>
          <w:rFonts w:hint="cs"/>
          <w:rtl/>
        </w:rPr>
        <w:t>ی</w:t>
      </w:r>
      <w:r w:rsidRPr="00554758">
        <w:rPr>
          <w:rtl/>
        </w:rPr>
        <w:t xml:space="preserve"> </w:t>
      </w:r>
      <w:r w:rsidRPr="00554758">
        <w:rPr>
          <w:rFonts w:hint="cs"/>
          <w:rtl/>
        </w:rPr>
        <w:t>ی</w:t>
      </w:r>
      <w:r w:rsidRPr="00554758">
        <w:rPr>
          <w:rFonts w:hint="eastAsia"/>
          <w:rtl/>
        </w:rPr>
        <w:t>ا</w:t>
      </w:r>
      <w:r w:rsidRPr="00554758">
        <w:rPr>
          <w:rtl/>
        </w:rPr>
        <w:t xml:space="preserve"> پ</w:t>
      </w:r>
      <w:r w:rsidRPr="00554758">
        <w:rPr>
          <w:rFonts w:hint="cs"/>
          <w:rtl/>
        </w:rPr>
        <w:t>ی</w:t>
      </w:r>
      <w:r w:rsidRPr="00554758">
        <w:rPr>
          <w:rFonts w:hint="eastAsia"/>
          <w:rtl/>
        </w:rPr>
        <w:t>وستگ</w:t>
      </w:r>
      <w:r w:rsidRPr="00554758">
        <w:rPr>
          <w:rFonts w:hint="cs"/>
          <w:rtl/>
        </w:rPr>
        <w:t>ی</w:t>
      </w:r>
      <w:r w:rsidRPr="00554758">
        <w:rPr>
          <w:rtl/>
        </w:rPr>
        <w:t xml:space="preserve"> توال</w:t>
      </w:r>
      <w:r w:rsidRPr="00554758">
        <w:rPr>
          <w:rFonts w:hint="cs"/>
          <w:rtl/>
        </w:rPr>
        <w:t>ی</w:t>
      </w:r>
      <w:r w:rsidRPr="00554758">
        <w:rPr>
          <w:rtl/>
        </w:rPr>
        <w:t xml:space="preserve"> در آن‌ها وجود دارد.</w:t>
      </w:r>
      <w:r w:rsidRPr="00BB63F1">
        <w:rPr>
          <w:rtl/>
        </w:rPr>
        <w:t xml:space="preserve"> ساختار و عملکرد </w:t>
      </w:r>
      <w:r w:rsidR="000272B5" w:rsidRPr="00BB63F1">
        <w:rPr>
          <w:rtl/>
        </w:rPr>
        <w:t>شبکه‌ها</w:t>
      </w:r>
      <w:r w:rsidR="000272B5" w:rsidRPr="00BB63F1">
        <w:rPr>
          <w:rFonts w:hint="cs"/>
          <w:rtl/>
        </w:rPr>
        <w:t>ی</w:t>
      </w:r>
      <w:r w:rsidR="000272B5" w:rsidRPr="00BB63F1">
        <w:rPr>
          <w:rtl/>
        </w:rPr>
        <w:t xml:space="preserve"> عصب</w:t>
      </w:r>
      <w:r w:rsidR="000272B5" w:rsidRPr="00BB63F1">
        <w:rPr>
          <w:rFonts w:hint="cs"/>
          <w:rtl/>
        </w:rPr>
        <w:t>ی</w:t>
      </w:r>
      <w:r w:rsidR="000272B5" w:rsidRPr="00BB63F1">
        <w:rPr>
          <w:rtl/>
        </w:rPr>
        <w:t xml:space="preserve"> بازگشت</w:t>
      </w:r>
      <w:r w:rsidR="000272B5" w:rsidRPr="00BB63F1">
        <w:rPr>
          <w:rFonts w:hint="cs"/>
          <w:rtl/>
        </w:rPr>
        <w:t>ی</w:t>
      </w:r>
      <w:r w:rsidR="000272B5" w:rsidRPr="00BB63F1">
        <w:rPr>
          <w:rtl/>
        </w:rPr>
        <w:t xml:space="preserve"> </w:t>
      </w:r>
      <w:r w:rsidRPr="00BB63F1">
        <w:rPr>
          <w:rtl/>
        </w:rPr>
        <w:t>از سه بخش اصل</w:t>
      </w:r>
      <w:r w:rsidRPr="00BB63F1">
        <w:rPr>
          <w:rFonts w:hint="cs"/>
          <w:rtl/>
        </w:rPr>
        <w:t>ی</w:t>
      </w:r>
      <w:r w:rsidRPr="00BB63F1">
        <w:rPr>
          <w:rtl/>
        </w:rPr>
        <w:t xml:space="preserve"> تشک</w:t>
      </w:r>
      <w:r w:rsidRPr="00BB63F1">
        <w:rPr>
          <w:rFonts w:hint="cs"/>
          <w:rtl/>
        </w:rPr>
        <w:t>ی</w:t>
      </w:r>
      <w:r w:rsidRPr="00BB63F1">
        <w:rPr>
          <w:rFonts w:hint="eastAsia"/>
          <w:rtl/>
        </w:rPr>
        <w:t>ل</w:t>
      </w:r>
      <w:r w:rsidRPr="00BB63F1">
        <w:rPr>
          <w:rtl/>
        </w:rPr>
        <w:t xml:space="preserve"> شده‌اند: لا</w:t>
      </w:r>
      <w:r w:rsidRPr="00BB63F1">
        <w:rPr>
          <w:rFonts w:hint="cs"/>
          <w:rtl/>
        </w:rPr>
        <w:t>ی</w:t>
      </w:r>
      <w:r w:rsidRPr="00BB63F1">
        <w:rPr>
          <w:rFonts w:hint="eastAsia"/>
          <w:rtl/>
        </w:rPr>
        <w:t>ه</w:t>
      </w:r>
      <w:r w:rsidRPr="00BB63F1">
        <w:rPr>
          <w:rtl/>
        </w:rPr>
        <w:t xml:space="preserve"> ورود</w:t>
      </w:r>
      <w:r w:rsidRPr="00BB63F1">
        <w:rPr>
          <w:rFonts w:hint="cs"/>
          <w:rtl/>
        </w:rPr>
        <w:t>ی</w:t>
      </w:r>
      <w:r w:rsidRPr="00BB63F1">
        <w:rPr>
          <w:rFonts w:hint="eastAsia"/>
          <w:rtl/>
        </w:rPr>
        <w:t>،</w:t>
      </w:r>
      <w:r w:rsidRPr="00BB63F1">
        <w:rPr>
          <w:rtl/>
        </w:rPr>
        <w:t xml:space="preserve"> لا</w:t>
      </w:r>
      <w:r w:rsidRPr="00BB63F1">
        <w:rPr>
          <w:rFonts w:hint="cs"/>
          <w:rtl/>
        </w:rPr>
        <w:t>ی</w:t>
      </w:r>
      <w:r w:rsidRPr="00BB63F1">
        <w:rPr>
          <w:rFonts w:hint="eastAsia"/>
          <w:rtl/>
        </w:rPr>
        <w:t>ه</w:t>
      </w:r>
      <w:r w:rsidRPr="00BB63F1">
        <w:rPr>
          <w:rtl/>
        </w:rPr>
        <w:t xml:space="preserve"> پنهان بازگشت</w:t>
      </w:r>
      <w:r w:rsidRPr="00BB63F1">
        <w:rPr>
          <w:rFonts w:hint="cs"/>
          <w:rtl/>
        </w:rPr>
        <w:t>ی</w:t>
      </w:r>
      <w:r w:rsidR="008A161C">
        <w:rPr>
          <w:rStyle w:val="FootnoteReference"/>
          <w:rtl/>
        </w:rPr>
        <w:footnoteReference w:id="140"/>
      </w:r>
      <w:r w:rsidRPr="00BB63F1">
        <w:rPr>
          <w:rtl/>
        </w:rPr>
        <w:t xml:space="preserve"> و لا</w:t>
      </w:r>
      <w:r w:rsidRPr="00BB63F1">
        <w:rPr>
          <w:rFonts w:hint="cs"/>
          <w:rtl/>
        </w:rPr>
        <w:t>ی</w:t>
      </w:r>
      <w:r w:rsidRPr="00BB63F1">
        <w:rPr>
          <w:rFonts w:hint="eastAsia"/>
          <w:rtl/>
        </w:rPr>
        <w:t>ه</w:t>
      </w:r>
      <w:r w:rsidRPr="00BB63F1">
        <w:rPr>
          <w:rtl/>
        </w:rPr>
        <w:t xml:space="preserve"> خروج</w:t>
      </w:r>
      <w:r w:rsidRPr="00BB63F1">
        <w:rPr>
          <w:rFonts w:hint="cs"/>
          <w:rtl/>
        </w:rPr>
        <w:t>ی</w:t>
      </w:r>
      <w:r w:rsidRPr="00BB63F1">
        <w:rPr>
          <w:rtl/>
        </w:rPr>
        <w:t>. لا</w:t>
      </w:r>
      <w:r w:rsidRPr="00BB63F1">
        <w:rPr>
          <w:rFonts w:hint="cs"/>
          <w:rtl/>
        </w:rPr>
        <w:t>ی</w:t>
      </w:r>
      <w:r w:rsidRPr="00BB63F1">
        <w:rPr>
          <w:rFonts w:hint="eastAsia"/>
          <w:rtl/>
        </w:rPr>
        <w:t>ه</w:t>
      </w:r>
      <w:r w:rsidRPr="00BB63F1">
        <w:rPr>
          <w:rtl/>
        </w:rPr>
        <w:t xml:space="preserve"> ورود</w:t>
      </w:r>
      <w:r w:rsidRPr="00BB63F1">
        <w:rPr>
          <w:rFonts w:hint="cs"/>
          <w:rtl/>
        </w:rPr>
        <w:t>ی</w:t>
      </w:r>
      <w:r w:rsidRPr="00BB63F1">
        <w:rPr>
          <w:rtl/>
        </w:rPr>
        <w:t xml:space="preserve"> وظ</w:t>
      </w:r>
      <w:r w:rsidRPr="00BB63F1">
        <w:rPr>
          <w:rFonts w:hint="cs"/>
          <w:rtl/>
        </w:rPr>
        <w:t>ی</w:t>
      </w:r>
      <w:r w:rsidRPr="00BB63F1">
        <w:rPr>
          <w:rFonts w:hint="eastAsia"/>
          <w:rtl/>
        </w:rPr>
        <w:t>فه</w:t>
      </w:r>
      <w:r w:rsidRPr="00BB63F1">
        <w:rPr>
          <w:rtl/>
        </w:rPr>
        <w:t xml:space="preserve"> در</w:t>
      </w:r>
      <w:r w:rsidRPr="00BB63F1">
        <w:rPr>
          <w:rFonts w:hint="cs"/>
          <w:rtl/>
        </w:rPr>
        <w:t>ی</w:t>
      </w:r>
      <w:r w:rsidRPr="00BB63F1">
        <w:rPr>
          <w:rFonts w:hint="eastAsia"/>
          <w:rtl/>
        </w:rPr>
        <w:t>افت</w:t>
      </w:r>
      <w:r w:rsidRPr="00BB63F1">
        <w:rPr>
          <w:rtl/>
        </w:rPr>
        <w:t xml:space="preserve"> داده‌ها</w:t>
      </w:r>
      <w:r w:rsidRPr="00BB63F1">
        <w:rPr>
          <w:rFonts w:hint="cs"/>
          <w:rtl/>
        </w:rPr>
        <w:t>ی</w:t>
      </w:r>
      <w:r w:rsidRPr="00BB63F1">
        <w:rPr>
          <w:rtl/>
        </w:rPr>
        <w:t xml:space="preserve"> متوال</w:t>
      </w:r>
      <w:r w:rsidRPr="00BB63F1">
        <w:rPr>
          <w:rFonts w:hint="cs"/>
          <w:rtl/>
        </w:rPr>
        <w:t>ی</w:t>
      </w:r>
      <w:r w:rsidRPr="00BB63F1">
        <w:rPr>
          <w:rtl/>
        </w:rPr>
        <w:t xml:space="preserve"> </w:t>
      </w:r>
      <w:r w:rsidRPr="00BB63F1">
        <w:rPr>
          <w:rtl/>
        </w:rPr>
        <w:lastRenderedPageBreak/>
        <w:t>(مانند ق</w:t>
      </w:r>
      <w:r w:rsidRPr="00BB63F1">
        <w:rPr>
          <w:rFonts w:hint="cs"/>
          <w:rtl/>
        </w:rPr>
        <w:t>ی</w:t>
      </w:r>
      <w:r w:rsidRPr="00BB63F1">
        <w:rPr>
          <w:rFonts w:hint="eastAsia"/>
          <w:rtl/>
        </w:rPr>
        <w:t>مت</w:t>
      </w:r>
      <w:r w:rsidRPr="00BB63F1">
        <w:rPr>
          <w:rtl/>
        </w:rPr>
        <w:t xml:space="preserve"> روزانه </w:t>
      </w:r>
      <w:r w:rsidRPr="00BB63F1">
        <w:rPr>
          <w:rFonts w:hint="cs"/>
          <w:rtl/>
        </w:rPr>
        <w:t>ی</w:t>
      </w:r>
      <w:r w:rsidRPr="00BB63F1">
        <w:rPr>
          <w:rFonts w:hint="eastAsia"/>
          <w:rtl/>
        </w:rPr>
        <w:t>ا</w:t>
      </w:r>
      <w:r w:rsidRPr="00BB63F1">
        <w:rPr>
          <w:rtl/>
        </w:rPr>
        <w:t xml:space="preserve"> ساعت</w:t>
      </w:r>
      <w:r w:rsidRPr="00BB63F1">
        <w:rPr>
          <w:rFonts w:hint="cs"/>
          <w:rtl/>
        </w:rPr>
        <w:t>ی</w:t>
      </w:r>
      <w:r w:rsidRPr="00BB63F1">
        <w:rPr>
          <w:rtl/>
        </w:rPr>
        <w:t xml:space="preserve"> ارز د</w:t>
      </w:r>
      <w:r w:rsidRPr="00BB63F1">
        <w:rPr>
          <w:rFonts w:hint="cs"/>
          <w:rtl/>
        </w:rPr>
        <w:t>ی</w:t>
      </w:r>
      <w:r w:rsidRPr="00BB63F1">
        <w:rPr>
          <w:rFonts w:hint="eastAsia"/>
          <w:rtl/>
        </w:rPr>
        <w:t>ج</w:t>
      </w:r>
      <w:r w:rsidRPr="00BB63F1">
        <w:rPr>
          <w:rFonts w:hint="cs"/>
          <w:rtl/>
        </w:rPr>
        <w:t>ی</w:t>
      </w:r>
      <w:r w:rsidRPr="00BB63F1">
        <w:rPr>
          <w:rFonts w:hint="eastAsia"/>
          <w:rtl/>
        </w:rPr>
        <w:t>تال</w:t>
      </w:r>
      <w:r w:rsidRPr="00BB63F1">
        <w:rPr>
          <w:rtl/>
        </w:rPr>
        <w:t>) را بر عهده دارد. لا</w:t>
      </w:r>
      <w:r w:rsidRPr="00BB63F1">
        <w:rPr>
          <w:rFonts w:hint="cs"/>
          <w:rtl/>
        </w:rPr>
        <w:t>ی</w:t>
      </w:r>
      <w:r w:rsidRPr="00BB63F1">
        <w:rPr>
          <w:rFonts w:hint="eastAsia"/>
          <w:rtl/>
        </w:rPr>
        <w:t>ه</w:t>
      </w:r>
      <w:r w:rsidRPr="00BB63F1">
        <w:rPr>
          <w:rtl/>
        </w:rPr>
        <w:t xml:space="preserve"> پنهان بازگشت</w:t>
      </w:r>
      <w:r w:rsidRPr="00BB63F1">
        <w:rPr>
          <w:rFonts w:hint="cs"/>
          <w:rtl/>
        </w:rPr>
        <w:t>ی</w:t>
      </w:r>
      <w:r w:rsidRPr="00BB63F1">
        <w:rPr>
          <w:rtl/>
        </w:rPr>
        <w:t xml:space="preserve"> با استفاده از اتصالات حلقو</w:t>
      </w:r>
      <w:r w:rsidRPr="00BB63F1">
        <w:rPr>
          <w:rFonts w:hint="cs"/>
          <w:rtl/>
        </w:rPr>
        <w:t>ی</w:t>
      </w:r>
      <w:r w:rsidRPr="00BB63F1">
        <w:rPr>
          <w:rtl/>
        </w:rPr>
        <w:t xml:space="preserve"> قادر است وابستگ</w:t>
      </w:r>
      <w:r w:rsidRPr="00BB63F1">
        <w:rPr>
          <w:rFonts w:hint="cs"/>
          <w:rtl/>
        </w:rPr>
        <w:t>ی</w:t>
      </w:r>
      <w:r w:rsidRPr="00BB63F1">
        <w:rPr>
          <w:rtl/>
        </w:rPr>
        <w:t xml:space="preserve"> م</w:t>
      </w:r>
      <w:r w:rsidRPr="00BB63F1">
        <w:rPr>
          <w:rFonts w:hint="cs"/>
          <w:rtl/>
        </w:rPr>
        <w:t>ی</w:t>
      </w:r>
      <w:r w:rsidRPr="00BB63F1">
        <w:rPr>
          <w:rFonts w:hint="eastAsia"/>
          <w:rtl/>
        </w:rPr>
        <w:t>ان</w:t>
      </w:r>
      <w:r w:rsidRPr="00BB63F1">
        <w:rPr>
          <w:rtl/>
        </w:rPr>
        <w:t xml:space="preserve"> داده‌ها</w:t>
      </w:r>
      <w:r w:rsidRPr="00BB63F1">
        <w:rPr>
          <w:rFonts w:hint="cs"/>
          <w:rtl/>
        </w:rPr>
        <w:t>ی</w:t>
      </w:r>
      <w:r w:rsidRPr="00BB63F1">
        <w:rPr>
          <w:rtl/>
        </w:rPr>
        <w:t xml:space="preserve"> گذشته و حال را مدل‌ساز</w:t>
      </w:r>
      <w:r w:rsidRPr="00BB63F1">
        <w:rPr>
          <w:rFonts w:hint="cs"/>
          <w:rtl/>
        </w:rPr>
        <w:t>ی</w:t>
      </w:r>
      <w:r w:rsidRPr="00BB63F1">
        <w:rPr>
          <w:rtl/>
        </w:rPr>
        <w:t xml:space="preserve"> کند. ا</w:t>
      </w:r>
      <w:r w:rsidRPr="00BB63F1">
        <w:rPr>
          <w:rFonts w:hint="cs"/>
          <w:rtl/>
        </w:rPr>
        <w:t>ی</w:t>
      </w:r>
      <w:r w:rsidRPr="00BB63F1">
        <w:rPr>
          <w:rFonts w:hint="eastAsia"/>
          <w:rtl/>
        </w:rPr>
        <w:t>ن</w:t>
      </w:r>
      <w:r w:rsidRPr="00BB63F1">
        <w:rPr>
          <w:rtl/>
        </w:rPr>
        <w:t xml:space="preserve"> مکان</w:t>
      </w:r>
      <w:r w:rsidRPr="00BB63F1">
        <w:rPr>
          <w:rFonts w:hint="cs"/>
          <w:rtl/>
        </w:rPr>
        <w:t>ی</w:t>
      </w:r>
      <w:r w:rsidRPr="00BB63F1">
        <w:rPr>
          <w:rFonts w:hint="eastAsia"/>
          <w:rtl/>
        </w:rPr>
        <w:t>زم</w:t>
      </w:r>
      <w:r w:rsidRPr="00BB63F1">
        <w:rPr>
          <w:rtl/>
        </w:rPr>
        <w:t xml:space="preserve"> باعث م</w:t>
      </w:r>
      <w:r w:rsidRPr="00BB63F1">
        <w:rPr>
          <w:rFonts w:hint="cs"/>
          <w:rtl/>
        </w:rPr>
        <w:t>ی‌</w:t>
      </w:r>
      <w:r w:rsidRPr="00BB63F1">
        <w:rPr>
          <w:rFonts w:hint="eastAsia"/>
          <w:rtl/>
        </w:rPr>
        <w:t>شود</w:t>
      </w:r>
      <w:r w:rsidRPr="00BB63F1">
        <w:rPr>
          <w:rtl/>
        </w:rPr>
        <w:t xml:space="preserve"> شبکه در هر </w:t>
      </w:r>
      <w:r w:rsidRPr="00BB63F1">
        <w:rPr>
          <w:rFonts w:hint="eastAsia"/>
          <w:rtl/>
        </w:rPr>
        <w:t>لحظه</w:t>
      </w:r>
      <w:r w:rsidRPr="00BB63F1">
        <w:rPr>
          <w:rtl/>
        </w:rPr>
        <w:t xml:space="preserve"> علاوه بر اطلاعات جار</w:t>
      </w:r>
      <w:r w:rsidRPr="00BB63F1">
        <w:rPr>
          <w:rFonts w:hint="cs"/>
          <w:rtl/>
        </w:rPr>
        <w:t>ی</w:t>
      </w:r>
      <w:r w:rsidRPr="00BB63F1">
        <w:rPr>
          <w:rFonts w:hint="eastAsia"/>
          <w:rtl/>
        </w:rPr>
        <w:t>،</w:t>
      </w:r>
      <w:r w:rsidRPr="00BB63F1">
        <w:rPr>
          <w:rtl/>
        </w:rPr>
        <w:t xml:space="preserve"> دانش مربوط به حالت‌ها</w:t>
      </w:r>
      <w:r w:rsidRPr="00BB63F1">
        <w:rPr>
          <w:rFonts w:hint="cs"/>
          <w:rtl/>
        </w:rPr>
        <w:t>ی</w:t>
      </w:r>
      <w:r w:rsidRPr="00BB63F1">
        <w:rPr>
          <w:rtl/>
        </w:rPr>
        <w:t xml:space="preserve"> قبل</w:t>
      </w:r>
      <w:r w:rsidRPr="00BB63F1">
        <w:rPr>
          <w:rFonts w:hint="cs"/>
          <w:rtl/>
        </w:rPr>
        <w:t>ی</w:t>
      </w:r>
      <w:r w:rsidRPr="00BB63F1">
        <w:rPr>
          <w:rtl/>
        </w:rPr>
        <w:t xml:space="preserve"> را ن</w:t>
      </w:r>
      <w:r w:rsidRPr="00BB63F1">
        <w:rPr>
          <w:rFonts w:hint="cs"/>
          <w:rtl/>
        </w:rPr>
        <w:t>ی</w:t>
      </w:r>
      <w:r w:rsidRPr="00BB63F1">
        <w:rPr>
          <w:rFonts w:hint="eastAsia"/>
          <w:rtl/>
        </w:rPr>
        <w:t>ز</w:t>
      </w:r>
      <w:r w:rsidRPr="00BB63F1">
        <w:rPr>
          <w:rtl/>
        </w:rPr>
        <w:t xml:space="preserve"> در پردازش لحاظ نما</w:t>
      </w:r>
      <w:r w:rsidRPr="00BB63F1">
        <w:rPr>
          <w:rFonts w:hint="cs"/>
          <w:rtl/>
        </w:rPr>
        <w:t>ی</w:t>
      </w:r>
      <w:r w:rsidRPr="00BB63F1">
        <w:rPr>
          <w:rFonts w:hint="eastAsia"/>
          <w:rtl/>
        </w:rPr>
        <w:t>د</w:t>
      </w:r>
      <w:r w:rsidRPr="00BB63F1">
        <w:rPr>
          <w:rtl/>
        </w:rPr>
        <w:t>. در نها</w:t>
      </w:r>
      <w:r w:rsidRPr="00BB63F1">
        <w:rPr>
          <w:rFonts w:hint="cs"/>
          <w:rtl/>
        </w:rPr>
        <w:t>ی</w:t>
      </w:r>
      <w:r w:rsidRPr="00BB63F1">
        <w:rPr>
          <w:rFonts w:hint="eastAsia"/>
          <w:rtl/>
        </w:rPr>
        <w:t>ت،</w:t>
      </w:r>
      <w:r w:rsidRPr="00BB63F1">
        <w:rPr>
          <w:rtl/>
        </w:rPr>
        <w:t xml:space="preserve"> لا</w:t>
      </w:r>
      <w:r w:rsidRPr="00BB63F1">
        <w:rPr>
          <w:rFonts w:hint="cs"/>
          <w:rtl/>
        </w:rPr>
        <w:t>ی</w:t>
      </w:r>
      <w:r w:rsidRPr="00BB63F1">
        <w:rPr>
          <w:rFonts w:hint="eastAsia"/>
          <w:rtl/>
        </w:rPr>
        <w:t>ه</w:t>
      </w:r>
      <w:r w:rsidRPr="00BB63F1">
        <w:rPr>
          <w:rtl/>
        </w:rPr>
        <w:t xml:space="preserve"> خروج</w:t>
      </w:r>
      <w:r w:rsidRPr="00BB63F1">
        <w:rPr>
          <w:rFonts w:hint="cs"/>
          <w:rtl/>
        </w:rPr>
        <w:t>ی</w:t>
      </w:r>
      <w:r w:rsidRPr="00BB63F1">
        <w:rPr>
          <w:rtl/>
        </w:rPr>
        <w:t xml:space="preserve"> نتا</w:t>
      </w:r>
      <w:r w:rsidRPr="00BB63F1">
        <w:rPr>
          <w:rFonts w:hint="cs"/>
          <w:rtl/>
        </w:rPr>
        <w:t>ی</w:t>
      </w:r>
      <w:r w:rsidRPr="00BB63F1">
        <w:rPr>
          <w:rFonts w:hint="eastAsia"/>
          <w:rtl/>
        </w:rPr>
        <w:t>ج</w:t>
      </w:r>
      <w:r w:rsidRPr="00BB63F1">
        <w:rPr>
          <w:rtl/>
        </w:rPr>
        <w:t xml:space="preserve"> پردازش‌شده را به پ</w:t>
      </w:r>
      <w:r w:rsidRPr="00BB63F1">
        <w:rPr>
          <w:rFonts w:hint="cs"/>
          <w:rtl/>
        </w:rPr>
        <w:t>ی</w:t>
      </w:r>
      <w:r w:rsidRPr="00BB63F1">
        <w:rPr>
          <w:rFonts w:hint="eastAsia"/>
          <w:rtl/>
        </w:rPr>
        <w:t>ش‌ب</w:t>
      </w:r>
      <w:r w:rsidRPr="00BB63F1">
        <w:rPr>
          <w:rFonts w:hint="cs"/>
          <w:rtl/>
        </w:rPr>
        <w:t>ی</w:t>
      </w:r>
      <w:r w:rsidRPr="00BB63F1">
        <w:rPr>
          <w:rFonts w:hint="eastAsia"/>
          <w:rtl/>
        </w:rPr>
        <w:t>ن</w:t>
      </w:r>
      <w:r w:rsidRPr="00BB63F1">
        <w:rPr>
          <w:rFonts w:hint="cs"/>
          <w:rtl/>
        </w:rPr>
        <w:t>ی</w:t>
      </w:r>
      <w:r w:rsidRPr="00BB63F1">
        <w:rPr>
          <w:rtl/>
        </w:rPr>
        <w:t xml:space="preserve"> </w:t>
      </w:r>
      <w:r w:rsidRPr="00BB63F1">
        <w:rPr>
          <w:rFonts w:hint="cs"/>
          <w:rtl/>
        </w:rPr>
        <w:t>ی</w:t>
      </w:r>
      <w:r w:rsidRPr="00BB63F1">
        <w:rPr>
          <w:rFonts w:hint="eastAsia"/>
          <w:rtl/>
        </w:rPr>
        <w:t>ا</w:t>
      </w:r>
      <w:r w:rsidRPr="00BB63F1">
        <w:rPr>
          <w:rtl/>
        </w:rPr>
        <w:t xml:space="preserve"> طبقه‌بند</w:t>
      </w:r>
      <w:r w:rsidRPr="00BB63F1">
        <w:rPr>
          <w:rFonts w:hint="cs"/>
          <w:rtl/>
        </w:rPr>
        <w:t>ی</w:t>
      </w:r>
      <w:r w:rsidRPr="00BB63F1">
        <w:rPr>
          <w:rtl/>
        </w:rPr>
        <w:t xml:space="preserve"> نها</w:t>
      </w:r>
      <w:r w:rsidRPr="00BB63F1">
        <w:rPr>
          <w:rFonts w:hint="cs"/>
          <w:rtl/>
        </w:rPr>
        <w:t>یی</w:t>
      </w:r>
      <w:r w:rsidRPr="00BB63F1">
        <w:rPr>
          <w:rtl/>
        </w:rPr>
        <w:t xml:space="preserve"> تبد</w:t>
      </w:r>
      <w:r w:rsidRPr="00BB63F1">
        <w:rPr>
          <w:rFonts w:hint="cs"/>
          <w:rtl/>
        </w:rPr>
        <w:t>ی</w:t>
      </w:r>
      <w:r w:rsidRPr="00BB63F1">
        <w:rPr>
          <w:rFonts w:hint="eastAsia"/>
          <w:rtl/>
        </w:rPr>
        <w:t>ل</w:t>
      </w:r>
      <w:r w:rsidRPr="00BB63F1">
        <w:rPr>
          <w:rtl/>
        </w:rPr>
        <w:t xml:space="preserve"> م</w:t>
      </w:r>
      <w:r w:rsidRPr="00BB63F1">
        <w:rPr>
          <w:rFonts w:hint="cs"/>
          <w:rtl/>
        </w:rPr>
        <w:t>ی‌</w:t>
      </w:r>
      <w:r w:rsidRPr="00BB63F1">
        <w:rPr>
          <w:rFonts w:hint="eastAsia"/>
          <w:rtl/>
        </w:rPr>
        <w:t>کند</w:t>
      </w:r>
      <w:r w:rsidRPr="00BB63F1">
        <w:rPr>
          <w:rtl/>
        </w:rPr>
        <w:t xml:space="preserve">. </w:t>
      </w:r>
    </w:p>
    <w:p w14:paraId="0A9B876C" w14:textId="77777777" w:rsidR="006A4B88" w:rsidRPr="00EE72EF" w:rsidRDefault="00BB63F1" w:rsidP="008A161C">
      <w:pPr>
        <w:bidi/>
        <w:ind w:left="1440" w:firstLine="360"/>
        <w:jc w:val="both"/>
      </w:pPr>
      <w:r w:rsidRPr="00BB63F1">
        <w:rPr>
          <w:rtl/>
        </w:rPr>
        <w:t>مدل‌ها</w:t>
      </w:r>
      <w:r w:rsidRPr="00BB63F1">
        <w:rPr>
          <w:rFonts w:hint="cs"/>
          <w:rtl/>
        </w:rPr>
        <w:t>ی</w:t>
      </w:r>
      <w:r w:rsidRPr="00BB63F1">
        <w:rPr>
          <w:rtl/>
        </w:rPr>
        <w:t xml:space="preserve"> آمار</w:t>
      </w:r>
      <w:r w:rsidRPr="00BB63F1">
        <w:rPr>
          <w:rFonts w:hint="cs"/>
          <w:rtl/>
        </w:rPr>
        <w:t>ی</w:t>
      </w:r>
      <w:r w:rsidRPr="00BB63F1">
        <w:rPr>
          <w:rtl/>
        </w:rPr>
        <w:t xml:space="preserve"> و کلاس</w:t>
      </w:r>
      <w:r w:rsidRPr="00BB63F1">
        <w:rPr>
          <w:rFonts w:hint="cs"/>
          <w:rtl/>
        </w:rPr>
        <w:t>ی</w:t>
      </w:r>
      <w:r w:rsidRPr="00BB63F1">
        <w:rPr>
          <w:rFonts w:hint="eastAsia"/>
          <w:rtl/>
        </w:rPr>
        <w:t>ک</w:t>
      </w:r>
      <w:r w:rsidRPr="00BB63F1">
        <w:rPr>
          <w:rtl/>
        </w:rPr>
        <w:t xml:space="preserve"> مانند </w:t>
      </w:r>
      <w:r w:rsidR="000272B5">
        <w:rPr>
          <w:rFonts w:hint="cs"/>
          <w:rtl/>
        </w:rPr>
        <w:t>آریما</w:t>
      </w:r>
      <w:r w:rsidR="000272B5">
        <w:rPr>
          <w:rStyle w:val="FootnoteReference"/>
          <w:rtl/>
        </w:rPr>
        <w:footnoteReference w:id="141"/>
      </w:r>
      <w:r w:rsidR="000272B5">
        <w:rPr>
          <w:rFonts w:hint="cs"/>
          <w:rtl/>
        </w:rPr>
        <w:t xml:space="preserve"> </w:t>
      </w:r>
      <w:r w:rsidRPr="00BB63F1">
        <w:rPr>
          <w:rFonts w:hint="cs"/>
          <w:rtl/>
        </w:rPr>
        <w:t>ی</w:t>
      </w:r>
      <w:r w:rsidRPr="00BB63F1">
        <w:rPr>
          <w:rFonts w:hint="eastAsia"/>
          <w:rtl/>
        </w:rPr>
        <w:t>ا</w:t>
      </w:r>
      <w:r w:rsidRPr="00BB63F1">
        <w:rPr>
          <w:rtl/>
        </w:rPr>
        <w:t xml:space="preserve"> رگرس</w:t>
      </w:r>
      <w:r w:rsidRPr="00BB63F1">
        <w:rPr>
          <w:rFonts w:hint="cs"/>
          <w:rtl/>
        </w:rPr>
        <w:t>ی</w:t>
      </w:r>
      <w:r w:rsidRPr="00BB63F1">
        <w:rPr>
          <w:rFonts w:hint="eastAsia"/>
          <w:rtl/>
        </w:rPr>
        <w:t>ون</w:t>
      </w:r>
      <w:r w:rsidRPr="00BB63F1">
        <w:rPr>
          <w:rtl/>
        </w:rPr>
        <w:t xml:space="preserve"> خط</w:t>
      </w:r>
      <w:r w:rsidRPr="00BB63F1">
        <w:rPr>
          <w:rFonts w:hint="cs"/>
          <w:rtl/>
        </w:rPr>
        <w:t>ی</w:t>
      </w:r>
      <w:r w:rsidRPr="00BB63F1">
        <w:rPr>
          <w:rtl/>
        </w:rPr>
        <w:t xml:space="preserve"> </w:t>
      </w:r>
      <w:r w:rsidRPr="00BB63F1">
        <w:rPr>
          <w:rFonts w:hint="eastAsia"/>
          <w:rtl/>
        </w:rPr>
        <w:t>تنها</w:t>
      </w:r>
      <w:r w:rsidRPr="00BB63F1">
        <w:rPr>
          <w:rtl/>
        </w:rPr>
        <w:t xml:space="preserve"> قادرند روابط ساده و ا</w:t>
      </w:r>
      <w:r w:rsidRPr="00BB63F1">
        <w:rPr>
          <w:rFonts w:hint="cs"/>
          <w:rtl/>
        </w:rPr>
        <w:t>ی</w:t>
      </w:r>
      <w:r w:rsidRPr="00BB63F1">
        <w:rPr>
          <w:rFonts w:hint="eastAsia"/>
          <w:rtl/>
        </w:rPr>
        <w:t>ستا</w:t>
      </w:r>
      <w:r w:rsidRPr="00BB63F1">
        <w:rPr>
          <w:rtl/>
        </w:rPr>
        <w:t xml:space="preserve"> را م</w:t>
      </w:r>
      <w:r w:rsidRPr="00BB63F1">
        <w:rPr>
          <w:rFonts w:hint="cs"/>
          <w:rtl/>
        </w:rPr>
        <w:t>ی</w:t>
      </w:r>
      <w:r w:rsidRPr="00BB63F1">
        <w:rPr>
          <w:rFonts w:hint="eastAsia"/>
          <w:rtl/>
        </w:rPr>
        <w:t>ان</w:t>
      </w:r>
      <w:r w:rsidRPr="00BB63F1">
        <w:rPr>
          <w:rtl/>
        </w:rPr>
        <w:t xml:space="preserve"> داده‌ها شناسا</w:t>
      </w:r>
      <w:r w:rsidRPr="00BB63F1">
        <w:rPr>
          <w:rFonts w:hint="cs"/>
          <w:rtl/>
        </w:rPr>
        <w:t>یی</w:t>
      </w:r>
      <w:r w:rsidRPr="00BB63F1">
        <w:rPr>
          <w:rtl/>
        </w:rPr>
        <w:t xml:space="preserve"> کنند و اغلب در برابر نوسانات شد</w:t>
      </w:r>
      <w:r w:rsidRPr="00BB63F1">
        <w:rPr>
          <w:rFonts w:hint="cs"/>
          <w:rtl/>
        </w:rPr>
        <w:t>ی</w:t>
      </w:r>
      <w:r w:rsidRPr="00BB63F1">
        <w:rPr>
          <w:rFonts w:hint="eastAsia"/>
          <w:rtl/>
        </w:rPr>
        <w:t>د</w:t>
      </w:r>
      <w:r w:rsidRPr="00BB63F1">
        <w:rPr>
          <w:rtl/>
        </w:rPr>
        <w:t xml:space="preserve"> </w:t>
      </w:r>
      <w:r w:rsidRPr="00BB63F1">
        <w:rPr>
          <w:rFonts w:hint="cs"/>
          <w:rtl/>
        </w:rPr>
        <w:t>ی</w:t>
      </w:r>
      <w:r w:rsidRPr="00BB63F1">
        <w:rPr>
          <w:rFonts w:hint="eastAsia"/>
          <w:rtl/>
        </w:rPr>
        <w:t>ا</w:t>
      </w:r>
      <w:r w:rsidRPr="00BB63F1">
        <w:rPr>
          <w:rtl/>
        </w:rPr>
        <w:t xml:space="preserve"> الگوها</w:t>
      </w:r>
      <w:r w:rsidRPr="00BB63F1">
        <w:rPr>
          <w:rFonts w:hint="cs"/>
          <w:rtl/>
        </w:rPr>
        <w:t>ی</w:t>
      </w:r>
      <w:r w:rsidRPr="00BB63F1">
        <w:rPr>
          <w:rtl/>
        </w:rPr>
        <w:t xml:space="preserve"> پ</w:t>
      </w:r>
      <w:r w:rsidRPr="00BB63F1">
        <w:rPr>
          <w:rFonts w:hint="cs"/>
          <w:rtl/>
        </w:rPr>
        <w:t>ی</w:t>
      </w:r>
      <w:r w:rsidRPr="00BB63F1">
        <w:rPr>
          <w:rFonts w:hint="eastAsia"/>
          <w:rtl/>
        </w:rPr>
        <w:t>چ</w:t>
      </w:r>
      <w:r w:rsidRPr="00BB63F1">
        <w:rPr>
          <w:rFonts w:hint="cs"/>
          <w:rtl/>
        </w:rPr>
        <w:t>ی</w:t>
      </w:r>
      <w:r w:rsidRPr="00BB63F1">
        <w:rPr>
          <w:rFonts w:hint="eastAsia"/>
          <w:rtl/>
        </w:rPr>
        <w:t>ده</w:t>
      </w:r>
      <w:r w:rsidRPr="00BB63F1">
        <w:rPr>
          <w:rtl/>
        </w:rPr>
        <w:t xml:space="preserve"> بازارها</w:t>
      </w:r>
      <w:r w:rsidRPr="00BB63F1">
        <w:rPr>
          <w:rFonts w:hint="cs"/>
          <w:rtl/>
        </w:rPr>
        <w:t>ی</w:t>
      </w:r>
      <w:r w:rsidRPr="00BB63F1">
        <w:rPr>
          <w:rtl/>
        </w:rPr>
        <w:t xml:space="preserve"> مال</w:t>
      </w:r>
      <w:r w:rsidRPr="00BB63F1">
        <w:rPr>
          <w:rFonts w:hint="cs"/>
          <w:rtl/>
        </w:rPr>
        <w:t>ی</w:t>
      </w:r>
      <w:r w:rsidRPr="00BB63F1">
        <w:rPr>
          <w:rtl/>
        </w:rPr>
        <w:t xml:space="preserve"> ناتوان هستند. در مقابل، </w:t>
      </w:r>
      <w:r w:rsidR="0083443C" w:rsidRPr="00BB63F1">
        <w:rPr>
          <w:rtl/>
        </w:rPr>
        <w:t>شبکه‌ها</w:t>
      </w:r>
      <w:r w:rsidR="0083443C" w:rsidRPr="00BB63F1">
        <w:rPr>
          <w:rFonts w:hint="cs"/>
          <w:rtl/>
        </w:rPr>
        <w:t>ی</w:t>
      </w:r>
      <w:r w:rsidR="0083443C" w:rsidRPr="00BB63F1">
        <w:rPr>
          <w:rtl/>
        </w:rPr>
        <w:t xml:space="preserve"> عصب</w:t>
      </w:r>
      <w:r w:rsidR="0083443C" w:rsidRPr="00BB63F1">
        <w:rPr>
          <w:rFonts w:hint="cs"/>
          <w:rtl/>
        </w:rPr>
        <w:t>ی</w:t>
      </w:r>
      <w:r w:rsidR="0083443C" w:rsidRPr="00BB63F1">
        <w:rPr>
          <w:rtl/>
        </w:rPr>
        <w:t xml:space="preserve"> بازگشت</w:t>
      </w:r>
      <w:r w:rsidR="0083443C" w:rsidRPr="00BB63F1">
        <w:rPr>
          <w:rFonts w:hint="cs"/>
          <w:rtl/>
        </w:rPr>
        <w:t>ی</w:t>
      </w:r>
      <w:r w:rsidR="0083443C" w:rsidRPr="00BB63F1">
        <w:rPr>
          <w:rtl/>
        </w:rPr>
        <w:t xml:space="preserve"> </w:t>
      </w:r>
      <w:r w:rsidRPr="00BB63F1">
        <w:rPr>
          <w:rtl/>
        </w:rPr>
        <w:t>با بهره‌گ</w:t>
      </w:r>
      <w:r w:rsidRPr="00BB63F1">
        <w:rPr>
          <w:rFonts w:hint="cs"/>
          <w:rtl/>
        </w:rPr>
        <w:t>ی</w:t>
      </w:r>
      <w:r w:rsidRPr="00BB63F1">
        <w:rPr>
          <w:rFonts w:hint="eastAsia"/>
          <w:rtl/>
        </w:rPr>
        <w:t>ر</w:t>
      </w:r>
      <w:r w:rsidRPr="00BB63F1">
        <w:rPr>
          <w:rFonts w:hint="cs"/>
          <w:rtl/>
        </w:rPr>
        <w:t>ی</w:t>
      </w:r>
      <w:r w:rsidRPr="00BB63F1">
        <w:rPr>
          <w:rtl/>
        </w:rPr>
        <w:t xml:space="preserve"> از حافظه داخل</w:t>
      </w:r>
      <w:r w:rsidRPr="00BB63F1">
        <w:rPr>
          <w:rFonts w:hint="cs"/>
          <w:rtl/>
        </w:rPr>
        <w:t>ی</w:t>
      </w:r>
      <w:r w:rsidR="0083443C">
        <w:rPr>
          <w:rStyle w:val="FootnoteReference"/>
          <w:rtl/>
        </w:rPr>
        <w:footnoteReference w:id="142"/>
      </w:r>
      <w:r w:rsidRPr="00BB63F1">
        <w:rPr>
          <w:rtl/>
        </w:rPr>
        <w:t xml:space="preserve"> م</w:t>
      </w:r>
      <w:r w:rsidRPr="00BB63F1">
        <w:rPr>
          <w:rFonts w:hint="cs"/>
          <w:rtl/>
        </w:rPr>
        <w:t>ی‌</w:t>
      </w:r>
      <w:r w:rsidRPr="00BB63F1">
        <w:rPr>
          <w:rFonts w:hint="eastAsia"/>
          <w:rtl/>
        </w:rPr>
        <w:t>توانند</w:t>
      </w:r>
      <w:r w:rsidRPr="00BB63F1">
        <w:rPr>
          <w:rtl/>
        </w:rPr>
        <w:t xml:space="preserve"> وابستگ</w:t>
      </w:r>
      <w:r w:rsidRPr="00BB63F1">
        <w:rPr>
          <w:rFonts w:hint="cs"/>
          <w:rtl/>
        </w:rPr>
        <w:t>ی‌</w:t>
      </w:r>
      <w:r w:rsidRPr="00BB63F1">
        <w:rPr>
          <w:rFonts w:hint="eastAsia"/>
          <w:rtl/>
        </w:rPr>
        <w:t>ها</w:t>
      </w:r>
      <w:r w:rsidRPr="00BB63F1">
        <w:rPr>
          <w:rFonts w:hint="cs"/>
          <w:rtl/>
        </w:rPr>
        <w:t>ی</w:t>
      </w:r>
      <w:r w:rsidRPr="00BB63F1">
        <w:rPr>
          <w:rtl/>
        </w:rPr>
        <w:t xml:space="preserve"> بلندمدت</w:t>
      </w:r>
      <w:r w:rsidR="0083443C">
        <w:rPr>
          <w:rStyle w:val="FootnoteReference"/>
          <w:rtl/>
        </w:rPr>
        <w:footnoteReference w:id="143"/>
      </w:r>
      <w:r w:rsidRPr="00BB63F1">
        <w:rPr>
          <w:rtl/>
        </w:rPr>
        <w:t xml:space="preserve"> و کوتاه‌مدت</w:t>
      </w:r>
      <w:r w:rsidR="0083443C">
        <w:rPr>
          <w:rStyle w:val="FootnoteReference"/>
          <w:rtl/>
        </w:rPr>
        <w:footnoteReference w:id="144"/>
      </w:r>
      <w:r w:rsidRPr="00BB63F1">
        <w:rPr>
          <w:rtl/>
        </w:rPr>
        <w:t xml:space="preserve"> را به‌طور هم‌زمان استخراج کنند. ا</w:t>
      </w:r>
      <w:r w:rsidRPr="00BB63F1">
        <w:rPr>
          <w:rFonts w:hint="cs"/>
          <w:rtl/>
        </w:rPr>
        <w:t>ی</w:t>
      </w:r>
      <w:r w:rsidRPr="00BB63F1">
        <w:rPr>
          <w:rFonts w:hint="eastAsia"/>
          <w:rtl/>
        </w:rPr>
        <w:t>ن</w:t>
      </w:r>
      <w:r w:rsidRPr="00BB63F1">
        <w:rPr>
          <w:rtl/>
        </w:rPr>
        <w:t xml:space="preserve"> قابل</w:t>
      </w:r>
      <w:r w:rsidRPr="00BB63F1">
        <w:rPr>
          <w:rFonts w:hint="cs"/>
          <w:rtl/>
        </w:rPr>
        <w:t>ی</w:t>
      </w:r>
      <w:r w:rsidRPr="00BB63F1">
        <w:rPr>
          <w:rFonts w:hint="eastAsia"/>
          <w:rtl/>
        </w:rPr>
        <w:t>ت</w:t>
      </w:r>
      <w:r w:rsidRPr="00BB63F1">
        <w:rPr>
          <w:rtl/>
        </w:rPr>
        <w:t xml:space="preserve"> در بازارها</w:t>
      </w:r>
      <w:r w:rsidRPr="00BB63F1">
        <w:rPr>
          <w:rFonts w:hint="cs"/>
          <w:rtl/>
        </w:rPr>
        <w:t>یی</w:t>
      </w:r>
      <w:r w:rsidRPr="00BB63F1">
        <w:rPr>
          <w:rtl/>
        </w:rPr>
        <w:t xml:space="preserve"> همچون ارزها</w:t>
      </w:r>
      <w:r w:rsidRPr="00BB63F1">
        <w:rPr>
          <w:rFonts w:hint="cs"/>
          <w:rtl/>
        </w:rPr>
        <w:t>ی</w:t>
      </w:r>
      <w:r w:rsidRPr="00BB63F1">
        <w:rPr>
          <w:rtl/>
        </w:rPr>
        <w:t xml:space="preserve"> د</w:t>
      </w:r>
      <w:r w:rsidRPr="00BB63F1">
        <w:rPr>
          <w:rFonts w:hint="cs"/>
          <w:rtl/>
        </w:rPr>
        <w:t>ی</w:t>
      </w:r>
      <w:r w:rsidRPr="00BB63F1">
        <w:rPr>
          <w:rFonts w:hint="eastAsia"/>
          <w:rtl/>
        </w:rPr>
        <w:t>ج</w:t>
      </w:r>
      <w:r w:rsidRPr="00BB63F1">
        <w:rPr>
          <w:rFonts w:hint="cs"/>
          <w:rtl/>
        </w:rPr>
        <w:t>ی</w:t>
      </w:r>
      <w:r w:rsidRPr="00BB63F1">
        <w:rPr>
          <w:rFonts w:hint="eastAsia"/>
          <w:rtl/>
        </w:rPr>
        <w:t>تال</w:t>
      </w:r>
      <w:r w:rsidRPr="00BB63F1">
        <w:rPr>
          <w:rtl/>
        </w:rPr>
        <w:t xml:space="preserve"> که رفتار ق</w:t>
      </w:r>
      <w:r w:rsidRPr="00BB63F1">
        <w:rPr>
          <w:rFonts w:hint="cs"/>
          <w:rtl/>
        </w:rPr>
        <w:t>ی</w:t>
      </w:r>
      <w:r w:rsidRPr="00BB63F1">
        <w:rPr>
          <w:rFonts w:hint="eastAsia"/>
          <w:rtl/>
        </w:rPr>
        <w:t>مت</w:t>
      </w:r>
      <w:r w:rsidRPr="00BB63F1">
        <w:rPr>
          <w:rtl/>
        </w:rPr>
        <w:t xml:space="preserve"> به شدت پو</w:t>
      </w:r>
      <w:r w:rsidRPr="00BB63F1">
        <w:rPr>
          <w:rFonts w:hint="cs"/>
          <w:rtl/>
        </w:rPr>
        <w:t>ی</w:t>
      </w:r>
      <w:r w:rsidRPr="00BB63F1">
        <w:rPr>
          <w:rFonts w:hint="eastAsia"/>
          <w:rtl/>
        </w:rPr>
        <w:t>ا،</w:t>
      </w:r>
      <w:r w:rsidRPr="00BB63F1">
        <w:rPr>
          <w:rtl/>
        </w:rPr>
        <w:t xml:space="preserve"> غ</w:t>
      </w:r>
      <w:r w:rsidRPr="00BB63F1">
        <w:rPr>
          <w:rFonts w:hint="cs"/>
          <w:rtl/>
        </w:rPr>
        <w:t>ی</w:t>
      </w:r>
      <w:r w:rsidRPr="00BB63F1">
        <w:rPr>
          <w:rFonts w:hint="eastAsia"/>
          <w:rtl/>
        </w:rPr>
        <w:t>رخط</w:t>
      </w:r>
      <w:r w:rsidRPr="00BB63F1">
        <w:rPr>
          <w:rFonts w:hint="cs"/>
          <w:rtl/>
        </w:rPr>
        <w:t>ی</w:t>
      </w:r>
      <w:r w:rsidRPr="00BB63F1">
        <w:rPr>
          <w:rtl/>
        </w:rPr>
        <w:t xml:space="preserve"> و غ</w:t>
      </w:r>
      <w:r w:rsidRPr="00BB63F1">
        <w:rPr>
          <w:rFonts w:hint="cs"/>
          <w:rtl/>
        </w:rPr>
        <w:t>ی</w:t>
      </w:r>
      <w:r w:rsidRPr="00BB63F1">
        <w:rPr>
          <w:rFonts w:hint="eastAsia"/>
          <w:rtl/>
        </w:rPr>
        <w:t>را</w:t>
      </w:r>
      <w:r w:rsidRPr="00BB63F1">
        <w:rPr>
          <w:rFonts w:hint="cs"/>
          <w:rtl/>
        </w:rPr>
        <w:t>ی</w:t>
      </w:r>
      <w:r w:rsidRPr="00BB63F1">
        <w:rPr>
          <w:rFonts w:hint="eastAsia"/>
          <w:rtl/>
        </w:rPr>
        <w:t>ستا</w:t>
      </w:r>
      <w:r w:rsidRPr="00BB63F1">
        <w:rPr>
          <w:rtl/>
        </w:rPr>
        <w:t xml:space="preserve"> است، اهم</w:t>
      </w:r>
      <w:r w:rsidRPr="00BB63F1">
        <w:rPr>
          <w:rFonts w:hint="cs"/>
          <w:rtl/>
        </w:rPr>
        <w:t>ی</w:t>
      </w:r>
      <w:r w:rsidRPr="00BB63F1">
        <w:rPr>
          <w:rFonts w:hint="eastAsia"/>
          <w:rtl/>
        </w:rPr>
        <w:t>ت</w:t>
      </w:r>
      <w:r w:rsidRPr="00BB63F1">
        <w:rPr>
          <w:rtl/>
        </w:rPr>
        <w:t xml:space="preserve"> دوچندان دارد. </w:t>
      </w:r>
      <w:r w:rsidRPr="00BB63F1">
        <w:rPr>
          <w:rFonts w:hint="cs"/>
          <w:rtl/>
        </w:rPr>
        <w:t>ی</w:t>
      </w:r>
      <w:r w:rsidRPr="00BB63F1">
        <w:rPr>
          <w:rFonts w:hint="eastAsia"/>
          <w:rtl/>
        </w:rPr>
        <w:t>ک</w:t>
      </w:r>
      <w:r w:rsidRPr="00BB63F1">
        <w:rPr>
          <w:rFonts w:hint="cs"/>
          <w:rtl/>
        </w:rPr>
        <w:t>ی</w:t>
      </w:r>
      <w:r w:rsidRPr="00BB63F1">
        <w:rPr>
          <w:rtl/>
        </w:rPr>
        <w:t xml:space="preserve"> از چالش‌ها</w:t>
      </w:r>
      <w:r w:rsidRPr="00BB63F1">
        <w:rPr>
          <w:rFonts w:hint="cs"/>
          <w:rtl/>
        </w:rPr>
        <w:t>ی</w:t>
      </w:r>
      <w:r w:rsidRPr="00BB63F1">
        <w:rPr>
          <w:rtl/>
        </w:rPr>
        <w:t xml:space="preserve"> اصل</w:t>
      </w:r>
      <w:r w:rsidRPr="00BB63F1">
        <w:rPr>
          <w:rFonts w:hint="cs"/>
          <w:rtl/>
        </w:rPr>
        <w:t>ی</w:t>
      </w:r>
      <w:r w:rsidRPr="00BB63F1">
        <w:rPr>
          <w:rtl/>
        </w:rPr>
        <w:t xml:space="preserve"> در پ</w:t>
      </w:r>
      <w:r w:rsidRPr="00BB63F1">
        <w:rPr>
          <w:rFonts w:hint="cs"/>
          <w:rtl/>
        </w:rPr>
        <w:t>ی</w:t>
      </w:r>
      <w:r w:rsidRPr="00BB63F1">
        <w:rPr>
          <w:rFonts w:hint="eastAsia"/>
          <w:rtl/>
        </w:rPr>
        <w:t>ش‌ب</w:t>
      </w:r>
      <w:r w:rsidRPr="00BB63F1">
        <w:rPr>
          <w:rFonts w:hint="cs"/>
          <w:rtl/>
        </w:rPr>
        <w:t>ی</w:t>
      </w:r>
      <w:r w:rsidRPr="00BB63F1">
        <w:rPr>
          <w:rFonts w:hint="eastAsia"/>
          <w:rtl/>
        </w:rPr>
        <w:t>ن</w:t>
      </w:r>
      <w:r w:rsidRPr="00BB63F1">
        <w:rPr>
          <w:rFonts w:hint="cs"/>
          <w:rtl/>
        </w:rPr>
        <w:t>ی</w:t>
      </w:r>
      <w:r w:rsidRPr="00BB63F1">
        <w:rPr>
          <w:rtl/>
        </w:rPr>
        <w:t xml:space="preserve"> ق</w:t>
      </w:r>
      <w:r w:rsidRPr="00BB63F1">
        <w:rPr>
          <w:rFonts w:hint="cs"/>
          <w:rtl/>
        </w:rPr>
        <w:t>ی</w:t>
      </w:r>
      <w:r w:rsidRPr="00BB63F1">
        <w:rPr>
          <w:rFonts w:hint="eastAsia"/>
          <w:rtl/>
        </w:rPr>
        <w:t>مت</w:t>
      </w:r>
      <w:r w:rsidRPr="00BB63F1">
        <w:rPr>
          <w:rtl/>
        </w:rPr>
        <w:t xml:space="preserve"> ارزها</w:t>
      </w:r>
      <w:r w:rsidRPr="00BB63F1">
        <w:rPr>
          <w:rFonts w:hint="cs"/>
          <w:rtl/>
        </w:rPr>
        <w:t>ی</w:t>
      </w:r>
      <w:r w:rsidRPr="00BB63F1">
        <w:rPr>
          <w:rtl/>
        </w:rPr>
        <w:t xml:space="preserve"> د</w:t>
      </w:r>
      <w:r w:rsidRPr="00BB63F1">
        <w:rPr>
          <w:rFonts w:hint="cs"/>
          <w:rtl/>
        </w:rPr>
        <w:t>ی</w:t>
      </w:r>
      <w:r w:rsidRPr="00BB63F1">
        <w:rPr>
          <w:rFonts w:hint="eastAsia"/>
          <w:rtl/>
        </w:rPr>
        <w:t>ج</w:t>
      </w:r>
      <w:r w:rsidRPr="00BB63F1">
        <w:rPr>
          <w:rFonts w:hint="cs"/>
          <w:rtl/>
        </w:rPr>
        <w:t>ی</w:t>
      </w:r>
      <w:r w:rsidRPr="00BB63F1">
        <w:rPr>
          <w:rFonts w:hint="eastAsia"/>
          <w:rtl/>
        </w:rPr>
        <w:t>تال،</w:t>
      </w:r>
      <w:r w:rsidRPr="00BB63F1">
        <w:rPr>
          <w:rtl/>
        </w:rPr>
        <w:t xml:space="preserve"> وجود الگوها</w:t>
      </w:r>
      <w:r w:rsidRPr="00BB63F1">
        <w:rPr>
          <w:rFonts w:hint="cs"/>
          <w:rtl/>
        </w:rPr>
        <w:t>ی</w:t>
      </w:r>
      <w:r w:rsidRPr="00BB63F1">
        <w:rPr>
          <w:rtl/>
        </w:rPr>
        <w:t xml:space="preserve"> پنهان و ناپا</w:t>
      </w:r>
      <w:r w:rsidRPr="00BB63F1">
        <w:rPr>
          <w:rFonts w:hint="cs"/>
          <w:rtl/>
        </w:rPr>
        <w:t>ی</w:t>
      </w:r>
      <w:r w:rsidRPr="00BB63F1">
        <w:rPr>
          <w:rFonts w:hint="eastAsia"/>
          <w:rtl/>
        </w:rPr>
        <w:t>دار</w:t>
      </w:r>
      <w:r w:rsidRPr="00BB63F1">
        <w:rPr>
          <w:rFonts w:hint="cs"/>
          <w:rtl/>
        </w:rPr>
        <w:t>ی</w:t>
      </w:r>
      <w:r w:rsidRPr="00BB63F1">
        <w:rPr>
          <w:rtl/>
        </w:rPr>
        <w:t xml:space="preserve"> شد</w:t>
      </w:r>
      <w:r w:rsidRPr="00BB63F1">
        <w:rPr>
          <w:rFonts w:hint="cs"/>
          <w:rtl/>
        </w:rPr>
        <w:t>ی</w:t>
      </w:r>
      <w:r w:rsidRPr="00BB63F1">
        <w:rPr>
          <w:rFonts w:hint="eastAsia"/>
          <w:rtl/>
        </w:rPr>
        <w:t>د</w:t>
      </w:r>
      <w:r w:rsidRPr="00BB63F1">
        <w:rPr>
          <w:rtl/>
        </w:rPr>
        <w:t xml:space="preserve"> در </w:t>
      </w:r>
      <w:r w:rsidRPr="00EE72EF">
        <w:rPr>
          <w:rtl/>
        </w:rPr>
        <w:t>داده‌ها</w:t>
      </w:r>
      <w:r w:rsidRPr="00EE72EF">
        <w:rPr>
          <w:rFonts w:hint="cs"/>
          <w:rtl/>
        </w:rPr>
        <w:t>ی</w:t>
      </w:r>
      <w:r w:rsidRPr="00EE72EF">
        <w:rPr>
          <w:rtl/>
        </w:rPr>
        <w:t xml:space="preserve"> ق</w:t>
      </w:r>
      <w:r w:rsidRPr="00EE72EF">
        <w:rPr>
          <w:rFonts w:hint="cs"/>
          <w:rtl/>
        </w:rPr>
        <w:t>ی</w:t>
      </w:r>
      <w:r w:rsidRPr="00EE72EF">
        <w:rPr>
          <w:rFonts w:hint="eastAsia"/>
          <w:rtl/>
        </w:rPr>
        <w:t>مت</w:t>
      </w:r>
      <w:r w:rsidRPr="00EE72EF">
        <w:rPr>
          <w:rFonts w:hint="cs"/>
          <w:rtl/>
        </w:rPr>
        <w:t>ی</w:t>
      </w:r>
      <w:r w:rsidRPr="00EE72EF">
        <w:rPr>
          <w:rtl/>
        </w:rPr>
        <w:t xml:space="preserve"> اس</w:t>
      </w:r>
      <w:r w:rsidRPr="00EE72EF">
        <w:rPr>
          <w:rFonts w:hint="eastAsia"/>
          <w:rtl/>
        </w:rPr>
        <w:t>ت</w:t>
      </w:r>
      <w:r w:rsidRPr="00EE72EF">
        <w:rPr>
          <w:rtl/>
        </w:rPr>
        <w:t xml:space="preserve">. </w:t>
      </w:r>
    </w:p>
    <w:p w14:paraId="079F16BC" w14:textId="1B034638" w:rsidR="00D923AD" w:rsidRPr="00BB63F1" w:rsidRDefault="006A4B88" w:rsidP="00EE72EF">
      <w:pPr>
        <w:bidi/>
        <w:ind w:left="1440" w:firstLine="360"/>
        <w:jc w:val="both"/>
      </w:pPr>
      <w:r w:rsidRPr="00EE72EF">
        <w:rPr>
          <w:rtl/>
        </w:rPr>
        <w:t>شبکه‌ها</w:t>
      </w:r>
      <w:r w:rsidRPr="00EE72EF">
        <w:rPr>
          <w:rFonts w:hint="cs"/>
          <w:rtl/>
        </w:rPr>
        <w:t>ی</w:t>
      </w:r>
      <w:r w:rsidRPr="00EE72EF">
        <w:rPr>
          <w:rtl/>
        </w:rPr>
        <w:t xml:space="preserve"> عصب</w:t>
      </w:r>
      <w:r w:rsidRPr="00EE72EF">
        <w:rPr>
          <w:rFonts w:hint="cs"/>
          <w:rtl/>
        </w:rPr>
        <w:t>ی</w:t>
      </w:r>
      <w:r w:rsidRPr="00EE72EF">
        <w:rPr>
          <w:rtl/>
        </w:rPr>
        <w:t xml:space="preserve"> بازگشت</w:t>
      </w:r>
      <w:r w:rsidRPr="00EE72EF">
        <w:rPr>
          <w:rFonts w:hint="cs"/>
          <w:rtl/>
        </w:rPr>
        <w:t>ی</w:t>
      </w:r>
      <w:r w:rsidRPr="00EE72EF">
        <w:rPr>
          <w:rtl/>
        </w:rPr>
        <w:t xml:space="preserve"> </w:t>
      </w:r>
      <w:r w:rsidR="00BB63F1" w:rsidRPr="00EE72EF">
        <w:rPr>
          <w:rtl/>
        </w:rPr>
        <w:t>با توانا</w:t>
      </w:r>
      <w:r w:rsidR="00BB63F1" w:rsidRPr="00EE72EF">
        <w:rPr>
          <w:rFonts w:hint="cs"/>
          <w:rtl/>
        </w:rPr>
        <w:t>یی</w:t>
      </w:r>
      <w:r w:rsidR="00BB63F1" w:rsidRPr="00EE72EF">
        <w:rPr>
          <w:rtl/>
        </w:rPr>
        <w:t xml:space="preserve"> تحل</w:t>
      </w:r>
      <w:r w:rsidR="00BB63F1" w:rsidRPr="00EE72EF">
        <w:rPr>
          <w:rFonts w:hint="cs"/>
          <w:rtl/>
        </w:rPr>
        <w:t>ی</w:t>
      </w:r>
      <w:r w:rsidR="00BB63F1" w:rsidRPr="00EE72EF">
        <w:rPr>
          <w:rFonts w:hint="eastAsia"/>
          <w:rtl/>
        </w:rPr>
        <w:t>ل</w:t>
      </w:r>
      <w:r w:rsidR="00BB63F1" w:rsidRPr="00EE72EF">
        <w:rPr>
          <w:rtl/>
        </w:rPr>
        <w:t xml:space="preserve"> توال</w:t>
      </w:r>
      <w:r w:rsidR="00BB63F1" w:rsidRPr="00EE72EF">
        <w:rPr>
          <w:rFonts w:hint="cs"/>
          <w:rtl/>
        </w:rPr>
        <w:t>ی</w:t>
      </w:r>
      <w:r w:rsidR="00BB63F1" w:rsidRPr="00EE72EF">
        <w:rPr>
          <w:rtl/>
        </w:rPr>
        <w:t xml:space="preserve"> داده‌ها م</w:t>
      </w:r>
      <w:r w:rsidR="00BB63F1" w:rsidRPr="00EE72EF">
        <w:rPr>
          <w:rFonts w:hint="cs"/>
          <w:rtl/>
        </w:rPr>
        <w:t>ی‌</w:t>
      </w:r>
      <w:r w:rsidR="00BB63F1" w:rsidRPr="00EE72EF">
        <w:rPr>
          <w:rFonts w:hint="eastAsia"/>
          <w:rtl/>
        </w:rPr>
        <w:t>توانند</w:t>
      </w:r>
      <w:r w:rsidR="00BB63F1" w:rsidRPr="00EE72EF">
        <w:rPr>
          <w:rtl/>
        </w:rPr>
        <w:t xml:space="preserve"> روندها</w:t>
      </w:r>
      <w:r w:rsidR="00BB63F1" w:rsidRPr="00EE72EF">
        <w:rPr>
          <w:rFonts w:hint="cs"/>
          <w:rtl/>
        </w:rPr>
        <w:t>ی</w:t>
      </w:r>
      <w:r w:rsidR="00BB63F1" w:rsidRPr="00EE72EF">
        <w:rPr>
          <w:rtl/>
        </w:rPr>
        <w:t xml:space="preserve"> ق</w:t>
      </w:r>
      <w:r w:rsidR="00BB63F1" w:rsidRPr="00EE72EF">
        <w:rPr>
          <w:rFonts w:hint="cs"/>
          <w:rtl/>
        </w:rPr>
        <w:t>ی</w:t>
      </w:r>
      <w:r w:rsidR="00BB63F1" w:rsidRPr="00EE72EF">
        <w:rPr>
          <w:rFonts w:hint="eastAsia"/>
          <w:rtl/>
        </w:rPr>
        <w:t>مت</w:t>
      </w:r>
      <w:r w:rsidR="00BB63F1" w:rsidRPr="00EE72EF">
        <w:rPr>
          <w:rFonts w:hint="cs"/>
          <w:rtl/>
        </w:rPr>
        <w:t>ی</w:t>
      </w:r>
      <w:r w:rsidR="00BB63F1" w:rsidRPr="00EE72EF">
        <w:rPr>
          <w:rtl/>
        </w:rPr>
        <w:t xml:space="preserve"> گذشته را درک کرده و بر اساس آن‌ها مس</w:t>
      </w:r>
      <w:r w:rsidR="00BB63F1" w:rsidRPr="00EE72EF">
        <w:rPr>
          <w:rFonts w:hint="cs"/>
          <w:rtl/>
        </w:rPr>
        <w:t>ی</w:t>
      </w:r>
      <w:r w:rsidR="00BB63F1" w:rsidRPr="00EE72EF">
        <w:rPr>
          <w:rFonts w:hint="eastAsia"/>
          <w:rtl/>
        </w:rPr>
        <w:t>ر</w:t>
      </w:r>
      <w:r w:rsidR="00BB63F1" w:rsidRPr="00EE72EF">
        <w:rPr>
          <w:rtl/>
        </w:rPr>
        <w:t xml:space="preserve"> حرکت آ</w:t>
      </w:r>
      <w:r w:rsidR="00BB63F1" w:rsidRPr="00EE72EF">
        <w:rPr>
          <w:rFonts w:hint="cs"/>
          <w:rtl/>
        </w:rPr>
        <w:t>ی</w:t>
      </w:r>
      <w:r w:rsidR="00BB63F1" w:rsidRPr="00EE72EF">
        <w:rPr>
          <w:rFonts w:hint="eastAsia"/>
          <w:rtl/>
        </w:rPr>
        <w:t>نده</w:t>
      </w:r>
      <w:r w:rsidR="00BB63F1" w:rsidRPr="00EE72EF">
        <w:rPr>
          <w:rtl/>
        </w:rPr>
        <w:t xml:space="preserve"> را تخم</w:t>
      </w:r>
      <w:r w:rsidR="00BB63F1" w:rsidRPr="00EE72EF">
        <w:rPr>
          <w:rFonts w:hint="cs"/>
          <w:rtl/>
        </w:rPr>
        <w:t>ی</w:t>
      </w:r>
      <w:r w:rsidR="00BB63F1" w:rsidRPr="00EE72EF">
        <w:rPr>
          <w:rFonts w:hint="eastAsia"/>
          <w:rtl/>
        </w:rPr>
        <w:t>ن</w:t>
      </w:r>
      <w:r w:rsidR="00BB63F1" w:rsidRPr="00EE72EF">
        <w:rPr>
          <w:rtl/>
        </w:rPr>
        <w:t xml:space="preserve"> بزنند. برا</w:t>
      </w:r>
      <w:r w:rsidR="00BB63F1" w:rsidRPr="00EE72EF">
        <w:rPr>
          <w:rFonts w:hint="cs"/>
          <w:rtl/>
        </w:rPr>
        <w:t>ی</w:t>
      </w:r>
      <w:r w:rsidR="00BB63F1" w:rsidRPr="00EE72EF">
        <w:rPr>
          <w:rtl/>
        </w:rPr>
        <w:t xml:space="preserve"> مثال، شبکه م</w:t>
      </w:r>
      <w:r w:rsidR="00BB63F1" w:rsidRPr="00EE72EF">
        <w:rPr>
          <w:rFonts w:hint="cs"/>
          <w:rtl/>
        </w:rPr>
        <w:t>ی‌</w:t>
      </w:r>
      <w:r w:rsidR="00BB63F1" w:rsidRPr="00EE72EF">
        <w:rPr>
          <w:rFonts w:hint="eastAsia"/>
          <w:rtl/>
        </w:rPr>
        <w:t>تواند</w:t>
      </w:r>
      <w:r w:rsidR="00BB63F1" w:rsidRPr="00EE72EF">
        <w:rPr>
          <w:rtl/>
        </w:rPr>
        <w:t xml:space="preserve"> از تغ</w:t>
      </w:r>
      <w:r w:rsidR="00BB63F1" w:rsidRPr="00EE72EF">
        <w:rPr>
          <w:rFonts w:hint="cs"/>
          <w:rtl/>
        </w:rPr>
        <w:t>یی</w:t>
      </w:r>
      <w:r w:rsidR="00BB63F1" w:rsidRPr="00EE72EF">
        <w:rPr>
          <w:rFonts w:hint="eastAsia"/>
          <w:rtl/>
        </w:rPr>
        <w:t>رات</w:t>
      </w:r>
      <w:r w:rsidR="00BB63F1" w:rsidRPr="00EE72EF">
        <w:rPr>
          <w:rtl/>
        </w:rPr>
        <w:t xml:space="preserve"> متوال</w:t>
      </w:r>
      <w:r w:rsidR="00BB63F1" w:rsidRPr="00EE72EF">
        <w:rPr>
          <w:rFonts w:hint="cs"/>
          <w:rtl/>
        </w:rPr>
        <w:t>ی</w:t>
      </w:r>
      <w:r w:rsidR="00BB63F1" w:rsidRPr="00EE72EF">
        <w:rPr>
          <w:rtl/>
        </w:rPr>
        <w:t xml:space="preserve"> ق</w:t>
      </w:r>
      <w:r w:rsidR="00BB63F1" w:rsidRPr="00EE72EF">
        <w:rPr>
          <w:rFonts w:hint="cs"/>
          <w:rtl/>
        </w:rPr>
        <w:t>ی</w:t>
      </w:r>
      <w:r w:rsidR="00BB63F1" w:rsidRPr="00EE72EF">
        <w:rPr>
          <w:rFonts w:hint="eastAsia"/>
          <w:rtl/>
        </w:rPr>
        <w:t>مت،</w:t>
      </w:r>
      <w:r w:rsidR="00BB63F1" w:rsidRPr="00EE72EF">
        <w:rPr>
          <w:rtl/>
        </w:rPr>
        <w:t xml:space="preserve"> حجم معاملات و شاخص‌ها</w:t>
      </w:r>
      <w:r w:rsidR="00BB63F1" w:rsidRPr="00EE72EF">
        <w:rPr>
          <w:rFonts w:hint="cs"/>
          <w:rtl/>
        </w:rPr>
        <w:t>ی</w:t>
      </w:r>
      <w:r w:rsidR="00BB63F1" w:rsidRPr="00EE72EF">
        <w:rPr>
          <w:rtl/>
        </w:rPr>
        <w:t xml:space="preserve"> تکن</w:t>
      </w:r>
      <w:r w:rsidR="00BB63F1" w:rsidRPr="00EE72EF">
        <w:rPr>
          <w:rFonts w:hint="cs"/>
          <w:rtl/>
        </w:rPr>
        <w:t>ی</w:t>
      </w:r>
      <w:r w:rsidR="00BB63F1" w:rsidRPr="00EE72EF">
        <w:rPr>
          <w:rFonts w:hint="eastAsia"/>
          <w:rtl/>
        </w:rPr>
        <w:t>کال</w:t>
      </w:r>
      <w:r w:rsidR="00BB63F1" w:rsidRPr="00EE72EF">
        <w:rPr>
          <w:rtl/>
        </w:rPr>
        <w:t xml:space="preserve"> </w:t>
      </w:r>
      <w:r w:rsidR="00BB63F1" w:rsidRPr="00EE72EF">
        <w:rPr>
          <w:rFonts w:hint="cs"/>
          <w:rtl/>
        </w:rPr>
        <w:t>ی</w:t>
      </w:r>
      <w:r w:rsidR="00BB63F1" w:rsidRPr="00EE72EF">
        <w:rPr>
          <w:rFonts w:hint="eastAsia"/>
          <w:rtl/>
        </w:rPr>
        <w:t>اد</w:t>
      </w:r>
      <w:r w:rsidR="00BB63F1" w:rsidRPr="00EE72EF">
        <w:rPr>
          <w:rtl/>
        </w:rPr>
        <w:t xml:space="preserve"> بگ</w:t>
      </w:r>
      <w:r w:rsidR="00BB63F1" w:rsidRPr="00EE72EF">
        <w:rPr>
          <w:rFonts w:hint="cs"/>
          <w:rtl/>
        </w:rPr>
        <w:t>ی</w:t>
      </w:r>
      <w:r w:rsidR="00BB63F1" w:rsidRPr="00EE72EF">
        <w:rPr>
          <w:rFonts w:hint="eastAsia"/>
          <w:rtl/>
        </w:rPr>
        <w:t>رد</w:t>
      </w:r>
      <w:r w:rsidR="00BB63F1" w:rsidRPr="00EE72EF">
        <w:rPr>
          <w:rtl/>
        </w:rPr>
        <w:t xml:space="preserve"> که چه شرا</w:t>
      </w:r>
      <w:r w:rsidR="00BB63F1" w:rsidRPr="00EE72EF">
        <w:rPr>
          <w:rFonts w:hint="cs"/>
          <w:rtl/>
        </w:rPr>
        <w:t>ی</w:t>
      </w:r>
      <w:r w:rsidR="00BB63F1" w:rsidRPr="00EE72EF">
        <w:rPr>
          <w:rFonts w:hint="eastAsia"/>
          <w:rtl/>
        </w:rPr>
        <w:t>ط</w:t>
      </w:r>
      <w:r w:rsidR="00BB63F1" w:rsidRPr="00EE72EF">
        <w:rPr>
          <w:rFonts w:hint="cs"/>
          <w:rtl/>
        </w:rPr>
        <w:t>ی</w:t>
      </w:r>
      <w:r w:rsidR="00BB63F1" w:rsidRPr="00EE72EF">
        <w:rPr>
          <w:rtl/>
        </w:rPr>
        <w:t xml:space="preserve"> احتمال رشد </w:t>
      </w:r>
      <w:r w:rsidR="00BB63F1" w:rsidRPr="00EE72EF">
        <w:rPr>
          <w:rFonts w:hint="cs"/>
          <w:rtl/>
        </w:rPr>
        <w:t>ی</w:t>
      </w:r>
      <w:r w:rsidR="00BB63F1" w:rsidRPr="00EE72EF">
        <w:rPr>
          <w:rFonts w:hint="eastAsia"/>
          <w:rtl/>
        </w:rPr>
        <w:t>ا</w:t>
      </w:r>
      <w:r w:rsidR="00BB63F1" w:rsidRPr="00EE72EF">
        <w:rPr>
          <w:rtl/>
        </w:rPr>
        <w:t xml:space="preserve"> سقوط ق</w:t>
      </w:r>
      <w:r w:rsidR="00BB63F1" w:rsidRPr="00EE72EF">
        <w:rPr>
          <w:rFonts w:hint="cs"/>
          <w:rtl/>
        </w:rPr>
        <w:t>ی</w:t>
      </w:r>
      <w:r w:rsidR="00BB63F1" w:rsidRPr="00EE72EF">
        <w:rPr>
          <w:rFonts w:hint="eastAsia"/>
          <w:rtl/>
        </w:rPr>
        <w:t>مت</w:t>
      </w:r>
      <w:r w:rsidR="00BB63F1" w:rsidRPr="00EE72EF">
        <w:rPr>
          <w:rtl/>
        </w:rPr>
        <w:t xml:space="preserve"> را افزا</w:t>
      </w:r>
      <w:r w:rsidR="00BB63F1" w:rsidRPr="00EE72EF">
        <w:rPr>
          <w:rFonts w:hint="cs"/>
          <w:rtl/>
        </w:rPr>
        <w:t>ی</w:t>
      </w:r>
      <w:r w:rsidR="00BB63F1" w:rsidRPr="00EE72EF">
        <w:rPr>
          <w:rFonts w:hint="eastAsia"/>
          <w:rtl/>
        </w:rPr>
        <w:t>ش</w:t>
      </w:r>
      <w:r w:rsidR="00BB63F1" w:rsidRPr="00EE72EF">
        <w:rPr>
          <w:rtl/>
        </w:rPr>
        <w:t xml:space="preserve"> م</w:t>
      </w:r>
      <w:r w:rsidR="00BB63F1" w:rsidRPr="00EE72EF">
        <w:rPr>
          <w:rFonts w:hint="cs"/>
          <w:rtl/>
        </w:rPr>
        <w:t>ی‌</w:t>
      </w:r>
      <w:r w:rsidR="00BB63F1" w:rsidRPr="00EE72EF">
        <w:rPr>
          <w:rFonts w:hint="eastAsia"/>
          <w:rtl/>
        </w:rPr>
        <w:t>دهد</w:t>
      </w:r>
      <w:r w:rsidR="00BB63F1" w:rsidRPr="00EE72EF">
        <w:rPr>
          <w:rtl/>
        </w:rPr>
        <w:t>. علاوه بر داده‌ها</w:t>
      </w:r>
      <w:r w:rsidR="00BB63F1" w:rsidRPr="00EE72EF">
        <w:rPr>
          <w:rFonts w:hint="cs"/>
          <w:rtl/>
        </w:rPr>
        <w:t>ی</w:t>
      </w:r>
      <w:r w:rsidR="00BB63F1" w:rsidRPr="00EE72EF">
        <w:rPr>
          <w:rtl/>
        </w:rPr>
        <w:t xml:space="preserve"> تار</w:t>
      </w:r>
      <w:r w:rsidR="00BB63F1" w:rsidRPr="00EE72EF">
        <w:rPr>
          <w:rFonts w:hint="cs"/>
          <w:rtl/>
        </w:rPr>
        <w:t>ی</w:t>
      </w:r>
      <w:r w:rsidR="00BB63F1" w:rsidRPr="00EE72EF">
        <w:rPr>
          <w:rFonts w:hint="eastAsia"/>
          <w:rtl/>
        </w:rPr>
        <w:t>خ</w:t>
      </w:r>
      <w:r w:rsidR="00BB63F1" w:rsidRPr="00EE72EF">
        <w:rPr>
          <w:rFonts w:hint="cs"/>
          <w:rtl/>
        </w:rPr>
        <w:t>ی</w:t>
      </w:r>
      <w:r w:rsidR="00BB63F1" w:rsidRPr="00EE72EF">
        <w:rPr>
          <w:rtl/>
        </w:rPr>
        <w:t xml:space="preserve"> ق</w:t>
      </w:r>
      <w:r w:rsidR="00BB63F1" w:rsidRPr="00EE72EF">
        <w:rPr>
          <w:rFonts w:hint="cs"/>
          <w:rtl/>
        </w:rPr>
        <w:t>ی</w:t>
      </w:r>
      <w:r w:rsidR="00BB63F1" w:rsidRPr="00EE72EF">
        <w:rPr>
          <w:rFonts w:hint="eastAsia"/>
          <w:rtl/>
        </w:rPr>
        <w:t>مت،</w:t>
      </w:r>
      <w:r w:rsidR="00BB63F1" w:rsidRPr="00EE72EF">
        <w:rPr>
          <w:rtl/>
        </w:rPr>
        <w:t xml:space="preserve"> </w:t>
      </w:r>
      <w:r w:rsidR="00EE72EF" w:rsidRPr="00EE72EF">
        <w:rPr>
          <w:rtl/>
        </w:rPr>
        <w:t>شبکه‌ها</w:t>
      </w:r>
      <w:r w:rsidR="00EE72EF" w:rsidRPr="00EE72EF">
        <w:rPr>
          <w:rFonts w:hint="cs"/>
          <w:rtl/>
        </w:rPr>
        <w:t>ی</w:t>
      </w:r>
      <w:r w:rsidR="00EE72EF" w:rsidRPr="00EE72EF">
        <w:rPr>
          <w:rtl/>
        </w:rPr>
        <w:t xml:space="preserve"> عصب</w:t>
      </w:r>
      <w:r w:rsidR="00EE72EF" w:rsidRPr="00EE72EF">
        <w:rPr>
          <w:rFonts w:hint="cs"/>
          <w:rtl/>
        </w:rPr>
        <w:t>ی</w:t>
      </w:r>
      <w:r w:rsidR="00EE72EF" w:rsidRPr="00EE72EF">
        <w:rPr>
          <w:rtl/>
        </w:rPr>
        <w:t xml:space="preserve"> بازگشت</w:t>
      </w:r>
      <w:r w:rsidR="00EE72EF" w:rsidRPr="00EE72EF">
        <w:rPr>
          <w:rFonts w:hint="cs"/>
          <w:rtl/>
        </w:rPr>
        <w:t>ی</w:t>
      </w:r>
      <w:r w:rsidR="00EE72EF" w:rsidRPr="00EE72EF">
        <w:rPr>
          <w:rtl/>
        </w:rPr>
        <w:t xml:space="preserve"> </w:t>
      </w:r>
      <w:r w:rsidR="00BB63F1" w:rsidRPr="00EE72EF">
        <w:rPr>
          <w:rtl/>
        </w:rPr>
        <w:t>امکان ترک</w:t>
      </w:r>
      <w:r w:rsidR="00BB63F1" w:rsidRPr="00EE72EF">
        <w:rPr>
          <w:rFonts w:hint="cs"/>
          <w:rtl/>
        </w:rPr>
        <w:t>ی</w:t>
      </w:r>
      <w:r w:rsidR="00BB63F1" w:rsidRPr="00EE72EF">
        <w:rPr>
          <w:rFonts w:hint="eastAsia"/>
          <w:rtl/>
        </w:rPr>
        <w:t>ب</w:t>
      </w:r>
      <w:r w:rsidR="00BB63F1" w:rsidRPr="00EE72EF">
        <w:rPr>
          <w:rtl/>
        </w:rPr>
        <w:t xml:space="preserve"> داده‌ها</w:t>
      </w:r>
      <w:r w:rsidR="00BB63F1" w:rsidRPr="00EE72EF">
        <w:rPr>
          <w:rFonts w:hint="cs"/>
          <w:rtl/>
        </w:rPr>
        <w:t>ی</w:t>
      </w:r>
      <w:r w:rsidR="00BB63F1" w:rsidRPr="00EE72EF">
        <w:rPr>
          <w:rtl/>
        </w:rPr>
        <w:t xml:space="preserve"> متن</w:t>
      </w:r>
      <w:r w:rsidR="00BB63F1" w:rsidRPr="00EE72EF">
        <w:rPr>
          <w:rFonts w:hint="cs"/>
          <w:rtl/>
        </w:rPr>
        <w:t>ی</w:t>
      </w:r>
      <w:r w:rsidR="00BB63F1" w:rsidRPr="00EE72EF">
        <w:rPr>
          <w:rtl/>
        </w:rPr>
        <w:t xml:space="preserve"> و غ</w:t>
      </w:r>
      <w:r w:rsidR="00BB63F1" w:rsidRPr="00EE72EF">
        <w:rPr>
          <w:rFonts w:hint="cs"/>
          <w:rtl/>
        </w:rPr>
        <w:t>ی</w:t>
      </w:r>
      <w:r w:rsidR="00BB63F1" w:rsidRPr="00EE72EF">
        <w:rPr>
          <w:rFonts w:hint="eastAsia"/>
          <w:rtl/>
        </w:rPr>
        <w:t>رساختار</w:t>
      </w:r>
      <w:r w:rsidR="00BB63F1" w:rsidRPr="00EE72EF">
        <w:rPr>
          <w:rFonts w:hint="cs"/>
          <w:rtl/>
        </w:rPr>
        <w:t>ی</w:t>
      </w:r>
      <w:r w:rsidR="00BB63F1" w:rsidRPr="00EE72EF">
        <w:rPr>
          <w:rFonts w:hint="eastAsia"/>
          <w:rtl/>
        </w:rPr>
        <w:t>افته</w:t>
      </w:r>
      <w:r w:rsidR="00BB63F1" w:rsidRPr="00EE72EF">
        <w:rPr>
          <w:rtl/>
        </w:rPr>
        <w:t xml:space="preserve"> مانند تحل</w:t>
      </w:r>
      <w:r w:rsidR="00BB63F1" w:rsidRPr="00EE72EF">
        <w:rPr>
          <w:rFonts w:hint="cs"/>
          <w:rtl/>
        </w:rPr>
        <w:t>ی</w:t>
      </w:r>
      <w:r w:rsidR="00BB63F1" w:rsidRPr="00EE72EF">
        <w:rPr>
          <w:rFonts w:hint="eastAsia"/>
          <w:rtl/>
        </w:rPr>
        <w:t>ل</w:t>
      </w:r>
      <w:r w:rsidR="00BB63F1" w:rsidRPr="00EE72EF">
        <w:rPr>
          <w:rtl/>
        </w:rPr>
        <w:t xml:space="preserve"> احساسات کاربران </w:t>
      </w:r>
      <w:r w:rsidR="00BB63F1" w:rsidRPr="00BB63F1">
        <w:rPr>
          <w:rtl/>
        </w:rPr>
        <w:t>را ن</w:t>
      </w:r>
      <w:r w:rsidR="00BB63F1" w:rsidRPr="00BB63F1">
        <w:rPr>
          <w:rFonts w:hint="cs"/>
          <w:rtl/>
        </w:rPr>
        <w:t>ی</w:t>
      </w:r>
      <w:r w:rsidR="00BB63F1" w:rsidRPr="00BB63F1">
        <w:rPr>
          <w:rFonts w:hint="eastAsia"/>
          <w:rtl/>
        </w:rPr>
        <w:t>ز</w:t>
      </w:r>
      <w:r w:rsidR="00BB63F1" w:rsidRPr="00BB63F1">
        <w:rPr>
          <w:rtl/>
        </w:rPr>
        <w:t xml:space="preserve"> دارند. از آنجا که احساسات عموم</w:t>
      </w:r>
      <w:r w:rsidR="00BB63F1" w:rsidRPr="00BB63F1">
        <w:rPr>
          <w:rFonts w:hint="cs"/>
          <w:rtl/>
        </w:rPr>
        <w:t>ی</w:t>
      </w:r>
      <w:r w:rsidR="00BB63F1" w:rsidRPr="00BB63F1">
        <w:rPr>
          <w:rtl/>
        </w:rPr>
        <w:t xml:space="preserve"> </w:t>
      </w:r>
      <w:r w:rsidR="00BB63F1" w:rsidRPr="00EE72EF">
        <w:rPr>
          <w:rtl/>
        </w:rPr>
        <w:t>نقش مهم</w:t>
      </w:r>
      <w:r w:rsidR="00BB63F1" w:rsidRPr="00EE72EF">
        <w:rPr>
          <w:rFonts w:hint="cs"/>
          <w:rtl/>
        </w:rPr>
        <w:t>ی</w:t>
      </w:r>
      <w:r w:rsidR="00BB63F1" w:rsidRPr="00EE72EF">
        <w:rPr>
          <w:rtl/>
        </w:rPr>
        <w:t xml:space="preserve"> در نوسانات ارزها</w:t>
      </w:r>
      <w:r w:rsidR="00BB63F1" w:rsidRPr="00EE72EF">
        <w:rPr>
          <w:rFonts w:hint="cs"/>
          <w:rtl/>
        </w:rPr>
        <w:t>ی</w:t>
      </w:r>
      <w:r w:rsidR="00BB63F1" w:rsidRPr="00EE72EF">
        <w:rPr>
          <w:rtl/>
        </w:rPr>
        <w:t xml:space="preserve"> د</w:t>
      </w:r>
      <w:r w:rsidR="00BB63F1" w:rsidRPr="00EE72EF">
        <w:rPr>
          <w:rFonts w:hint="cs"/>
          <w:rtl/>
        </w:rPr>
        <w:t>ی</w:t>
      </w:r>
      <w:r w:rsidR="00BB63F1" w:rsidRPr="00EE72EF">
        <w:rPr>
          <w:rFonts w:hint="eastAsia"/>
          <w:rtl/>
        </w:rPr>
        <w:t>ج</w:t>
      </w:r>
      <w:r w:rsidR="00BB63F1" w:rsidRPr="00EE72EF">
        <w:rPr>
          <w:rFonts w:hint="cs"/>
          <w:rtl/>
        </w:rPr>
        <w:t>ی</w:t>
      </w:r>
      <w:r w:rsidR="00BB63F1" w:rsidRPr="00EE72EF">
        <w:rPr>
          <w:rFonts w:hint="eastAsia"/>
          <w:rtl/>
        </w:rPr>
        <w:t>تال</w:t>
      </w:r>
      <w:r w:rsidR="00BB63F1" w:rsidRPr="00EE72EF">
        <w:rPr>
          <w:rtl/>
        </w:rPr>
        <w:t xml:space="preserve"> ا</w:t>
      </w:r>
      <w:r w:rsidR="00BB63F1" w:rsidRPr="00EE72EF">
        <w:rPr>
          <w:rFonts w:hint="cs"/>
          <w:rtl/>
        </w:rPr>
        <w:t>ی</w:t>
      </w:r>
      <w:r w:rsidR="00BB63F1" w:rsidRPr="00EE72EF">
        <w:rPr>
          <w:rFonts w:hint="eastAsia"/>
          <w:rtl/>
        </w:rPr>
        <w:t>فا</w:t>
      </w:r>
      <w:r w:rsidR="00BB63F1" w:rsidRPr="00EE72EF">
        <w:rPr>
          <w:rtl/>
        </w:rPr>
        <w:t xml:space="preserve"> م</w:t>
      </w:r>
      <w:r w:rsidR="00BB63F1" w:rsidRPr="00EE72EF">
        <w:rPr>
          <w:rFonts w:hint="cs"/>
          <w:rtl/>
        </w:rPr>
        <w:t>ی‌</w:t>
      </w:r>
      <w:r w:rsidR="00BB63F1" w:rsidRPr="00EE72EF">
        <w:rPr>
          <w:rFonts w:hint="eastAsia"/>
          <w:rtl/>
        </w:rPr>
        <w:t>کند،</w:t>
      </w:r>
      <w:r w:rsidR="00BB63F1" w:rsidRPr="00EE72EF">
        <w:rPr>
          <w:rtl/>
        </w:rPr>
        <w:t xml:space="preserve"> ترک</w:t>
      </w:r>
      <w:r w:rsidR="00BB63F1" w:rsidRPr="00EE72EF">
        <w:rPr>
          <w:rFonts w:hint="cs"/>
          <w:rtl/>
        </w:rPr>
        <w:t>ی</w:t>
      </w:r>
      <w:r w:rsidR="00BB63F1" w:rsidRPr="00EE72EF">
        <w:rPr>
          <w:rFonts w:hint="eastAsia"/>
          <w:rtl/>
        </w:rPr>
        <w:t>ب</w:t>
      </w:r>
      <w:r w:rsidR="00BB63F1" w:rsidRPr="00EE72EF">
        <w:rPr>
          <w:rtl/>
        </w:rPr>
        <w:t xml:space="preserve"> داده‌ها</w:t>
      </w:r>
      <w:r w:rsidR="00BB63F1" w:rsidRPr="00EE72EF">
        <w:rPr>
          <w:rFonts w:hint="cs"/>
          <w:rtl/>
        </w:rPr>
        <w:t>ی</w:t>
      </w:r>
      <w:r w:rsidR="00BB63F1" w:rsidRPr="00EE72EF">
        <w:rPr>
          <w:rtl/>
        </w:rPr>
        <w:t xml:space="preserve"> مال</w:t>
      </w:r>
      <w:r w:rsidR="00BB63F1" w:rsidRPr="00EE72EF">
        <w:rPr>
          <w:rFonts w:hint="cs"/>
          <w:rtl/>
        </w:rPr>
        <w:t>ی</w:t>
      </w:r>
      <w:r w:rsidR="00BB63F1" w:rsidRPr="00EE72EF">
        <w:rPr>
          <w:rtl/>
        </w:rPr>
        <w:t xml:space="preserve"> و </w:t>
      </w:r>
      <w:r w:rsidR="00BB63F1" w:rsidRPr="00EE72EF">
        <w:rPr>
          <w:rFonts w:hint="eastAsia"/>
          <w:rtl/>
        </w:rPr>
        <w:t>متن</w:t>
      </w:r>
      <w:r w:rsidR="00BB63F1" w:rsidRPr="00EE72EF">
        <w:rPr>
          <w:rFonts w:hint="cs"/>
          <w:rtl/>
        </w:rPr>
        <w:t>ی</w:t>
      </w:r>
      <w:r w:rsidR="00BB63F1" w:rsidRPr="00EE72EF">
        <w:rPr>
          <w:rtl/>
        </w:rPr>
        <w:t xml:space="preserve"> در </w:t>
      </w:r>
      <w:r w:rsidR="00BB63F1" w:rsidRPr="00EE72EF">
        <w:rPr>
          <w:rFonts w:hint="cs"/>
          <w:rtl/>
        </w:rPr>
        <w:t>ی</w:t>
      </w:r>
      <w:r w:rsidR="00BB63F1" w:rsidRPr="00EE72EF">
        <w:rPr>
          <w:rFonts w:hint="eastAsia"/>
          <w:rtl/>
        </w:rPr>
        <w:t>ک</w:t>
      </w:r>
      <w:r w:rsidR="00BB63F1" w:rsidRPr="00EE72EF">
        <w:rPr>
          <w:rtl/>
        </w:rPr>
        <w:t xml:space="preserve"> مدل </w:t>
      </w:r>
      <w:r w:rsidR="00EE72EF" w:rsidRPr="00EE72EF">
        <w:rPr>
          <w:rtl/>
        </w:rPr>
        <w:t>شبکه‌ عصب</w:t>
      </w:r>
      <w:r w:rsidR="00EE72EF" w:rsidRPr="00EE72EF">
        <w:rPr>
          <w:rFonts w:hint="cs"/>
          <w:rtl/>
        </w:rPr>
        <w:t>ی</w:t>
      </w:r>
      <w:r w:rsidR="00EE72EF" w:rsidRPr="00EE72EF">
        <w:rPr>
          <w:rtl/>
        </w:rPr>
        <w:t xml:space="preserve"> بازگشت</w:t>
      </w:r>
      <w:r w:rsidR="00EE72EF" w:rsidRPr="00EE72EF">
        <w:rPr>
          <w:rFonts w:hint="cs"/>
          <w:rtl/>
        </w:rPr>
        <w:t>ی</w:t>
      </w:r>
      <w:r w:rsidR="00EE72EF" w:rsidRPr="00EE72EF">
        <w:rPr>
          <w:rtl/>
        </w:rPr>
        <w:t xml:space="preserve"> </w:t>
      </w:r>
      <w:r w:rsidR="00BB63F1" w:rsidRPr="00EE72EF">
        <w:rPr>
          <w:rtl/>
        </w:rPr>
        <w:t>م</w:t>
      </w:r>
      <w:r w:rsidR="00BB63F1" w:rsidRPr="00EE72EF">
        <w:rPr>
          <w:rFonts w:hint="cs"/>
          <w:rtl/>
        </w:rPr>
        <w:t>ی‌</w:t>
      </w:r>
      <w:r w:rsidR="00BB63F1" w:rsidRPr="00EE72EF">
        <w:rPr>
          <w:rFonts w:hint="eastAsia"/>
          <w:rtl/>
        </w:rPr>
        <w:t>تواند</w:t>
      </w:r>
      <w:r w:rsidR="00BB63F1" w:rsidRPr="00BB63F1">
        <w:rPr>
          <w:rtl/>
        </w:rPr>
        <w:t xml:space="preserve"> دقت پ</w:t>
      </w:r>
      <w:r w:rsidR="00BB63F1" w:rsidRPr="00BB63F1">
        <w:rPr>
          <w:rFonts w:hint="cs"/>
          <w:rtl/>
        </w:rPr>
        <w:t>ی</w:t>
      </w:r>
      <w:r w:rsidR="00BB63F1" w:rsidRPr="00BB63F1">
        <w:rPr>
          <w:rFonts w:hint="eastAsia"/>
          <w:rtl/>
        </w:rPr>
        <w:t>ش‌ب</w:t>
      </w:r>
      <w:r w:rsidR="00BB63F1" w:rsidRPr="00BB63F1">
        <w:rPr>
          <w:rFonts w:hint="cs"/>
          <w:rtl/>
        </w:rPr>
        <w:t>ی</w:t>
      </w:r>
      <w:r w:rsidR="00BB63F1" w:rsidRPr="00BB63F1">
        <w:rPr>
          <w:rFonts w:hint="eastAsia"/>
          <w:rtl/>
        </w:rPr>
        <w:t>ن</w:t>
      </w:r>
      <w:r w:rsidR="00BB63F1" w:rsidRPr="00BB63F1">
        <w:rPr>
          <w:rFonts w:hint="cs"/>
          <w:rtl/>
        </w:rPr>
        <w:t>ی</w:t>
      </w:r>
      <w:r w:rsidR="00BB63F1" w:rsidRPr="00BB63F1">
        <w:rPr>
          <w:rtl/>
        </w:rPr>
        <w:t xml:space="preserve"> را به شکل قابل‌توجه</w:t>
      </w:r>
      <w:r w:rsidR="00BB63F1" w:rsidRPr="00BB63F1">
        <w:rPr>
          <w:rFonts w:hint="cs"/>
          <w:rtl/>
        </w:rPr>
        <w:t>ی</w:t>
      </w:r>
      <w:r w:rsidR="00BB63F1" w:rsidRPr="00BB63F1">
        <w:rPr>
          <w:rtl/>
        </w:rPr>
        <w:t xml:space="preserve"> افزا</w:t>
      </w:r>
      <w:r w:rsidR="00BB63F1" w:rsidRPr="00BB63F1">
        <w:rPr>
          <w:rFonts w:hint="cs"/>
          <w:rtl/>
        </w:rPr>
        <w:t>ی</w:t>
      </w:r>
      <w:r w:rsidR="00BB63F1" w:rsidRPr="00BB63F1">
        <w:rPr>
          <w:rFonts w:hint="eastAsia"/>
          <w:rtl/>
        </w:rPr>
        <w:t>ش</w:t>
      </w:r>
      <w:r w:rsidR="00BB63F1" w:rsidRPr="00BB63F1">
        <w:rPr>
          <w:rtl/>
        </w:rPr>
        <w:t xml:space="preserve"> دهد. نت</w:t>
      </w:r>
      <w:r w:rsidR="00BB63F1" w:rsidRPr="00BB63F1">
        <w:rPr>
          <w:rFonts w:hint="cs"/>
          <w:rtl/>
        </w:rPr>
        <w:t>ی</w:t>
      </w:r>
      <w:r w:rsidR="00BB63F1" w:rsidRPr="00BB63F1">
        <w:rPr>
          <w:rFonts w:hint="eastAsia"/>
          <w:rtl/>
        </w:rPr>
        <w:t>جه‌گ</w:t>
      </w:r>
      <w:r w:rsidR="00BB63F1" w:rsidRPr="00BB63F1">
        <w:rPr>
          <w:rFonts w:hint="cs"/>
          <w:rtl/>
        </w:rPr>
        <w:t>ی</w:t>
      </w:r>
      <w:r w:rsidR="00BB63F1" w:rsidRPr="00BB63F1">
        <w:rPr>
          <w:rFonts w:hint="eastAsia"/>
          <w:rtl/>
        </w:rPr>
        <w:t>ر</w:t>
      </w:r>
      <w:r w:rsidR="00BB63F1" w:rsidRPr="00BB63F1">
        <w:rPr>
          <w:rFonts w:hint="cs"/>
          <w:rtl/>
        </w:rPr>
        <w:t>ی</w:t>
      </w:r>
      <w:r w:rsidR="00BB63F1" w:rsidRPr="00BB63F1">
        <w:rPr>
          <w:rtl/>
        </w:rPr>
        <w:t xml:space="preserve"> به طور کل</w:t>
      </w:r>
      <w:r w:rsidR="00BB63F1" w:rsidRPr="00BB63F1">
        <w:rPr>
          <w:rFonts w:hint="cs"/>
          <w:rtl/>
        </w:rPr>
        <w:t>ی</w:t>
      </w:r>
      <w:r w:rsidR="00BB63F1" w:rsidRPr="00BB63F1">
        <w:rPr>
          <w:rFonts w:hint="eastAsia"/>
          <w:rtl/>
        </w:rPr>
        <w:t>،</w:t>
      </w:r>
      <w:r w:rsidR="00BB63F1" w:rsidRPr="00BB63F1">
        <w:rPr>
          <w:rtl/>
        </w:rPr>
        <w:t xml:space="preserve"> </w:t>
      </w:r>
      <w:r w:rsidR="00EE72EF">
        <w:rPr>
          <w:rFonts w:hint="cs"/>
          <w:rtl/>
        </w:rPr>
        <w:t>این مدل‌ها</w:t>
      </w:r>
      <w:r w:rsidR="00BB63F1" w:rsidRPr="00BB63F1">
        <w:rPr>
          <w:rtl/>
        </w:rPr>
        <w:t xml:space="preserve"> به دل</w:t>
      </w:r>
      <w:r w:rsidR="00BB63F1" w:rsidRPr="00BB63F1">
        <w:rPr>
          <w:rFonts w:hint="cs"/>
          <w:rtl/>
        </w:rPr>
        <w:t>ی</w:t>
      </w:r>
      <w:r w:rsidR="00BB63F1" w:rsidRPr="00BB63F1">
        <w:rPr>
          <w:rFonts w:hint="eastAsia"/>
          <w:rtl/>
        </w:rPr>
        <w:t>ل</w:t>
      </w:r>
      <w:r w:rsidR="00BB63F1" w:rsidRPr="00BB63F1">
        <w:rPr>
          <w:rtl/>
        </w:rPr>
        <w:t xml:space="preserve"> توانا</w:t>
      </w:r>
      <w:r w:rsidR="00BB63F1" w:rsidRPr="00BB63F1">
        <w:rPr>
          <w:rFonts w:hint="cs"/>
          <w:rtl/>
        </w:rPr>
        <w:t>یی</w:t>
      </w:r>
      <w:r w:rsidR="00BB63F1" w:rsidRPr="00BB63F1">
        <w:rPr>
          <w:rtl/>
        </w:rPr>
        <w:t xml:space="preserve"> درک روابط زمان</w:t>
      </w:r>
      <w:r w:rsidR="00BB63F1" w:rsidRPr="00BB63F1">
        <w:rPr>
          <w:rFonts w:hint="cs"/>
          <w:rtl/>
        </w:rPr>
        <w:t>ی</w:t>
      </w:r>
      <w:r w:rsidR="00BB63F1" w:rsidRPr="00BB63F1">
        <w:rPr>
          <w:rtl/>
        </w:rPr>
        <w:t xml:space="preserve"> و استخراج وابستگ</w:t>
      </w:r>
      <w:r w:rsidR="00BB63F1" w:rsidRPr="00BB63F1">
        <w:rPr>
          <w:rFonts w:hint="cs"/>
          <w:rtl/>
        </w:rPr>
        <w:t>ی‌</w:t>
      </w:r>
      <w:r w:rsidR="00BB63F1" w:rsidRPr="00BB63F1">
        <w:rPr>
          <w:rFonts w:hint="eastAsia"/>
          <w:rtl/>
        </w:rPr>
        <w:t>ها</w:t>
      </w:r>
      <w:r w:rsidR="00BB63F1" w:rsidRPr="00BB63F1">
        <w:rPr>
          <w:rFonts w:hint="cs"/>
          <w:rtl/>
        </w:rPr>
        <w:t>ی</w:t>
      </w:r>
      <w:r w:rsidR="00BB63F1" w:rsidRPr="00BB63F1">
        <w:rPr>
          <w:rtl/>
        </w:rPr>
        <w:t xml:space="preserve"> توال</w:t>
      </w:r>
      <w:r w:rsidR="00BB63F1" w:rsidRPr="00BB63F1">
        <w:rPr>
          <w:rFonts w:hint="cs"/>
          <w:rtl/>
        </w:rPr>
        <w:t>ی</w:t>
      </w:r>
      <w:r w:rsidR="00BB63F1" w:rsidRPr="00BB63F1">
        <w:rPr>
          <w:rFonts w:hint="eastAsia"/>
          <w:rtl/>
        </w:rPr>
        <w:t>،</w:t>
      </w:r>
      <w:r w:rsidR="00BB63F1" w:rsidRPr="00BB63F1">
        <w:rPr>
          <w:rtl/>
        </w:rPr>
        <w:t xml:space="preserve"> رو</w:t>
      </w:r>
      <w:r w:rsidR="00BB63F1" w:rsidRPr="00BB63F1">
        <w:rPr>
          <w:rFonts w:hint="cs"/>
          <w:rtl/>
        </w:rPr>
        <w:t>ی</w:t>
      </w:r>
      <w:r w:rsidR="00BB63F1" w:rsidRPr="00BB63F1">
        <w:rPr>
          <w:rFonts w:hint="eastAsia"/>
          <w:rtl/>
        </w:rPr>
        <w:t>کرد</w:t>
      </w:r>
      <w:r w:rsidR="00BB63F1" w:rsidRPr="00BB63F1">
        <w:rPr>
          <w:rFonts w:hint="cs"/>
          <w:rtl/>
        </w:rPr>
        <w:t>ی</w:t>
      </w:r>
      <w:r w:rsidR="00BB63F1" w:rsidRPr="00BB63F1">
        <w:rPr>
          <w:rtl/>
        </w:rPr>
        <w:t xml:space="preserve"> قدرتمند در پ</w:t>
      </w:r>
      <w:r w:rsidR="00BB63F1" w:rsidRPr="00BB63F1">
        <w:rPr>
          <w:rFonts w:hint="cs"/>
          <w:rtl/>
        </w:rPr>
        <w:t>ی</w:t>
      </w:r>
      <w:r w:rsidR="00BB63F1" w:rsidRPr="00BB63F1">
        <w:rPr>
          <w:rFonts w:hint="eastAsia"/>
          <w:rtl/>
        </w:rPr>
        <w:t>ش‌ب</w:t>
      </w:r>
      <w:r w:rsidR="00BB63F1" w:rsidRPr="00BB63F1">
        <w:rPr>
          <w:rFonts w:hint="cs"/>
          <w:rtl/>
        </w:rPr>
        <w:t>ی</w:t>
      </w:r>
      <w:r w:rsidR="00BB63F1" w:rsidRPr="00BB63F1">
        <w:rPr>
          <w:rFonts w:hint="eastAsia"/>
          <w:rtl/>
        </w:rPr>
        <w:t>ن</w:t>
      </w:r>
      <w:r w:rsidR="00BB63F1" w:rsidRPr="00BB63F1">
        <w:rPr>
          <w:rFonts w:hint="cs"/>
          <w:rtl/>
        </w:rPr>
        <w:t>ی</w:t>
      </w:r>
      <w:r w:rsidR="00BB63F1" w:rsidRPr="00BB63F1">
        <w:rPr>
          <w:rtl/>
        </w:rPr>
        <w:t xml:space="preserve"> </w:t>
      </w:r>
      <w:r w:rsidR="00BB63F1" w:rsidRPr="00BB63F1">
        <w:rPr>
          <w:rtl/>
        </w:rPr>
        <w:lastRenderedPageBreak/>
        <w:t>سر</w:t>
      </w:r>
      <w:r w:rsidR="00BB63F1" w:rsidRPr="00BB63F1">
        <w:rPr>
          <w:rFonts w:hint="cs"/>
          <w:rtl/>
        </w:rPr>
        <w:t>ی‌</w:t>
      </w:r>
      <w:r w:rsidR="00BB63F1" w:rsidRPr="00BB63F1">
        <w:rPr>
          <w:rFonts w:hint="eastAsia"/>
          <w:rtl/>
        </w:rPr>
        <w:t>ها</w:t>
      </w:r>
      <w:r w:rsidR="00BB63F1" w:rsidRPr="00BB63F1">
        <w:rPr>
          <w:rFonts w:hint="cs"/>
          <w:rtl/>
        </w:rPr>
        <w:t>ی</w:t>
      </w:r>
      <w:r w:rsidR="00BB63F1" w:rsidRPr="00BB63F1">
        <w:rPr>
          <w:rtl/>
        </w:rPr>
        <w:t xml:space="preserve"> زمان</w:t>
      </w:r>
      <w:r w:rsidR="00BB63F1" w:rsidRPr="00BB63F1">
        <w:rPr>
          <w:rFonts w:hint="cs"/>
          <w:rtl/>
        </w:rPr>
        <w:t>ی</w:t>
      </w:r>
      <w:r w:rsidR="00BB63F1" w:rsidRPr="00BB63F1">
        <w:rPr>
          <w:rtl/>
        </w:rPr>
        <w:t xml:space="preserve"> مال</w:t>
      </w:r>
      <w:r w:rsidR="00BB63F1" w:rsidRPr="00BB63F1">
        <w:rPr>
          <w:rFonts w:hint="cs"/>
          <w:rtl/>
        </w:rPr>
        <w:t>ی</w:t>
      </w:r>
      <w:r w:rsidR="00BB63F1" w:rsidRPr="00BB63F1">
        <w:rPr>
          <w:rtl/>
        </w:rPr>
        <w:t xml:space="preserve"> محسوب م</w:t>
      </w:r>
      <w:r w:rsidR="00BB63F1" w:rsidRPr="00BB63F1">
        <w:rPr>
          <w:rFonts w:hint="cs"/>
          <w:rtl/>
        </w:rPr>
        <w:t>ی‌</w:t>
      </w:r>
      <w:r w:rsidR="00BB63F1" w:rsidRPr="00BB63F1">
        <w:rPr>
          <w:rFonts w:hint="eastAsia"/>
          <w:rtl/>
        </w:rPr>
        <w:t>شوند</w:t>
      </w:r>
      <w:r w:rsidR="00BB63F1" w:rsidRPr="00BB63F1">
        <w:rPr>
          <w:rtl/>
        </w:rPr>
        <w:t>. به‌و</w:t>
      </w:r>
      <w:r w:rsidR="00BB63F1" w:rsidRPr="00BB63F1">
        <w:rPr>
          <w:rFonts w:hint="cs"/>
          <w:rtl/>
        </w:rPr>
        <w:t>ی</w:t>
      </w:r>
      <w:r w:rsidR="00BB63F1" w:rsidRPr="00BB63F1">
        <w:rPr>
          <w:rFonts w:hint="eastAsia"/>
          <w:rtl/>
        </w:rPr>
        <w:t>ژه</w:t>
      </w:r>
      <w:r w:rsidR="00BB63F1" w:rsidRPr="00BB63F1">
        <w:rPr>
          <w:rtl/>
        </w:rPr>
        <w:t xml:space="preserve"> در بازار پرنوسان و غ</w:t>
      </w:r>
      <w:r w:rsidR="00BB63F1" w:rsidRPr="00BB63F1">
        <w:rPr>
          <w:rFonts w:hint="cs"/>
          <w:rtl/>
        </w:rPr>
        <w:t>ی</w:t>
      </w:r>
      <w:r w:rsidR="00BB63F1" w:rsidRPr="00BB63F1">
        <w:rPr>
          <w:rFonts w:hint="eastAsia"/>
          <w:rtl/>
        </w:rPr>
        <w:t>رقابل‌پ</w:t>
      </w:r>
      <w:r w:rsidR="00BB63F1" w:rsidRPr="00BB63F1">
        <w:rPr>
          <w:rFonts w:hint="cs"/>
          <w:rtl/>
        </w:rPr>
        <w:t>ی</w:t>
      </w:r>
      <w:r w:rsidR="00BB63F1" w:rsidRPr="00BB63F1">
        <w:rPr>
          <w:rFonts w:hint="eastAsia"/>
          <w:rtl/>
        </w:rPr>
        <w:t>ش‌ب</w:t>
      </w:r>
      <w:r w:rsidR="00BB63F1" w:rsidRPr="00BB63F1">
        <w:rPr>
          <w:rFonts w:hint="cs"/>
          <w:rtl/>
        </w:rPr>
        <w:t>ی</w:t>
      </w:r>
      <w:r w:rsidR="00BB63F1" w:rsidRPr="00BB63F1">
        <w:rPr>
          <w:rFonts w:hint="eastAsia"/>
          <w:rtl/>
        </w:rPr>
        <w:t>ن</w:t>
      </w:r>
      <w:r w:rsidR="00BB63F1" w:rsidRPr="00BB63F1">
        <w:rPr>
          <w:rFonts w:hint="cs"/>
          <w:rtl/>
        </w:rPr>
        <w:t>ی</w:t>
      </w:r>
      <w:r w:rsidR="00BB63F1" w:rsidRPr="00BB63F1">
        <w:rPr>
          <w:rtl/>
        </w:rPr>
        <w:t xml:space="preserve"> ارزها</w:t>
      </w:r>
      <w:r w:rsidR="00BB63F1" w:rsidRPr="00BB63F1">
        <w:rPr>
          <w:rFonts w:hint="cs"/>
          <w:rtl/>
        </w:rPr>
        <w:t>ی</w:t>
      </w:r>
      <w:r w:rsidR="00BB63F1" w:rsidRPr="00BB63F1">
        <w:rPr>
          <w:rtl/>
        </w:rPr>
        <w:t xml:space="preserve"> د</w:t>
      </w:r>
      <w:r w:rsidR="00BB63F1" w:rsidRPr="00BB63F1">
        <w:rPr>
          <w:rFonts w:hint="cs"/>
          <w:rtl/>
        </w:rPr>
        <w:t>ی</w:t>
      </w:r>
      <w:r w:rsidR="00BB63F1" w:rsidRPr="00BB63F1">
        <w:rPr>
          <w:rFonts w:hint="eastAsia"/>
          <w:rtl/>
        </w:rPr>
        <w:t>ج</w:t>
      </w:r>
      <w:r w:rsidR="00BB63F1" w:rsidRPr="00BB63F1">
        <w:rPr>
          <w:rFonts w:hint="cs"/>
          <w:rtl/>
        </w:rPr>
        <w:t>ی</w:t>
      </w:r>
      <w:r w:rsidR="00BB63F1" w:rsidRPr="00BB63F1">
        <w:rPr>
          <w:rFonts w:hint="eastAsia"/>
          <w:rtl/>
        </w:rPr>
        <w:t>تال،</w:t>
      </w:r>
      <w:r w:rsidR="00BB63F1" w:rsidRPr="00BB63F1">
        <w:rPr>
          <w:rtl/>
        </w:rPr>
        <w:t xml:space="preserve"> ا</w:t>
      </w:r>
      <w:r w:rsidR="00BB63F1" w:rsidRPr="00BB63F1">
        <w:rPr>
          <w:rFonts w:hint="cs"/>
          <w:rtl/>
        </w:rPr>
        <w:t>ی</w:t>
      </w:r>
      <w:r w:rsidR="00BB63F1" w:rsidRPr="00BB63F1">
        <w:rPr>
          <w:rFonts w:hint="eastAsia"/>
          <w:rtl/>
        </w:rPr>
        <w:t>ن</w:t>
      </w:r>
      <w:r w:rsidR="00BB63F1" w:rsidRPr="00BB63F1">
        <w:rPr>
          <w:rtl/>
        </w:rPr>
        <w:t xml:space="preserve"> شبکه‌ها امکان شناسا</w:t>
      </w:r>
      <w:r w:rsidR="00BB63F1" w:rsidRPr="00BB63F1">
        <w:rPr>
          <w:rFonts w:hint="cs"/>
          <w:rtl/>
        </w:rPr>
        <w:t>یی</w:t>
      </w:r>
      <w:r w:rsidR="00BB63F1" w:rsidRPr="00BB63F1">
        <w:rPr>
          <w:rtl/>
        </w:rPr>
        <w:t xml:space="preserve"> الگوها</w:t>
      </w:r>
      <w:r w:rsidR="00BB63F1" w:rsidRPr="00BB63F1">
        <w:rPr>
          <w:rFonts w:hint="cs"/>
          <w:rtl/>
        </w:rPr>
        <w:t>ی</w:t>
      </w:r>
      <w:r w:rsidR="00BB63F1" w:rsidRPr="00BB63F1">
        <w:rPr>
          <w:rtl/>
        </w:rPr>
        <w:t xml:space="preserve"> پ</w:t>
      </w:r>
      <w:r w:rsidR="00BB63F1" w:rsidRPr="00BB63F1">
        <w:rPr>
          <w:rFonts w:hint="cs"/>
          <w:rtl/>
        </w:rPr>
        <w:t>ی</w:t>
      </w:r>
      <w:r w:rsidR="00BB63F1" w:rsidRPr="00BB63F1">
        <w:rPr>
          <w:rFonts w:hint="eastAsia"/>
          <w:rtl/>
        </w:rPr>
        <w:t>چ</w:t>
      </w:r>
      <w:r w:rsidR="00BB63F1" w:rsidRPr="00BB63F1">
        <w:rPr>
          <w:rFonts w:hint="cs"/>
          <w:rtl/>
        </w:rPr>
        <w:t>ی</w:t>
      </w:r>
      <w:r w:rsidR="00BB63F1" w:rsidRPr="00BB63F1">
        <w:rPr>
          <w:rFonts w:hint="eastAsia"/>
          <w:rtl/>
        </w:rPr>
        <w:t>ده</w:t>
      </w:r>
      <w:r w:rsidR="00BB63F1" w:rsidRPr="00BB63F1">
        <w:rPr>
          <w:rtl/>
        </w:rPr>
        <w:t xml:space="preserve"> را فراهم م</w:t>
      </w:r>
      <w:r w:rsidR="00BB63F1" w:rsidRPr="00BB63F1">
        <w:rPr>
          <w:rFonts w:hint="cs"/>
          <w:rtl/>
        </w:rPr>
        <w:t>ی‌</w:t>
      </w:r>
      <w:r w:rsidR="00BB63F1" w:rsidRPr="00BB63F1">
        <w:rPr>
          <w:rFonts w:hint="eastAsia"/>
          <w:rtl/>
        </w:rPr>
        <w:t>کنند</w:t>
      </w:r>
      <w:r w:rsidR="00BB63F1" w:rsidRPr="00BB63F1">
        <w:rPr>
          <w:rtl/>
        </w:rPr>
        <w:t xml:space="preserve"> و نسبت به روش‌ها</w:t>
      </w:r>
      <w:r w:rsidR="00BB63F1" w:rsidRPr="00BB63F1">
        <w:rPr>
          <w:rFonts w:hint="cs"/>
          <w:rtl/>
        </w:rPr>
        <w:t>ی</w:t>
      </w:r>
      <w:r w:rsidR="00BB63F1" w:rsidRPr="00BB63F1">
        <w:rPr>
          <w:rtl/>
        </w:rPr>
        <w:t xml:space="preserve"> سنت</w:t>
      </w:r>
      <w:r w:rsidR="00BB63F1" w:rsidRPr="00BB63F1">
        <w:rPr>
          <w:rFonts w:hint="cs"/>
          <w:rtl/>
        </w:rPr>
        <w:t>ی</w:t>
      </w:r>
      <w:r w:rsidR="00BB63F1" w:rsidRPr="00BB63F1">
        <w:rPr>
          <w:rtl/>
        </w:rPr>
        <w:t xml:space="preserve"> مز</w:t>
      </w:r>
      <w:r w:rsidR="00BB63F1" w:rsidRPr="00BB63F1">
        <w:rPr>
          <w:rFonts w:hint="cs"/>
          <w:rtl/>
        </w:rPr>
        <w:t>ی</w:t>
      </w:r>
      <w:r w:rsidR="00BB63F1" w:rsidRPr="00BB63F1">
        <w:rPr>
          <w:rFonts w:hint="eastAsia"/>
          <w:rtl/>
        </w:rPr>
        <w:t>ت‌ها</w:t>
      </w:r>
      <w:r w:rsidR="00BB63F1" w:rsidRPr="00BB63F1">
        <w:rPr>
          <w:rFonts w:hint="cs"/>
          <w:rtl/>
        </w:rPr>
        <w:t>ی</w:t>
      </w:r>
      <w:r w:rsidR="00BB63F1" w:rsidRPr="00BB63F1">
        <w:rPr>
          <w:rtl/>
        </w:rPr>
        <w:t xml:space="preserve"> چشمگ</w:t>
      </w:r>
      <w:r w:rsidR="00BB63F1" w:rsidRPr="00BB63F1">
        <w:rPr>
          <w:rFonts w:hint="cs"/>
          <w:rtl/>
        </w:rPr>
        <w:t>ی</w:t>
      </w:r>
      <w:r w:rsidR="00BB63F1" w:rsidRPr="00BB63F1">
        <w:rPr>
          <w:rFonts w:hint="eastAsia"/>
          <w:rtl/>
        </w:rPr>
        <w:t>ر</w:t>
      </w:r>
      <w:r w:rsidR="00BB63F1" w:rsidRPr="00BB63F1">
        <w:rPr>
          <w:rFonts w:hint="cs"/>
          <w:rtl/>
        </w:rPr>
        <w:t>ی</w:t>
      </w:r>
      <w:r w:rsidR="00BB63F1" w:rsidRPr="00BB63F1">
        <w:rPr>
          <w:rtl/>
        </w:rPr>
        <w:t xml:space="preserve"> دارند. ترک</w:t>
      </w:r>
      <w:r w:rsidR="00BB63F1" w:rsidRPr="00BB63F1">
        <w:rPr>
          <w:rFonts w:hint="cs"/>
          <w:rtl/>
        </w:rPr>
        <w:t>ی</w:t>
      </w:r>
      <w:r w:rsidR="00BB63F1" w:rsidRPr="00BB63F1">
        <w:rPr>
          <w:rFonts w:hint="eastAsia"/>
          <w:rtl/>
        </w:rPr>
        <w:t>ب</w:t>
      </w:r>
      <w:r w:rsidR="00BB63F1" w:rsidRPr="00BB63F1">
        <w:rPr>
          <w:rtl/>
        </w:rPr>
        <w:t xml:space="preserve"> ا</w:t>
      </w:r>
      <w:r w:rsidR="00BB63F1" w:rsidRPr="00BB63F1">
        <w:rPr>
          <w:rFonts w:hint="cs"/>
          <w:rtl/>
        </w:rPr>
        <w:t>ی</w:t>
      </w:r>
      <w:r w:rsidR="00BB63F1" w:rsidRPr="00BB63F1">
        <w:rPr>
          <w:rFonts w:hint="eastAsia"/>
          <w:rtl/>
        </w:rPr>
        <w:t>ن</w:t>
      </w:r>
      <w:r w:rsidR="00BB63F1" w:rsidRPr="00BB63F1">
        <w:rPr>
          <w:rtl/>
        </w:rPr>
        <w:t xml:space="preserve"> معمار</w:t>
      </w:r>
      <w:r w:rsidR="00BB63F1" w:rsidRPr="00BB63F1">
        <w:rPr>
          <w:rFonts w:hint="cs"/>
          <w:rtl/>
        </w:rPr>
        <w:t>ی</w:t>
      </w:r>
      <w:r w:rsidR="00BB63F1" w:rsidRPr="00BB63F1">
        <w:rPr>
          <w:rtl/>
        </w:rPr>
        <w:t xml:space="preserve"> با سا</w:t>
      </w:r>
      <w:r w:rsidR="00BB63F1" w:rsidRPr="00BB63F1">
        <w:rPr>
          <w:rFonts w:hint="cs"/>
          <w:rtl/>
        </w:rPr>
        <w:t>ی</w:t>
      </w:r>
      <w:r w:rsidR="00BB63F1" w:rsidRPr="00BB63F1">
        <w:rPr>
          <w:rFonts w:hint="eastAsia"/>
          <w:rtl/>
        </w:rPr>
        <w:t>ر</w:t>
      </w:r>
      <w:r w:rsidR="00BB63F1" w:rsidRPr="00BB63F1">
        <w:rPr>
          <w:rtl/>
        </w:rPr>
        <w:t xml:space="preserve"> روش‌ها</w:t>
      </w:r>
      <w:r w:rsidR="00BB63F1" w:rsidRPr="00BB63F1">
        <w:rPr>
          <w:rFonts w:hint="cs"/>
          <w:rtl/>
        </w:rPr>
        <w:t>ی</w:t>
      </w:r>
      <w:r w:rsidR="00BB63F1" w:rsidRPr="00BB63F1">
        <w:rPr>
          <w:rtl/>
        </w:rPr>
        <w:t xml:space="preserve"> </w:t>
      </w:r>
      <w:r w:rsidR="00BB63F1" w:rsidRPr="00BB63F1">
        <w:rPr>
          <w:rFonts w:hint="cs"/>
          <w:rtl/>
        </w:rPr>
        <w:t>ی</w:t>
      </w:r>
      <w:r w:rsidR="00BB63F1" w:rsidRPr="00BB63F1">
        <w:rPr>
          <w:rFonts w:hint="eastAsia"/>
          <w:rtl/>
        </w:rPr>
        <w:t>ادگ</w:t>
      </w:r>
      <w:r w:rsidR="00BB63F1" w:rsidRPr="00BB63F1">
        <w:rPr>
          <w:rFonts w:hint="cs"/>
          <w:rtl/>
        </w:rPr>
        <w:t>ی</w:t>
      </w:r>
      <w:r w:rsidR="00BB63F1" w:rsidRPr="00BB63F1">
        <w:rPr>
          <w:rFonts w:hint="eastAsia"/>
          <w:rtl/>
        </w:rPr>
        <w:t>ر</w:t>
      </w:r>
      <w:r w:rsidR="00BB63F1" w:rsidRPr="00BB63F1">
        <w:rPr>
          <w:rFonts w:hint="cs"/>
          <w:rtl/>
        </w:rPr>
        <w:t>ی</w:t>
      </w:r>
      <w:r w:rsidR="00BB63F1" w:rsidRPr="00BB63F1">
        <w:rPr>
          <w:rtl/>
        </w:rPr>
        <w:t xml:space="preserve"> عم</w:t>
      </w:r>
      <w:r w:rsidR="00BB63F1" w:rsidRPr="00BB63F1">
        <w:rPr>
          <w:rFonts w:hint="cs"/>
          <w:rtl/>
        </w:rPr>
        <w:t>ی</w:t>
      </w:r>
      <w:r w:rsidR="00BB63F1" w:rsidRPr="00BB63F1">
        <w:rPr>
          <w:rFonts w:hint="eastAsia"/>
          <w:rtl/>
        </w:rPr>
        <w:t>ق</w:t>
      </w:r>
      <w:r w:rsidR="00BB63F1" w:rsidRPr="00BB63F1">
        <w:rPr>
          <w:rtl/>
        </w:rPr>
        <w:t xml:space="preserve"> مانند </w:t>
      </w:r>
      <w:r w:rsidR="00EE72EF">
        <w:rPr>
          <w:rFonts w:hint="cs"/>
          <w:rtl/>
        </w:rPr>
        <w:t>حافظه طولانی کوتاه‌مدت</w:t>
      </w:r>
      <w:r w:rsidR="00BB63F1" w:rsidRPr="00BB63F1">
        <w:rPr>
          <w:rtl/>
        </w:rPr>
        <w:t xml:space="preserve"> و </w:t>
      </w:r>
      <w:r w:rsidR="00EE72EF">
        <w:rPr>
          <w:rFonts w:hint="cs"/>
          <w:rtl/>
        </w:rPr>
        <w:t>شبکه بازگشتی دروازه‌ای</w:t>
      </w:r>
      <w:r w:rsidR="00BB63F1" w:rsidRPr="00BB63F1">
        <w:rPr>
          <w:rtl/>
        </w:rPr>
        <w:t xml:space="preserve"> ن</w:t>
      </w:r>
      <w:r w:rsidR="00BB63F1" w:rsidRPr="00BB63F1">
        <w:rPr>
          <w:rFonts w:hint="cs"/>
          <w:rtl/>
        </w:rPr>
        <w:t>ی</w:t>
      </w:r>
      <w:r w:rsidR="00BB63F1" w:rsidRPr="00BB63F1">
        <w:rPr>
          <w:rFonts w:hint="eastAsia"/>
          <w:rtl/>
        </w:rPr>
        <w:t>ز</w:t>
      </w:r>
      <w:r w:rsidR="00BB63F1" w:rsidRPr="00BB63F1">
        <w:rPr>
          <w:rtl/>
        </w:rPr>
        <w:t xml:space="preserve"> م</w:t>
      </w:r>
      <w:r w:rsidR="00BB63F1" w:rsidRPr="00BB63F1">
        <w:rPr>
          <w:rFonts w:hint="cs"/>
          <w:rtl/>
        </w:rPr>
        <w:t>ی‌</w:t>
      </w:r>
      <w:r w:rsidR="00BB63F1" w:rsidRPr="00BB63F1">
        <w:rPr>
          <w:rFonts w:hint="eastAsia"/>
          <w:rtl/>
        </w:rPr>
        <w:t>تواند</w:t>
      </w:r>
      <w:r w:rsidR="00BB63F1" w:rsidRPr="00BB63F1">
        <w:rPr>
          <w:rtl/>
        </w:rPr>
        <w:t xml:space="preserve"> به بهبود پا</w:t>
      </w:r>
      <w:r w:rsidR="00BB63F1" w:rsidRPr="00BB63F1">
        <w:rPr>
          <w:rFonts w:hint="cs"/>
          <w:rtl/>
        </w:rPr>
        <w:t>ی</w:t>
      </w:r>
      <w:r w:rsidR="00BB63F1" w:rsidRPr="00BB63F1">
        <w:rPr>
          <w:rFonts w:hint="eastAsia"/>
          <w:rtl/>
        </w:rPr>
        <w:t>دار</w:t>
      </w:r>
      <w:r w:rsidR="00BB63F1" w:rsidRPr="00BB63F1">
        <w:rPr>
          <w:rFonts w:hint="cs"/>
          <w:rtl/>
        </w:rPr>
        <w:t>ی</w:t>
      </w:r>
      <w:r w:rsidR="00BB63F1" w:rsidRPr="00BB63F1">
        <w:rPr>
          <w:rtl/>
        </w:rPr>
        <w:t xml:space="preserve"> و دقت پ</w:t>
      </w:r>
      <w:r w:rsidR="00BB63F1" w:rsidRPr="00BB63F1">
        <w:rPr>
          <w:rFonts w:hint="cs"/>
          <w:rtl/>
        </w:rPr>
        <w:t>ی</w:t>
      </w:r>
      <w:r w:rsidR="00BB63F1" w:rsidRPr="00BB63F1">
        <w:rPr>
          <w:rFonts w:hint="eastAsia"/>
          <w:rtl/>
        </w:rPr>
        <w:t>ش‌ب</w:t>
      </w:r>
      <w:r w:rsidR="00BB63F1" w:rsidRPr="00BB63F1">
        <w:rPr>
          <w:rFonts w:hint="cs"/>
          <w:rtl/>
        </w:rPr>
        <w:t>ی</w:t>
      </w:r>
      <w:r w:rsidR="00BB63F1" w:rsidRPr="00BB63F1">
        <w:rPr>
          <w:rFonts w:hint="eastAsia"/>
          <w:rtl/>
        </w:rPr>
        <w:t>ن</w:t>
      </w:r>
      <w:r w:rsidR="00BB63F1" w:rsidRPr="00BB63F1">
        <w:rPr>
          <w:rFonts w:hint="cs"/>
          <w:rtl/>
        </w:rPr>
        <w:t>ی</w:t>
      </w:r>
      <w:r w:rsidR="00BB63F1" w:rsidRPr="00BB63F1">
        <w:rPr>
          <w:rtl/>
        </w:rPr>
        <w:t xml:space="preserve"> منجر شود</w:t>
      </w:r>
      <w:r w:rsidR="00C91AED">
        <w:rPr>
          <w:rFonts w:hint="cs"/>
          <w:rtl/>
        </w:rPr>
        <w:t xml:space="preserve"> که در ادامه این موارد بررسی خواهند شد</w:t>
      </w:r>
      <w:r w:rsidR="00051CDC">
        <w:rPr>
          <w:rFonts w:hint="cs"/>
          <w:rtl/>
        </w:rPr>
        <w:t xml:space="preserve"> </w:t>
      </w:r>
      <w:r w:rsidR="00051CDC">
        <w:rPr>
          <w:rtl/>
        </w:rPr>
        <w:fldChar w:fldCharType="begin"/>
      </w:r>
      <w:r w:rsidR="00051CDC">
        <w:rPr>
          <w:rtl/>
        </w:rPr>
        <w:instrText xml:space="preserve"> </w:instrText>
      </w:r>
      <w:r w:rsidR="00051CDC">
        <w:instrText>ADDIN EN.CITE &lt;EndNote&gt;&lt;Cite&gt;&lt;Author&gt;Tabe&lt;/Author&gt;&lt;Year&gt;2024&lt;/Year&gt;&lt;RecNum&gt;24&lt;/RecNum&gt;&lt;DisplayText&gt;(Tabe et al., 2024)&lt;/DisplayText&gt;&lt;record&gt;&lt;rec-number&gt;24&lt;/rec-number&gt;&lt;foreign-keys&gt;&lt;key app="EN" db-id="x9rdzw5vra59vvepw0fvse5be2d0vxerzdra" timestamp="175</w:instrText>
      </w:r>
      <w:r w:rsidR="00051CDC">
        <w:rPr>
          <w:rtl/>
        </w:rPr>
        <w:instrText>5755631"&gt;24&lt;/</w:instrText>
      </w:r>
      <w:r w:rsidR="00051CDC">
        <w:instrText>key&gt;&lt;/foreign-keys&gt;&lt;ref-type name="Conference Proceedings"&gt;10&lt;/ref-type&gt;&lt;contributors&gt;&lt;authors&gt;&lt;author&gt;F. Tabe&lt;/author&gt;&lt;author&gt;A. Mansourabady&lt;/author&gt;&lt;author&gt;A. H. Rasekh&lt;/author&gt;&lt;author&gt;B. Tanoori&lt;/author&gt;&lt;/authors&gt;&lt;/contributors&gt;&lt;titles&gt;&lt;title&gt;Comparison of Deep Learning Algorithms for “Bitcoin Cash”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(AISP)&lt;/alt-title&gt;&lt;/titles&gt;&lt;pages&gt;1-5&lt;/pages&gt;&lt;keywords&gt;&lt;keyword&gt;Deep learning&lt;/keyword&gt;&lt;keyword&gt;Recurrent neural networks&lt;/keyword&gt;&lt;keyword&gt;Time series analysis&lt;/keyword&gt;&lt;keyword&gt;Signal processing</w:instrText>
      </w:r>
      <w:r w:rsidR="00051CDC">
        <w:rPr>
          <w:rtl/>
        </w:rPr>
        <w:instrText xml:space="preserve"> </w:instrText>
      </w:r>
      <w:r w:rsidR="00051CDC">
        <w:instrText>algorithms&lt;/keyword&gt;&lt;keyword&gt;Bitcoin&lt;/keyword&gt;&lt;keyword&gt;Signal processing&lt;/keyword&gt;&lt;keyword&gt;Multilayer perceptrons&lt;/keyword&gt;&lt;keyword&gt;Cryptocurrency Price Prediction&lt;/keyword&gt;&lt;keyword&gt;Artificial Intelligence&lt;/keyword&gt;&lt;keyword&gt;Comparison&lt;/keyword&gt;&lt;keyword&gt;Bitcoin Cash&lt;/keyword&gt;&lt;/keywords&gt;&lt;dates&gt;&lt;year&gt;2024&lt;/year&gt;&lt;pub-dates&gt;&lt;date&gt;21-22 Feb. 2024&lt;/date&gt;&lt;/pub-dates&gt;&lt;/dates&gt;&lt;isbn&gt;2640-5768&lt;/isbn&gt;&lt;urls&gt;&lt;/urls&gt;&lt;electronic-resource-num&gt;10.1109/AISP61396.2024.10475222&lt;/electronic-resource-num&gt;&lt;/record&gt;&lt;/Cite&gt;&lt;/EndNote</w:instrText>
      </w:r>
      <w:r w:rsidR="00051CDC">
        <w:rPr>
          <w:rtl/>
        </w:rPr>
        <w:instrText>&gt;</w:instrText>
      </w:r>
      <w:r w:rsidR="00051CDC">
        <w:rPr>
          <w:rtl/>
        </w:rPr>
        <w:fldChar w:fldCharType="separate"/>
      </w:r>
      <w:r w:rsidR="00051CDC">
        <w:rPr>
          <w:noProof/>
          <w:rtl/>
        </w:rPr>
        <w:t>(</w:t>
      </w:r>
      <w:r w:rsidR="00051CDC">
        <w:rPr>
          <w:noProof/>
        </w:rPr>
        <w:t>Tabe et al., 2024</w:t>
      </w:r>
      <w:r w:rsidR="00051CDC">
        <w:rPr>
          <w:noProof/>
          <w:rtl/>
        </w:rPr>
        <w:t>)</w:t>
      </w:r>
      <w:r w:rsidR="00051CDC">
        <w:rPr>
          <w:rtl/>
        </w:rPr>
        <w:fldChar w:fldCharType="end"/>
      </w:r>
      <w:r w:rsidR="00BB63F1" w:rsidRPr="00BB63F1">
        <w:rPr>
          <w:rtl/>
        </w:rPr>
        <w:t>.</w:t>
      </w:r>
    </w:p>
    <w:p w14:paraId="7D37DAC6" w14:textId="77777777" w:rsidR="00D923AD" w:rsidRDefault="00D923AD">
      <w:pPr>
        <w:bidi/>
        <w:ind w:left="1440" w:firstLine="360"/>
        <w:jc w:val="both"/>
        <w:rPr>
          <w:lang w:bidi="fa-IR"/>
        </w:rPr>
      </w:pPr>
    </w:p>
    <w:p w14:paraId="62D0CBC6" w14:textId="77777777" w:rsidR="00D923AD" w:rsidRDefault="00DC5E13">
      <w:pPr>
        <w:pStyle w:val="H321"/>
        <w:rPr>
          <w:lang w:bidi="ar-SA"/>
        </w:rPr>
      </w:pPr>
      <w:bookmarkStart w:id="28" w:name="_Toc207003656"/>
      <w:r>
        <w:rPr>
          <w:rtl/>
        </w:rPr>
        <w:t>حافظه طولانی کوتاه مدت</w:t>
      </w:r>
      <w:bookmarkEnd w:id="28"/>
    </w:p>
    <w:p w14:paraId="67A9C71F" w14:textId="38893319" w:rsidR="00C83C43" w:rsidRPr="00C83C43" w:rsidRDefault="00DC5E13" w:rsidP="0025417A">
      <w:pPr>
        <w:pStyle w:val="NormalWeb"/>
        <w:bidi/>
        <w:ind w:left="1440" w:firstLine="360"/>
        <w:jc w:val="both"/>
        <w:rPr>
          <w:rFonts w:ascii="Times New Roman" w:hAnsi="Times New Roman" w:cs="B Nazanin"/>
          <w:sz w:val="28"/>
          <w:szCs w:val="28"/>
        </w:rPr>
      </w:pPr>
      <w:r w:rsidRPr="00C83C43">
        <w:rPr>
          <w:rFonts w:cs="B Nazanin"/>
          <w:sz w:val="28"/>
          <w:szCs w:val="28"/>
          <w:rtl/>
        </w:rPr>
        <w:t>حافظه طولانی کوتاه</w:t>
      </w:r>
      <w:r w:rsidR="00C83C43">
        <w:rPr>
          <w:rFonts w:cs="B Nazanin" w:hint="cs"/>
          <w:sz w:val="28"/>
          <w:szCs w:val="28"/>
          <w:rtl/>
        </w:rPr>
        <w:t>‌</w:t>
      </w:r>
      <w:r w:rsidRPr="00C83C43">
        <w:rPr>
          <w:rFonts w:cs="B Nazanin"/>
          <w:sz w:val="28"/>
          <w:szCs w:val="28"/>
          <w:rtl/>
        </w:rPr>
        <w:t xml:space="preserve">مدت </w:t>
      </w:r>
      <w:r w:rsidR="00C83C43" w:rsidRPr="00C83C43">
        <w:rPr>
          <w:rFonts w:ascii="Times New Roman" w:hAnsi="Times New Roman" w:cs="B Nazanin"/>
          <w:sz w:val="28"/>
          <w:szCs w:val="28"/>
          <w:rtl/>
        </w:rPr>
        <w:t>به‌عنوان یکی از مهم‌ترین انواع شبکه‌های عصبی بازگشتی، پاسخی به مشکل بنیادی</w:t>
      </w:r>
      <w:r w:rsidR="0025417A">
        <w:rPr>
          <w:rFonts w:ascii="Times New Roman" w:hAnsi="Times New Roman" w:cs="B Nazanin" w:hint="cs"/>
          <w:sz w:val="28"/>
          <w:szCs w:val="28"/>
          <w:rtl/>
        </w:rPr>
        <w:t xml:space="preserve"> محوشوندگی گرادیان </w:t>
      </w:r>
      <w:r w:rsidR="00C83C43" w:rsidRPr="00C83C43">
        <w:rPr>
          <w:rFonts w:ascii="Times New Roman" w:hAnsi="Times New Roman" w:cs="B Nazanin"/>
          <w:sz w:val="28"/>
          <w:szCs w:val="28"/>
          <w:rtl/>
        </w:rPr>
        <w:t>است. این معماری با طراحی ویژه‌ خود قادر است وابستگی‌های بلندمدت در داده‌های ترتیبی را بهتر از مدل‌های بازگشتی کلاسیک فراگیرد. در حالی که</w:t>
      </w:r>
      <w:r w:rsidR="00C83C43" w:rsidRPr="00C83C43">
        <w:rPr>
          <w:rFonts w:ascii="Times New Roman" w:hAnsi="Times New Roman" w:cs="B Nazanin"/>
          <w:sz w:val="28"/>
          <w:szCs w:val="28"/>
        </w:rPr>
        <w:t xml:space="preserve"> </w:t>
      </w:r>
      <w:r w:rsidR="0025417A">
        <w:rPr>
          <w:rFonts w:ascii="Times New Roman" w:hAnsi="Times New Roman" w:cs="B Nazanin" w:hint="cs"/>
          <w:sz w:val="28"/>
          <w:szCs w:val="28"/>
          <w:rtl/>
        </w:rPr>
        <w:t>شبکه‌های بازگشتی</w:t>
      </w:r>
      <w:r w:rsidR="00C83C43" w:rsidRPr="00C83C43">
        <w:rPr>
          <w:rFonts w:ascii="Times New Roman" w:hAnsi="Times New Roman" w:cs="B Nazanin"/>
          <w:sz w:val="28"/>
          <w:szCs w:val="28"/>
          <w:rtl/>
        </w:rPr>
        <w:t xml:space="preserve"> معمولی در حفظ و انتقال اطلاعات در طول زمان دچار ضعف می‌شوند، </w:t>
      </w:r>
      <w:r w:rsidR="0025417A">
        <w:rPr>
          <w:rFonts w:ascii="Times New Roman" w:hAnsi="Times New Roman" w:cs="B Nazanin" w:hint="cs"/>
          <w:sz w:val="28"/>
          <w:szCs w:val="28"/>
          <w:rtl/>
        </w:rPr>
        <w:t xml:space="preserve">مدل </w:t>
      </w:r>
      <w:r w:rsidR="0025417A" w:rsidRPr="00C83C43">
        <w:rPr>
          <w:rFonts w:cs="B Nazanin"/>
          <w:sz w:val="28"/>
          <w:szCs w:val="28"/>
          <w:rtl/>
        </w:rPr>
        <w:t>حافظه طولانی کوتاه</w:t>
      </w:r>
      <w:r w:rsidR="0025417A">
        <w:rPr>
          <w:rFonts w:cs="B Nazanin" w:hint="cs"/>
          <w:sz w:val="28"/>
          <w:szCs w:val="28"/>
          <w:rtl/>
        </w:rPr>
        <w:t>‌</w:t>
      </w:r>
      <w:r w:rsidR="0025417A" w:rsidRPr="00C83C43">
        <w:rPr>
          <w:rFonts w:cs="B Nazanin"/>
          <w:sz w:val="28"/>
          <w:szCs w:val="28"/>
          <w:rtl/>
        </w:rPr>
        <w:t>مدت</w:t>
      </w:r>
      <w:r w:rsidR="00C83C43" w:rsidRPr="00C83C43">
        <w:rPr>
          <w:rFonts w:ascii="Times New Roman" w:hAnsi="Times New Roman" w:cs="B Nazanin"/>
          <w:sz w:val="28"/>
          <w:szCs w:val="28"/>
        </w:rPr>
        <w:t xml:space="preserve"> </w:t>
      </w:r>
      <w:r w:rsidR="00C83C43" w:rsidRPr="00C83C43">
        <w:rPr>
          <w:rFonts w:ascii="Times New Roman" w:hAnsi="Times New Roman" w:cs="B Nazanin"/>
          <w:sz w:val="28"/>
          <w:szCs w:val="28"/>
          <w:rtl/>
        </w:rPr>
        <w:t>با بهره‌گیری از ساختار سلول حافظه و سه دروازه کنترلی، امکان ذخیره‌سازی، فراموشی یا به‌کارگیری گزینشی اطلاعات را فراهم می‌آورد</w:t>
      </w:r>
      <w:r w:rsidR="00C83C43" w:rsidRPr="00C83C43">
        <w:rPr>
          <w:rFonts w:ascii="Times New Roman" w:hAnsi="Times New Roman" w:cs="B Nazanin"/>
          <w:sz w:val="28"/>
          <w:szCs w:val="28"/>
        </w:rPr>
        <w:t>.</w:t>
      </w:r>
      <w:r w:rsidR="0025417A">
        <w:rPr>
          <w:rFonts w:ascii="Times New Roman" w:hAnsi="Times New Roman" w:cs="B Nazanin" w:hint="cs"/>
          <w:sz w:val="28"/>
          <w:szCs w:val="28"/>
          <w:rtl/>
        </w:rPr>
        <w:t xml:space="preserve"> این </w:t>
      </w:r>
      <w:r w:rsidR="00C83C43" w:rsidRPr="00C83C43">
        <w:rPr>
          <w:rFonts w:ascii="Times New Roman" w:hAnsi="Times New Roman" w:cs="B Nazanin"/>
          <w:sz w:val="28"/>
          <w:szCs w:val="28"/>
          <w:rtl/>
        </w:rPr>
        <w:t xml:space="preserve">سه دروازه کلیدی در این </w:t>
      </w:r>
      <w:r w:rsidR="0025417A">
        <w:rPr>
          <w:rFonts w:ascii="Times New Roman" w:hAnsi="Times New Roman" w:cs="B Nazanin" w:hint="cs"/>
          <w:sz w:val="28"/>
          <w:szCs w:val="28"/>
          <w:rtl/>
        </w:rPr>
        <w:t xml:space="preserve">نوع </w:t>
      </w:r>
      <w:r w:rsidR="00C83C43" w:rsidRPr="00C83C43">
        <w:rPr>
          <w:rFonts w:ascii="Times New Roman" w:hAnsi="Times New Roman" w:cs="B Nazanin"/>
          <w:sz w:val="28"/>
          <w:szCs w:val="28"/>
          <w:rtl/>
        </w:rPr>
        <w:t>شبکه عبارت‌اند از</w:t>
      </w:r>
      <w:r w:rsidR="00C83C43" w:rsidRPr="00C83C43">
        <w:rPr>
          <w:rFonts w:ascii="Times New Roman" w:hAnsi="Times New Roman" w:cs="B Nazanin"/>
          <w:sz w:val="28"/>
          <w:szCs w:val="28"/>
        </w:rPr>
        <w:t>:</w:t>
      </w:r>
    </w:p>
    <w:p w14:paraId="7748DA6F" w14:textId="602A37D0" w:rsidR="00C83C43" w:rsidRPr="00C83C43" w:rsidRDefault="00C83C43" w:rsidP="0025417A">
      <w:pPr>
        <w:numPr>
          <w:ilvl w:val="0"/>
          <w:numId w:val="25"/>
        </w:numPr>
        <w:suppressAutoHyphens w:val="0"/>
        <w:bidi/>
        <w:spacing w:before="100" w:beforeAutospacing="1" w:after="100" w:afterAutospacing="1" w:line="240" w:lineRule="auto"/>
        <w:jc w:val="both"/>
        <w:rPr>
          <w:rFonts w:ascii="Times New Roman" w:eastAsia="Times New Roman" w:hAnsi="Times New Roman"/>
        </w:rPr>
      </w:pPr>
      <w:r w:rsidRPr="00C83C43">
        <w:rPr>
          <w:rFonts w:ascii="Times New Roman" w:eastAsia="Times New Roman" w:hAnsi="Times New Roman"/>
          <w:rtl/>
        </w:rPr>
        <w:t>دروازه ورودی</w:t>
      </w:r>
      <w:r w:rsidR="002D3580">
        <w:rPr>
          <w:rStyle w:val="FootnoteReference"/>
          <w:rFonts w:ascii="Times New Roman" w:eastAsia="Times New Roman" w:hAnsi="Times New Roman"/>
          <w:rtl/>
        </w:rPr>
        <w:footnoteReference w:id="145"/>
      </w:r>
      <w:r w:rsidR="0025417A">
        <w:rPr>
          <w:rFonts w:ascii="Times New Roman" w:eastAsia="Times New Roman" w:hAnsi="Times New Roman" w:hint="cs"/>
          <w:rtl/>
        </w:rPr>
        <w:t>:</w:t>
      </w:r>
      <w:r w:rsidRPr="00C83C43">
        <w:rPr>
          <w:rFonts w:ascii="Times New Roman" w:eastAsia="Times New Roman" w:hAnsi="Times New Roman"/>
        </w:rPr>
        <w:t xml:space="preserve"> </w:t>
      </w:r>
      <w:r w:rsidRPr="00C83C43">
        <w:rPr>
          <w:rFonts w:ascii="Times New Roman" w:eastAsia="Times New Roman" w:hAnsi="Times New Roman"/>
          <w:rtl/>
        </w:rPr>
        <w:t>وظیفه دارد تعیین کند چه بخش‌هایی از داده‌ جدید باید وارد حافظه سلولی شوند. این فرآیند معمولاً توسط تابع سیگموید</w:t>
      </w:r>
      <w:r w:rsidR="00D46F7B">
        <w:rPr>
          <w:rStyle w:val="FootnoteReference"/>
          <w:rFonts w:ascii="Times New Roman" w:eastAsia="Times New Roman" w:hAnsi="Times New Roman"/>
          <w:rtl/>
        </w:rPr>
        <w:footnoteReference w:id="146"/>
      </w:r>
      <w:r w:rsidRPr="00C83C43">
        <w:rPr>
          <w:rFonts w:ascii="Times New Roman" w:eastAsia="Times New Roman" w:hAnsi="Times New Roman"/>
          <w:rtl/>
        </w:rPr>
        <w:t xml:space="preserve"> انجام می‌شود. در زمینه داده‌های مالی، این دروازه می‌تواند مشخص کند که تغییرات ناگهانی در حجم معاملات اهمیت بیشتری نسبت به نوسانات جزئی قیمت دارد و بنابراین باید در حافظه نگهداری شود</w:t>
      </w:r>
      <w:r w:rsidRPr="00C83C43">
        <w:rPr>
          <w:rFonts w:ascii="Times New Roman" w:eastAsia="Times New Roman" w:hAnsi="Times New Roman"/>
        </w:rPr>
        <w:t>.</w:t>
      </w:r>
    </w:p>
    <w:p w14:paraId="40F0BCED" w14:textId="08203368" w:rsidR="00C83C43" w:rsidRPr="00C83C43" w:rsidRDefault="00C83C43" w:rsidP="0025417A">
      <w:pPr>
        <w:numPr>
          <w:ilvl w:val="0"/>
          <w:numId w:val="25"/>
        </w:numPr>
        <w:suppressAutoHyphens w:val="0"/>
        <w:bidi/>
        <w:spacing w:before="100" w:beforeAutospacing="1" w:after="100" w:afterAutospacing="1" w:line="240" w:lineRule="auto"/>
        <w:jc w:val="both"/>
        <w:rPr>
          <w:rFonts w:ascii="Times New Roman" w:eastAsia="Times New Roman" w:hAnsi="Times New Roman"/>
        </w:rPr>
      </w:pPr>
      <w:r w:rsidRPr="00C83C43">
        <w:rPr>
          <w:rFonts w:ascii="Times New Roman" w:eastAsia="Times New Roman" w:hAnsi="Times New Roman"/>
          <w:rtl/>
        </w:rPr>
        <w:t>دروازه فراموشی</w:t>
      </w:r>
      <w:r w:rsidR="002D3580">
        <w:rPr>
          <w:rStyle w:val="FootnoteReference"/>
          <w:rFonts w:ascii="Times New Roman" w:eastAsia="Times New Roman" w:hAnsi="Times New Roman"/>
          <w:rtl/>
        </w:rPr>
        <w:footnoteReference w:id="147"/>
      </w:r>
      <w:r w:rsidR="0025417A">
        <w:rPr>
          <w:rFonts w:ascii="Times New Roman" w:eastAsia="Times New Roman" w:hAnsi="Times New Roman" w:hint="cs"/>
          <w:rtl/>
        </w:rPr>
        <w:t>:</w:t>
      </w:r>
      <w:r w:rsidRPr="00C83C43">
        <w:rPr>
          <w:rFonts w:ascii="Times New Roman" w:eastAsia="Times New Roman" w:hAnsi="Times New Roman"/>
        </w:rPr>
        <w:t xml:space="preserve"> </w:t>
      </w:r>
      <w:r w:rsidRPr="00C83C43">
        <w:rPr>
          <w:rFonts w:ascii="Times New Roman" w:eastAsia="Times New Roman" w:hAnsi="Times New Roman"/>
          <w:rtl/>
        </w:rPr>
        <w:t xml:space="preserve">این بخش مسئول حذف اطلاعات غیرضروری از وضعیت قبلی شبکه است. به‌طور مثال، اگر یک روند بازار در گذشته برای پیش‌بینی مفید بوده اما در شرایط فعلی بی‌ارتباط باشد، این دروازه آن را از حافظه حذف می‌کند. این </w:t>
      </w:r>
      <w:r w:rsidRPr="00C83C43">
        <w:rPr>
          <w:rFonts w:ascii="Times New Roman" w:eastAsia="Times New Roman" w:hAnsi="Times New Roman"/>
          <w:rtl/>
        </w:rPr>
        <w:lastRenderedPageBreak/>
        <w:t>قابلیت به</w:t>
      </w:r>
      <w:r w:rsidRPr="00C83C43">
        <w:rPr>
          <w:rFonts w:ascii="Times New Roman" w:eastAsia="Times New Roman" w:hAnsi="Times New Roman"/>
        </w:rPr>
        <w:t xml:space="preserve"> </w:t>
      </w:r>
      <w:r w:rsidR="0025417A" w:rsidRPr="00C83C43">
        <w:rPr>
          <w:rtl/>
        </w:rPr>
        <w:t>حافظه طولانی کوتاه</w:t>
      </w:r>
      <w:r w:rsidR="0025417A">
        <w:rPr>
          <w:rFonts w:hint="cs"/>
          <w:rtl/>
        </w:rPr>
        <w:t>‌</w:t>
      </w:r>
      <w:r w:rsidR="0025417A" w:rsidRPr="00C83C43">
        <w:rPr>
          <w:rtl/>
        </w:rPr>
        <w:t xml:space="preserve">مدت </w:t>
      </w:r>
      <w:r w:rsidRPr="00C83C43">
        <w:rPr>
          <w:rFonts w:ascii="Times New Roman" w:eastAsia="Times New Roman" w:hAnsi="Times New Roman"/>
          <w:rtl/>
        </w:rPr>
        <w:t>انعطاف‌پذیری می‌دهد تا در هر لحظه تنها داده‌های مرتبط را در فرآیند یادگیری نگه دارد</w:t>
      </w:r>
      <w:r w:rsidRPr="00C83C43">
        <w:rPr>
          <w:rFonts w:ascii="Times New Roman" w:eastAsia="Times New Roman" w:hAnsi="Times New Roman"/>
        </w:rPr>
        <w:t>.</w:t>
      </w:r>
    </w:p>
    <w:p w14:paraId="6E8C9973" w14:textId="72F5FED7" w:rsidR="00C83C43" w:rsidRPr="00C83C43" w:rsidRDefault="00C83C43" w:rsidP="0025417A">
      <w:pPr>
        <w:numPr>
          <w:ilvl w:val="0"/>
          <w:numId w:val="25"/>
        </w:numPr>
        <w:suppressAutoHyphens w:val="0"/>
        <w:bidi/>
        <w:spacing w:before="100" w:beforeAutospacing="1" w:after="100" w:afterAutospacing="1" w:line="240" w:lineRule="auto"/>
        <w:jc w:val="both"/>
        <w:rPr>
          <w:rFonts w:ascii="Times New Roman" w:eastAsia="Times New Roman" w:hAnsi="Times New Roman"/>
        </w:rPr>
      </w:pPr>
      <w:r w:rsidRPr="00C83C43">
        <w:rPr>
          <w:rFonts w:ascii="Times New Roman" w:eastAsia="Times New Roman" w:hAnsi="Times New Roman"/>
          <w:rtl/>
        </w:rPr>
        <w:t>دروازه خروجی</w:t>
      </w:r>
      <w:r w:rsidR="002D3580">
        <w:rPr>
          <w:rStyle w:val="FootnoteReference"/>
          <w:rFonts w:ascii="Times New Roman" w:eastAsia="Times New Roman" w:hAnsi="Times New Roman"/>
          <w:rtl/>
        </w:rPr>
        <w:footnoteReference w:id="148"/>
      </w:r>
      <w:r w:rsidR="0025417A">
        <w:rPr>
          <w:rFonts w:ascii="Times New Roman" w:eastAsia="Times New Roman" w:hAnsi="Times New Roman" w:hint="cs"/>
          <w:rtl/>
        </w:rPr>
        <w:t xml:space="preserve">: </w:t>
      </w:r>
      <w:r w:rsidRPr="00C83C43">
        <w:rPr>
          <w:rFonts w:ascii="Times New Roman" w:eastAsia="Times New Roman" w:hAnsi="Times New Roman"/>
          <w:rtl/>
        </w:rPr>
        <w:t>تعیین می‌کند کدام اطلاعات ذخیره‌شده در حافظه سلولی باید در تولید خروجی نهایی نقش ایفا کنند. در کاربردهایی مانند پیش‌بینی قیمت رمزارز، این دروازه اطمینان حاصل می‌کند که تنها ویژگی‌های اثرگذار (مانند اخبار یا شاخص‌های کلان مرتبط) در پیش‌بینی نهایی لحاظ شوند</w:t>
      </w:r>
      <w:r w:rsidRPr="00C83C43">
        <w:rPr>
          <w:rFonts w:ascii="Times New Roman" w:eastAsia="Times New Roman" w:hAnsi="Times New Roman"/>
        </w:rPr>
        <w:t>.</w:t>
      </w:r>
    </w:p>
    <w:p w14:paraId="22E7CA50" w14:textId="1CBA618F" w:rsidR="00C83C43" w:rsidRPr="00C83C43" w:rsidRDefault="00C83C43" w:rsidP="00FB3C79">
      <w:pPr>
        <w:suppressAutoHyphens w:val="0"/>
        <w:bidi/>
        <w:spacing w:before="100" w:beforeAutospacing="1" w:after="100" w:afterAutospacing="1" w:line="240" w:lineRule="auto"/>
        <w:ind w:left="1440" w:firstLine="360"/>
        <w:jc w:val="both"/>
        <w:rPr>
          <w:rFonts w:ascii="Times New Roman" w:eastAsia="Times New Roman" w:hAnsi="Times New Roman"/>
        </w:rPr>
      </w:pPr>
      <w:r w:rsidRPr="00C83C43">
        <w:rPr>
          <w:rFonts w:ascii="Times New Roman" w:eastAsia="Times New Roman" w:hAnsi="Times New Roman"/>
          <w:rtl/>
        </w:rPr>
        <w:t>این معماری با توانایی در انتخاب گزینشی داده‌ها، فراموش کردن اطلاعات غیرکاربردی و تمرکز بر الگوهای مهم، یک چارچوب قدرتمند برای تحلیل داده‌های غیرایستا و پیچیده به‌ویژه در حوزه‌هایی مانند پیش‌بینی سری‌های زمانی مالی و رمزارزها فراهم می‌آورد. به همین دلیل</w:t>
      </w:r>
      <w:r w:rsidRPr="00C83C43">
        <w:rPr>
          <w:rFonts w:ascii="Times New Roman" w:eastAsia="Times New Roman" w:hAnsi="Times New Roman"/>
        </w:rPr>
        <w:t xml:space="preserve"> </w:t>
      </w:r>
      <w:r w:rsidR="0025417A" w:rsidRPr="00C83C43">
        <w:rPr>
          <w:rtl/>
        </w:rPr>
        <w:t>حافظه طولانی کوتاه</w:t>
      </w:r>
      <w:r w:rsidR="0025417A">
        <w:rPr>
          <w:rFonts w:hint="cs"/>
          <w:rtl/>
        </w:rPr>
        <w:t>‌</w:t>
      </w:r>
      <w:r w:rsidR="0025417A" w:rsidRPr="00C83C43">
        <w:rPr>
          <w:rtl/>
        </w:rPr>
        <w:t xml:space="preserve">مدت </w:t>
      </w:r>
      <w:r w:rsidRPr="00C83C43">
        <w:rPr>
          <w:rFonts w:ascii="Times New Roman" w:eastAsia="Times New Roman" w:hAnsi="Times New Roman"/>
          <w:rtl/>
        </w:rPr>
        <w:t>در مقایسه با</w:t>
      </w:r>
      <w:r w:rsidR="00D46F7B">
        <w:rPr>
          <w:rFonts w:ascii="Times New Roman" w:eastAsia="Times New Roman" w:hAnsi="Times New Roman"/>
        </w:rPr>
        <w:t xml:space="preserve"> </w:t>
      </w:r>
      <w:r w:rsidR="0025417A">
        <w:rPr>
          <w:rFonts w:ascii="Times New Roman" w:eastAsia="Times New Roman" w:hAnsi="Times New Roman" w:hint="cs"/>
          <w:rtl/>
        </w:rPr>
        <w:t>شبکه‌های بازگشتی</w:t>
      </w:r>
      <w:r w:rsidRPr="00C83C43">
        <w:rPr>
          <w:rFonts w:ascii="Times New Roman" w:eastAsia="Times New Roman" w:hAnsi="Times New Roman"/>
          <w:rtl/>
        </w:rPr>
        <w:t xml:space="preserve"> کلاسیک، دقت بالاتری در مدل‌سازی روابط بلندمدت و وابستگی‌های پیچیده ارائه می‌ده</w:t>
      </w:r>
      <w:r w:rsidR="00D46F7B">
        <w:rPr>
          <w:rFonts w:ascii="Times New Roman" w:eastAsia="Times New Roman" w:hAnsi="Times New Roman" w:hint="cs"/>
          <w:rtl/>
        </w:rPr>
        <w:t>د</w:t>
      </w:r>
      <w:r w:rsidR="00E5221D">
        <w:rPr>
          <w:rFonts w:ascii="Times New Roman" w:eastAsia="Times New Roman" w:hAnsi="Times New Roman" w:hint="cs"/>
          <w:rtl/>
        </w:rPr>
        <w:t xml:space="preserve"> </w:t>
      </w:r>
      <w:r w:rsidR="00E5221D">
        <w:rPr>
          <w:rFonts w:ascii="Times New Roman" w:eastAsia="Times New Roman" w:hAnsi="Times New Roman"/>
        </w:rPr>
        <w:fldChar w:fldCharType="begin"/>
      </w:r>
      <w:r w:rsidR="00E5221D">
        <w:rPr>
          <w:rFonts w:ascii="Times New Roman" w:eastAsia="Times New Roman" w:hAnsi="Times New Roman"/>
        </w:rPr>
        <w:instrText xml:space="preserve"> ADDIN EN.CITE &lt;EndNote&gt;&lt;Cite&gt;&lt;Author&gt;Mansourabady&lt;/Author&gt;&lt;Year&gt;2024&lt;/Year&gt;&lt;RecNum&gt;23&lt;/RecNum&gt;&lt;DisplayText&gt;(Mansourabady et al., 2024)&lt;/DisplayText&gt;&lt;record&gt;&lt;rec-number&gt;23&lt;/rec-number&gt;&lt;foreign-keys&gt;&lt;key app="EN" db-id="x9rdzw5vra59vvepw0fvse5be2d0vxerzdra" timestamp="1755753043"&gt;23&lt;/key&gt;&lt;/foreign-keys&gt;&lt;ref-type name="Conference Proceedings"&gt;10&lt;/ref-type&gt;&lt;contributors&gt;&lt;authors&gt;&lt;author&gt;A. Mansourabady&lt;/author&gt;&lt;author&gt;F. Tabe&lt;/author&gt;&lt;author&gt;A. H. Rasekh&lt;/author&gt;&lt;author&gt;A. Ghermezian&lt;/author&gt;&lt;/authors&gt;&lt;/contributors&gt;&lt;titles&gt;&lt;title&gt;A Study on Hybrid Deep Learning Approaches for “Monero” Cryptocurrency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(AISP)&lt;/alt-title&gt;&lt;/titles&gt;&lt;pages&gt;1-6&lt;/pages&gt;&lt;dates&gt;&lt;year&gt;2024&lt;/year&gt;&lt;pub-dates&gt;&lt;date&gt;21-22 Feb. 2024&lt;/date&gt;&lt;/pub-dates&gt;&lt;/dates&gt;&lt;isbn&gt;2640-5768&lt;/isbn&gt;&lt;urls&gt;&lt;/urls&gt;&lt;electronic-resource-num&gt;10.1109/AISP61396.2024.10475297&lt;/electronic-resource-num&gt;&lt;/record&gt;&lt;/Cite&gt;&lt;/EndNote&gt;</w:instrText>
      </w:r>
      <w:r w:rsidR="00E5221D">
        <w:rPr>
          <w:rFonts w:ascii="Times New Roman" w:eastAsia="Times New Roman" w:hAnsi="Times New Roman"/>
        </w:rPr>
        <w:fldChar w:fldCharType="separate"/>
      </w:r>
      <w:r w:rsidR="00E5221D">
        <w:rPr>
          <w:rFonts w:ascii="Times New Roman" w:eastAsia="Times New Roman" w:hAnsi="Times New Roman"/>
          <w:noProof/>
        </w:rPr>
        <w:t>(Mansourabady et al., 2024)</w:t>
      </w:r>
      <w:r w:rsidR="00E5221D">
        <w:rPr>
          <w:rFonts w:ascii="Times New Roman" w:eastAsia="Times New Roman" w:hAnsi="Times New Roman"/>
        </w:rPr>
        <w:fldChar w:fldCharType="end"/>
      </w:r>
      <w:r w:rsidR="00D46F7B">
        <w:rPr>
          <w:rFonts w:ascii="Times New Roman" w:eastAsia="Times New Roman" w:hAnsi="Times New Roman" w:hint="cs"/>
          <w:rtl/>
        </w:rPr>
        <w:t>.</w:t>
      </w:r>
    </w:p>
    <w:p w14:paraId="316C816F" w14:textId="77777777" w:rsidR="00D923AD" w:rsidRDefault="00D923AD" w:rsidP="00D46F7B">
      <w:pPr>
        <w:bidi/>
        <w:jc w:val="both"/>
        <w:rPr>
          <w:lang w:bidi="fa-IR"/>
        </w:rPr>
      </w:pPr>
    </w:p>
    <w:p w14:paraId="2AAE5A70" w14:textId="162DFEA1" w:rsidR="00D923AD" w:rsidRDefault="00DC5E13">
      <w:pPr>
        <w:pStyle w:val="H321"/>
        <w:rPr>
          <w:lang w:bidi="ar-SA"/>
        </w:rPr>
      </w:pPr>
      <w:bookmarkStart w:id="29" w:name="_Toc207003657"/>
      <w:r>
        <w:rPr>
          <w:rtl/>
        </w:rPr>
        <w:t>حافظه طولانی کوتاه مدت دوطرفه</w:t>
      </w:r>
      <w:bookmarkEnd w:id="29"/>
    </w:p>
    <w:p w14:paraId="77A5C778" w14:textId="6CF51957" w:rsidR="004E7121" w:rsidRDefault="004E7121" w:rsidP="004E7121">
      <w:pPr>
        <w:suppressAutoHyphens w:val="0"/>
        <w:bidi/>
        <w:spacing w:before="100" w:beforeAutospacing="1" w:after="100" w:afterAutospacing="1" w:line="240" w:lineRule="auto"/>
        <w:ind w:left="1440" w:firstLine="360"/>
        <w:jc w:val="both"/>
        <w:rPr>
          <w:rFonts w:ascii="Times New Roman" w:eastAsia="Times New Roman" w:hAnsi="Times New Roman"/>
          <w:rtl/>
        </w:rPr>
      </w:pPr>
      <w:r>
        <w:rPr>
          <w:rtl/>
        </w:rPr>
        <w:t xml:space="preserve">حافظه طولانی کوتاه مدت </w:t>
      </w:r>
      <w:r w:rsidRPr="004E7121">
        <w:rPr>
          <w:rtl/>
        </w:rPr>
        <w:t>دوطرفه</w:t>
      </w:r>
      <w:r w:rsidRPr="004E7121">
        <w:rPr>
          <w:rFonts w:ascii="Times New Roman" w:eastAsia="Times New Roman" w:hAnsi="Times New Roman"/>
          <w:rtl/>
        </w:rPr>
        <w:t xml:space="preserve"> نسخه‌ی توسعه‌یافته‌ای از</w:t>
      </w:r>
      <w:r w:rsidRPr="004E7121">
        <w:rPr>
          <w:rFonts w:ascii="Times New Roman" w:eastAsia="Times New Roman" w:hAnsi="Times New Roman"/>
        </w:rPr>
        <w:t xml:space="preserve"> </w:t>
      </w:r>
      <w:r w:rsidRPr="004E7121">
        <w:rPr>
          <w:rtl/>
        </w:rPr>
        <w:t xml:space="preserve">حافظه طولانی کوتاه مدت </w:t>
      </w:r>
      <w:r w:rsidRPr="004E7121">
        <w:rPr>
          <w:rFonts w:ascii="Times New Roman" w:eastAsia="Times New Roman" w:hAnsi="Times New Roman"/>
          <w:rtl/>
        </w:rPr>
        <w:t>است که با هدف افزایش توانایی مدل در استخراج وابستگی‌های زمانی از داده‌ها معرفی شده است. در حالی که</w:t>
      </w:r>
      <w:r w:rsidRPr="004E7121">
        <w:rPr>
          <w:rFonts w:ascii="Times New Roman" w:eastAsia="Times New Roman" w:hAnsi="Times New Roman"/>
        </w:rPr>
        <w:t xml:space="preserve"> </w:t>
      </w:r>
      <w:r w:rsidRPr="004E7121">
        <w:rPr>
          <w:rtl/>
        </w:rPr>
        <w:t xml:space="preserve">حافظه طولانی کوتاه مدت </w:t>
      </w:r>
      <w:r w:rsidRPr="004E7121">
        <w:rPr>
          <w:rFonts w:ascii="Times New Roman" w:eastAsia="Times New Roman" w:hAnsi="Times New Roman"/>
          <w:rtl/>
        </w:rPr>
        <w:t xml:space="preserve">متعارف تنها قادرند وابستگی‌ها را در یک جهت (معمولاً از گذشته به آینده) یاد بگیرند، </w:t>
      </w:r>
      <w:r w:rsidRPr="004E7121">
        <w:rPr>
          <w:rtl/>
        </w:rPr>
        <w:t>حافظه طولانی کوتاه مدت دوطرفه</w:t>
      </w:r>
      <w:r w:rsidRPr="004E7121">
        <w:rPr>
          <w:rFonts w:ascii="Times New Roman" w:eastAsia="Times New Roman" w:hAnsi="Times New Roman"/>
          <w:rtl/>
        </w:rPr>
        <w:t xml:space="preserve"> با استفاده از دو لایه بازگشتی موازی، امکان یادگیری همزمان در دو جهت زمانی را فراهم می‌سازد</w:t>
      </w:r>
      <w:r w:rsidRPr="004E7121">
        <w:rPr>
          <w:rFonts w:ascii="Times New Roman" w:eastAsia="Times New Roman" w:hAnsi="Times New Roman"/>
        </w:rPr>
        <w:t>:</w:t>
      </w:r>
    </w:p>
    <w:p w14:paraId="11DA1CF0" w14:textId="77777777" w:rsidR="005B71E3" w:rsidRPr="004E7121" w:rsidRDefault="005B71E3" w:rsidP="005B71E3">
      <w:pPr>
        <w:suppressAutoHyphens w:val="0"/>
        <w:bidi/>
        <w:spacing w:before="100" w:beforeAutospacing="1" w:after="100" w:afterAutospacing="1" w:line="240" w:lineRule="auto"/>
        <w:ind w:left="1440" w:firstLine="360"/>
        <w:jc w:val="both"/>
        <w:rPr>
          <w:rFonts w:ascii="Times New Roman" w:eastAsia="Times New Roman" w:hAnsi="Times New Roman"/>
        </w:rPr>
      </w:pPr>
    </w:p>
    <w:p w14:paraId="2DE2423A" w14:textId="5CFABA56" w:rsidR="004E7121" w:rsidRPr="004E7121" w:rsidRDefault="004E7121" w:rsidP="004E7121">
      <w:pPr>
        <w:numPr>
          <w:ilvl w:val="0"/>
          <w:numId w:val="27"/>
        </w:numPr>
        <w:tabs>
          <w:tab w:val="clear" w:pos="1800"/>
        </w:tabs>
        <w:suppressAutoHyphens w:val="0"/>
        <w:bidi/>
        <w:spacing w:before="100" w:beforeAutospacing="1" w:after="100" w:afterAutospacing="1" w:line="240" w:lineRule="auto"/>
        <w:jc w:val="both"/>
        <w:rPr>
          <w:rFonts w:ascii="Times New Roman" w:eastAsia="Times New Roman" w:hAnsi="Times New Roman"/>
        </w:rPr>
      </w:pPr>
      <w:r w:rsidRPr="004E7121">
        <w:rPr>
          <w:rFonts w:ascii="Times New Roman" w:eastAsia="Times New Roman" w:hAnsi="Times New Roman"/>
          <w:rtl/>
        </w:rPr>
        <w:t>لایه رو‌به‌جلو</w:t>
      </w:r>
      <w:r w:rsidR="005B71E3">
        <w:rPr>
          <w:rStyle w:val="FootnoteReference"/>
          <w:rFonts w:ascii="Times New Roman" w:eastAsia="Times New Roman" w:hAnsi="Times New Roman"/>
          <w:rtl/>
        </w:rPr>
        <w:footnoteReference w:id="149"/>
      </w:r>
      <w:r w:rsidR="005B71E3">
        <w:rPr>
          <w:rFonts w:ascii="Times New Roman" w:eastAsia="Times New Roman" w:hAnsi="Times New Roman" w:hint="cs"/>
          <w:rtl/>
        </w:rPr>
        <w:t xml:space="preserve">: </w:t>
      </w:r>
      <w:r w:rsidRPr="004E7121">
        <w:rPr>
          <w:rFonts w:ascii="Times New Roman" w:eastAsia="Times New Roman" w:hAnsi="Times New Roman"/>
          <w:rtl/>
        </w:rPr>
        <w:t>داده‌ها را از ابتدای توالی به انتها پردازش کرده و وابستگی‌های متوالی را در جهت پیش‌رونده ثبت می‌کند</w:t>
      </w:r>
      <w:r w:rsidRPr="004E7121">
        <w:rPr>
          <w:rFonts w:ascii="Times New Roman" w:eastAsia="Times New Roman" w:hAnsi="Times New Roman"/>
        </w:rPr>
        <w:t>.</w:t>
      </w:r>
    </w:p>
    <w:p w14:paraId="5C1379D2" w14:textId="1558630E" w:rsidR="004E7121" w:rsidRPr="004E7121" w:rsidRDefault="004E7121" w:rsidP="004E7121">
      <w:pPr>
        <w:numPr>
          <w:ilvl w:val="0"/>
          <w:numId w:val="27"/>
        </w:numPr>
        <w:tabs>
          <w:tab w:val="clear" w:pos="1800"/>
        </w:tabs>
        <w:suppressAutoHyphens w:val="0"/>
        <w:bidi/>
        <w:spacing w:before="100" w:beforeAutospacing="1" w:after="100" w:afterAutospacing="1" w:line="240" w:lineRule="auto"/>
        <w:jc w:val="both"/>
        <w:rPr>
          <w:rFonts w:ascii="Times New Roman" w:eastAsia="Times New Roman" w:hAnsi="Times New Roman"/>
        </w:rPr>
      </w:pPr>
      <w:r w:rsidRPr="004E7121">
        <w:rPr>
          <w:rFonts w:ascii="Times New Roman" w:eastAsia="Times New Roman" w:hAnsi="Times New Roman"/>
          <w:rtl/>
        </w:rPr>
        <w:lastRenderedPageBreak/>
        <w:t>لایه رو‌به‌عقب</w:t>
      </w:r>
      <w:r w:rsidR="005B71E3">
        <w:rPr>
          <w:rStyle w:val="FootnoteReference"/>
          <w:rFonts w:ascii="Times New Roman" w:eastAsia="Times New Roman" w:hAnsi="Times New Roman"/>
          <w:rtl/>
        </w:rPr>
        <w:footnoteReference w:id="150"/>
      </w:r>
      <w:r w:rsidR="005B71E3">
        <w:rPr>
          <w:rFonts w:ascii="Times New Roman" w:eastAsia="Times New Roman" w:hAnsi="Times New Roman" w:hint="cs"/>
          <w:rtl/>
        </w:rPr>
        <w:t xml:space="preserve">: </w:t>
      </w:r>
      <w:r w:rsidRPr="004E7121">
        <w:rPr>
          <w:rFonts w:ascii="Times New Roman" w:eastAsia="Times New Roman" w:hAnsi="Times New Roman"/>
          <w:rtl/>
        </w:rPr>
        <w:t>همان داده‌ها را از انتها به ابتدا بررسی کرده و به شبکه اجازه می‌دهد اطلاعات آینده را نیز در فرایند تصمیم‌گیری لحاظ کند</w:t>
      </w:r>
      <w:r w:rsidRPr="004E7121">
        <w:rPr>
          <w:rFonts w:ascii="Times New Roman" w:eastAsia="Times New Roman" w:hAnsi="Times New Roman"/>
        </w:rPr>
        <w:t>.</w:t>
      </w:r>
    </w:p>
    <w:p w14:paraId="72354374" w14:textId="77777777" w:rsidR="004E7121" w:rsidRPr="004E7121" w:rsidRDefault="004E7121" w:rsidP="00FB3C79">
      <w:pPr>
        <w:suppressAutoHyphens w:val="0"/>
        <w:bidi/>
        <w:spacing w:before="100" w:beforeAutospacing="1" w:after="100" w:afterAutospacing="1" w:line="240" w:lineRule="auto"/>
        <w:ind w:left="1440" w:firstLine="360"/>
        <w:jc w:val="both"/>
        <w:rPr>
          <w:rFonts w:ascii="Times New Roman" w:eastAsia="Times New Roman" w:hAnsi="Times New Roman"/>
        </w:rPr>
      </w:pPr>
      <w:r w:rsidRPr="004E7121">
        <w:rPr>
          <w:rFonts w:ascii="Times New Roman" w:eastAsia="Times New Roman" w:hAnsi="Times New Roman"/>
          <w:rtl/>
        </w:rPr>
        <w:t>در نهایت، خروجی این دو لایه با یکدیگر ترکیب شده و نمایش غنی‌تر و دقیق‌تری از توالی داده‌ها تولید می‌شود. این معماری به‌طور ویژه در مسائلی که وابستگی‌های دوطرفه و زمینه‌ای نقش کلیدی دارند (مانند پردازش زبان طبیعی، تشخیص احساسات، برچسب‌گذاری متون، و همچنین پیش‌بینی سری‌های زمانی مالی) عملکرد قابل توجهی نشان می‌دهد</w:t>
      </w:r>
      <w:r w:rsidRPr="004E7121">
        <w:rPr>
          <w:rFonts w:ascii="Times New Roman" w:eastAsia="Times New Roman" w:hAnsi="Times New Roman"/>
        </w:rPr>
        <w:t>.</w:t>
      </w:r>
    </w:p>
    <w:p w14:paraId="72517E37" w14:textId="53B8B77B" w:rsidR="004E7121" w:rsidRPr="004E7121" w:rsidRDefault="004E7121" w:rsidP="00FB3C79">
      <w:pPr>
        <w:suppressAutoHyphens w:val="0"/>
        <w:bidi/>
        <w:spacing w:before="100" w:beforeAutospacing="1" w:after="100" w:afterAutospacing="1" w:line="240" w:lineRule="auto"/>
        <w:ind w:left="1440" w:firstLine="720"/>
        <w:jc w:val="both"/>
        <w:rPr>
          <w:rFonts w:ascii="Times New Roman" w:eastAsia="Times New Roman" w:hAnsi="Times New Roman"/>
        </w:rPr>
      </w:pPr>
      <w:r w:rsidRPr="004E7121">
        <w:rPr>
          <w:rFonts w:ascii="Times New Roman" w:eastAsia="Times New Roman" w:hAnsi="Times New Roman"/>
          <w:rtl/>
        </w:rPr>
        <w:t xml:space="preserve">از منظر ریاضی، </w:t>
      </w:r>
      <w:r w:rsidR="0084626D">
        <w:rPr>
          <w:rtl/>
        </w:rPr>
        <w:t xml:space="preserve">حافظه طولانی کوتاه مدت </w:t>
      </w:r>
      <w:r w:rsidR="0084626D" w:rsidRPr="004E7121">
        <w:rPr>
          <w:rtl/>
        </w:rPr>
        <w:t>دوطرفه</w:t>
      </w:r>
      <w:r w:rsidR="0084626D" w:rsidRPr="004E7121">
        <w:rPr>
          <w:rFonts w:ascii="Times New Roman" w:eastAsia="Times New Roman" w:hAnsi="Times New Roman"/>
          <w:rtl/>
        </w:rPr>
        <w:t xml:space="preserve"> </w:t>
      </w:r>
      <w:r w:rsidRPr="004E7121">
        <w:rPr>
          <w:rFonts w:ascii="Times New Roman" w:eastAsia="Times New Roman" w:hAnsi="Times New Roman"/>
          <w:rtl/>
        </w:rPr>
        <w:t>مزیتی اساسی نسبت به</w:t>
      </w:r>
      <w:r w:rsidRPr="004E7121">
        <w:rPr>
          <w:rFonts w:ascii="Times New Roman" w:eastAsia="Times New Roman" w:hAnsi="Times New Roman"/>
        </w:rPr>
        <w:t xml:space="preserve"> </w:t>
      </w:r>
      <w:r w:rsidR="0084626D">
        <w:rPr>
          <w:rtl/>
        </w:rPr>
        <w:t xml:space="preserve">حافظه طولانی کوتاه مدت </w:t>
      </w:r>
      <w:r w:rsidRPr="004E7121">
        <w:rPr>
          <w:rFonts w:ascii="Times New Roman" w:eastAsia="Times New Roman" w:hAnsi="Times New Roman"/>
          <w:rtl/>
        </w:rPr>
        <w:t>استاندارد دارد: در حالی که</w:t>
      </w:r>
      <w:r w:rsidRPr="004E7121">
        <w:rPr>
          <w:rFonts w:ascii="Times New Roman" w:eastAsia="Times New Roman" w:hAnsi="Times New Roman"/>
        </w:rPr>
        <w:t xml:space="preserve"> </w:t>
      </w:r>
      <w:r w:rsidR="0084626D">
        <w:rPr>
          <w:rtl/>
        </w:rPr>
        <w:t xml:space="preserve">حافظه طولانی کوتاه مدت </w:t>
      </w:r>
      <w:r w:rsidRPr="004E7121">
        <w:rPr>
          <w:rFonts w:ascii="Times New Roman" w:eastAsia="Times New Roman" w:hAnsi="Times New Roman"/>
          <w:rtl/>
        </w:rPr>
        <w:t xml:space="preserve">تنها به اطلاعات گذشته متکی است، </w:t>
      </w:r>
      <w:r w:rsidR="0084626D">
        <w:rPr>
          <w:rtl/>
        </w:rPr>
        <w:t xml:space="preserve">حافظه طولانی کوتاه مدت </w:t>
      </w:r>
      <w:r w:rsidR="0084626D" w:rsidRPr="004E7121">
        <w:rPr>
          <w:rtl/>
        </w:rPr>
        <w:t>دوطرفه</w:t>
      </w:r>
      <w:r w:rsidR="0084626D" w:rsidRPr="004E7121">
        <w:rPr>
          <w:rFonts w:ascii="Times New Roman" w:eastAsia="Times New Roman" w:hAnsi="Times New Roman"/>
          <w:rtl/>
        </w:rPr>
        <w:t xml:space="preserve"> </w:t>
      </w:r>
      <w:r w:rsidRPr="004E7121">
        <w:rPr>
          <w:rFonts w:ascii="Times New Roman" w:eastAsia="Times New Roman" w:hAnsi="Times New Roman"/>
          <w:rtl/>
        </w:rPr>
        <w:t>قادر است همزمان وابستگی‌های پیشین</w:t>
      </w:r>
      <w:r w:rsidRPr="004E7121">
        <w:rPr>
          <w:rFonts w:ascii="Times New Roman" w:eastAsia="Times New Roman" w:hAnsi="Times New Roman"/>
        </w:rPr>
        <w:t xml:space="preserve"> </w:t>
      </w:r>
      <w:r w:rsidRPr="004E7121">
        <w:rPr>
          <w:rFonts w:ascii="Times New Roman" w:eastAsia="Times New Roman" w:hAnsi="Times New Roman"/>
          <w:rtl/>
        </w:rPr>
        <w:t>و آیند</w:t>
      </w:r>
      <w:r w:rsidR="0084626D">
        <w:rPr>
          <w:rFonts w:ascii="Times New Roman" w:eastAsia="Times New Roman" w:hAnsi="Times New Roman" w:hint="cs"/>
          <w:rtl/>
        </w:rPr>
        <w:t>ه</w:t>
      </w:r>
      <w:r w:rsidRPr="004E7121">
        <w:rPr>
          <w:rFonts w:ascii="Times New Roman" w:eastAsia="Times New Roman" w:hAnsi="Times New Roman"/>
        </w:rPr>
        <w:t xml:space="preserve"> </w:t>
      </w:r>
      <w:r w:rsidRPr="004E7121">
        <w:rPr>
          <w:rFonts w:ascii="Times New Roman" w:eastAsia="Times New Roman" w:hAnsi="Times New Roman"/>
          <w:rtl/>
        </w:rPr>
        <w:t>را مدل‌سازی کند. این ویژگی موجب افزایش دقت و پایداری در پیش‌بینی‌های مبتنی بر داده‌های پیچیده می‌شود</w:t>
      </w:r>
      <w:r w:rsidRPr="004E7121">
        <w:rPr>
          <w:rFonts w:ascii="Times New Roman" w:eastAsia="Times New Roman" w:hAnsi="Times New Roman"/>
        </w:rPr>
        <w:t>.</w:t>
      </w:r>
      <w:r w:rsidR="0084626D">
        <w:rPr>
          <w:rFonts w:ascii="Times New Roman" w:eastAsia="Times New Roman" w:hAnsi="Times New Roman" w:hint="cs"/>
          <w:rtl/>
        </w:rPr>
        <w:t xml:space="preserve"> </w:t>
      </w:r>
      <w:r w:rsidRPr="004E7121">
        <w:rPr>
          <w:rFonts w:ascii="Times New Roman" w:eastAsia="Times New Roman" w:hAnsi="Times New Roman"/>
          <w:rtl/>
        </w:rPr>
        <w:t>به عنوان مثال در پیش‌بینی قیمت رمزارزها، در حالی که</w:t>
      </w:r>
      <w:r w:rsidRPr="004E7121">
        <w:rPr>
          <w:rFonts w:ascii="Times New Roman" w:eastAsia="Times New Roman" w:hAnsi="Times New Roman"/>
        </w:rPr>
        <w:t xml:space="preserve"> </w:t>
      </w:r>
      <w:r w:rsidR="0084626D">
        <w:rPr>
          <w:rtl/>
        </w:rPr>
        <w:t xml:space="preserve">حافظه طولانی کوتاه مدت </w:t>
      </w:r>
      <w:r w:rsidRPr="004E7121">
        <w:rPr>
          <w:rFonts w:ascii="Times New Roman" w:eastAsia="Times New Roman" w:hAnsi="Times New Roman"/>
          <w:rtl/>
        </w:rPr>
        <w:t xml:space="preserve">صرفاً نوسانات تاریخی را لحاظ می‌کند، </w:t>
      </w:r>
      <w:r w:rsidR="0084626D">
        <w:rPr>
          <w:rtl/>
        </w:rPr>
        <w:t xml:space="preserve">حافظه طولانی کوتاه مدت </w:t>
      </w:r>
      <w:r w:rsidR="0084626D" w:rsidRPr="004E7121">
        <w:rPr>
          <w:rtl/>
        </w:rPr>
        <w:t>دوطرفه</w:t>
      </w:r>
      <w:r w:rsidR="0084626D" w:rsidRPr="004E7121">
        <w:rPr>
          <w:rFonts w:ascii="Times New Roman" w:eastAsia="Times New Roman" w:hAnsi="Times New Roman"/>
          <w:rtl/>
        </w:rPr>
        <w:t xml:space="preserve"> </w:t>
      </w:r>
      <w:r w:rsidRPr="004E7121">
        <w:rPr>
          <w:rFonts w:ascii="Times New Roman" w:eastAsia="Times New Roman" w:hAnsi="Times New Roman"/>
          <w:rtl/>
        </w:rPr>
        <w:t>قادر است با تحلیل روندهای بعدی در توالی داده (مانند تغییرات ناگهانی حجم معاملات یا اخبار پس از یک بازه زمانی خاص)، برآورد دقیق‌تری ارائه دهد</w:t>
      </w:r>
      <w:r w:rsidRPr="004E7121">
        <w:rPr>
          <w:rFonts w:ascii="Times New Roman" w:eastAsia="Times New Roman" w:hAnsi="Times New Roman"/>
        </w:rPr>
        <w:t>.</w:t>
      </w:r>
    </w:p>
    <w:p w14:paraId="3B63ED2F" w14:textId="6296A6A0" w:rsidR="004E7121" w:rsidRPr="004E7121" w:rsidRDefault="004E7121" w:rsidP="00FB3C79">
      <w:pPr>
        <w:suppressAutoHyphens w:val="0"/>
        <w:bidi/>
        <w:spacing w:before="100" w:beforeAutospacing="1" w:after="100" w:afterAutospacing="1" w:line="240" w:lineRule="auto"/>
        <w:ind w:left="1440" w:firstLine="720"/>
        <w:jc w:val="both"/>
        <w:rPr>
          <w:rFonts w:ascii="Times New Roman" w:eastAsia="Times New Roman" w:hAnsi="Times New Roman" w:cs="Times New Roman"/>
          <w:sz w:val="24"/>
          <w:szCs w:val="24"/>
        </w:rPr>
      </w:pPr>
      <w:r w:rsidRPr="004E7121">
        <w:rPr>
          <w:rFonts w:ascii="Times New Roman" w:eastAsia="Times New Roman" w:hAnsi="Times New Roman"/>
          <w:rtl/>
        </w:rPr>
        <w:t xml:space="preserve">به‌طور کلی، </w:t>
      </w:r>
      <w:r w:rsidR="0084626D">
        <w:rPr>
          <w:rtl/>
        </w:rPr>
        <w:t xml:space="preserve">حافظه طولانی کوتاه مدت </w:t>
      </w:r>
      <w:r w:rsidR="0084626D" w:rsidRPr="004E7121">
        <w:rPr>
          <w:rtl/>
        </w:rPr>
        <w:t>دوطرفه</w:t>
      </w:r>
      <w:r w:rsidR="0084626D" w:rsidRPr="004E7121">
        <w:rPr>
          <w:rFonts w:ascii="Times New Roman" w:eastAsia="Times New Roman" w:hAnsi="Times New Roman"/>
          <w:rtl/>
        </w:rPr>
        <w:t xml:space="preserve"> </w:t>
      </w:r>
      <w:r w:rsidRPr="004E7121">
        <w:rPr>
          <w:rFonts w:ascii="Times New Roman" w:eastAsia="Times New Roman" w:hAnsi="Times New Roman"/>
          <w:rtl/>
        </w:rPr>
        <w:t>را می‌توان یک معماری پیشرفته و دوطرفه برای تحلیل داده‌های ترتیبی دانست که ترکیب بهینه‌ای از یادگیری وابستگی‌های گذشته و آینده را فراهم کرده و در حوزه‌های مختلف، به‌ویژه در پردازش زبان و پیش‌بینی‌های مالی، به‌عنوان یکی از قدرتمندترین ابزارهای مبتنی بر شبکه‌های عصبی بازگشتی شناخته می‌شود</w:t>
      </w:r>
      <w:r w:rsidR="0084626D">
        <w:rPr>
          <w:rFonts w:ascii="Times New Roman" w:eastAsia="Times New Roman" w:hAnsi="Times New Roman" w:hint="cs"/>
          <w:rtl/>
        </w:rPr>
        <w:t xml:space="preserve"> </w:t>
      </w:r>
      <w:r w:rsidR="0084626D">
        <w:rPr>
          <w:rFonts w:ascii="Times New Roman" w:eastAsia="Times New Roman" w:hAnsi="Times New Roman"/>
          <w:rtl/>
        </w:rPr>
        <w:fldChar w:fldCharType="begin"/>
      </w:r>
      <w:r w:rsidR="0084626D">
        <w:rPr>
          <w:rFonts w:ascii="Times New Roman" w:eastAsia="Times New Roman" w:hAnsi="Times New Roman"/>
          <w:rtl/>
        </w:rPr>
        <w:instrText xml:space="preserve"> </w:instrText>
      </w:r>
      <w:r w:rsidR="0084626D">
        <w:rPr>
          <w:rFonts w:ascii="Times New Roman" w:eastAsia="Times New Roman" w:hAnsi="Times New Roman"/>
        </w:rPr>
        <w:instrText>ADDIN EN.CITE &lt;EndNote&gt;&lt;Cite&gt;&lt;Author&gt;Hamayel&lt;/Author&gt;&lt;Year&gt;2021&lt;/Year&gt;&lt;RecNum&gt;21&lt;/RecNum&gt;&lt;DisplayText&gt;(Hamayel &amp;amp; Owda, 2021)&lt;/DisplayText&gt;&lt;record&gt;&lt;rec-number&gt;21&lt;/rec-number&gt;&lt;foreign-keys&gt;&lt;key app="EN" db-id="x9rdzw5vra59vvepw0fvse5be2d0vxerzdra" timestamp="1755751511"&gt;21&lt;/key&gt;&lt;/foreign-keys&gt;&lt;ref-type name="Journal Article"&gt;17&lt;/ref-type&gt;&lt;contributors&gt;&lt;authors&gt;&lt;author&gt;Hamayel, Mohammad J.&lt;/author&gt;&lt;author&gt;Owda, Amani Yousef&lt;/author&gt;&lt;/authors&gt;&lt;/contributors&gt;&lt;titles&gt;&lt;title&gt;A Novel Cryptocurrency Price Prediction Model Using GRU, LSTM and bi-LSTM Machine Learning Algorithms&lt;/title&gt;&lt;secondary-title&gt;AI&lt;/secondary-title&gt;&lt;/titles&gt;&lt;periodical&gt;&lt;full-title&gt;AI&lt;/full-title&gt;&lt;/periodical&gt;&lt;pages&gt;477-496&lt;/pages&gt;&lt;volume&gt;2&lt;/volume&gt;&lt;number&gt;4&lt;/number&gt;&lt;dates&gt;&lt;year&gt;2021&lt;/year&gt;&lt;/dates&gt;&lt;isbn&gt;2673-2688&lt;/isbn&gt;&lt;accession-num&gt;doi:10.3390/ai2040030&lt;/accession-num&gt;&lt;urls&gt;&lt;related-urls&gt;&lt;url&gt;https://www.mdpi.com/2673-2688/2/4/30&lt;/url&gt;&lt;/related-urls&gt;&lt;/urls&gt;&lt;/record&gt;&lt;/Cite&gt;&lt;/EndNote</w:instrText>
      </w:r>
      <w:r w:rsidR="0084626D">
        <w:rPr>
          <w:rFonts w:ascii="Times New Roman" w:eastAsia="Times New Roman" w:hAnsi="Times New Roman"/>
          <w:rtl/>
        </w:rPr>
        <w:instrText>&gt;</w:instrText>
      </w:r>
      <w:r w:rsidR="0084626D">
        <w:rPr>
          <w:rFonts w:ascii="Times New Roman" w:eastAsia="Times New Roman" w:hAnsi="Times New Roman"/>
          <w:rtl/>
        </w:rPr>
        <w:fldChar w:fldCharType="separate"/>
      </w:r>
      <w:r w:rsidR="0084626D">
        <w:rPr>
          <w:rFonts w:ascii="Times New Roman" w:eastAsia="Times New Roman" w:hAnsi="Times New Roman"/>
          <w:noProof/>
          <w:rtl/>
        </w:rPr>
        <w:t>(</w:t>
      </w:r>
      <w:r w:rsidR="0084626D">
        <w:rPr>
          <w:rFonts w:ascii="Times New Roman" w:eastAsia="Times New Roman" w:hAnsi="Times New Roman"/>
          <w:noProof/>
        </w:rPr>
        <w:t>Hamayel &amp; Owda, 2021</w:t>
      </w:r>
      <w:r w:rsidR="0084626D">
        <w:rPr>
          <w:rFonts w:ascii="Times New Roman" w:eastAsia="Times New Roman" w:hAnsi="Times New Roman"/>
          <w:noProof/>
          <w:rtl/>
        </w:rPr>
        <w:t>)</w:t>
      </w:r>
      <w:r w:rsidR="0084626D">
        <w:rPr>
          <w:rFonts w:ascii="Times New Roman" w:eastAsia="Times New Roman" w:hAnsi="Times New Roman"/>
          <w:rtl/>
        </w:rPr>
        <w:fldChar w:fldCharType="end"/>
      </w:r>
      <w:r w:rsidRPr="004E7121">
        <w:rPr>
          <w:rFonts w:ascii="Times New Roman" w:eastAsia="Times New Roman" w:hAnsi="Times New Roman"/>
        </w:rPr>
        <w:t>.</w:t>
      </w:r>
    </w:p>
    <w:p w14:paraId="19B3BFA4" w14:textId="77777777" w:rsidR="003E7443" w:rsidRDefault="003E7443" w:rsidP="003E7443">
      <w:pPr>
        <w:bidi/>
        <w:jc w:val="both"/>
        <w:rPr>
          <w:lang w:bidi="fa-IR"/>
        </w:rPr>
      </w:pPr>
    </w:p>
    <w:p w14:paraId="7043C272" w14:textId="6BB78425" w:rsidR="00D923AD" w:rsidRDefault="00DC5E13">
      <w:pPr>
        <w:pStyle w:val="H321"/>
        <w:rPr>
          <w:lang w:bidi="ar-SA"/>
        </w:rPr>
      </w:pPr>
      <w:bookmarkStart w:id="30" w:name="_Toc207003658"/>
      <w:r>
        <w:rPr>
          <w:rtl/>
        </w:rPr>
        <w:t>واحد بازگشتی دروازه‌ای</w:t>
      </w:r>
      <w:bookmarkEnd w:id="30"/>
    </w:p>
    <w:p w14:paraId="02EE4897" w14:textId="4397DF8C" w:rsidR="003D1C36" w:rsidRPr="003D1C36" w:rsidRDefault="003D1C36" w:rsidP="003D1C36">
      <w:pPr>
        <w:pStyle w:val="NormalWeb"/>
        <w:bidi/>
        <w:ind w:left="1440" w:firstLine="720"/>
        <w:jc w:val="both"/>
        <w:rPr>
          <w:rFonts w:ascii="Times New Roman" w:hAnsi="Times New Roman" w:cs="B Nazanin"/>
          <w:sz w:val="28"/>
          <w:szCs w:val="28"/>
        </w:rPr>
      </w:pPr>
      <w:r w:rsidRPr="003D1C36">
        <w:rPr>
          <w:rFonts w:ascii="Times New Roman" w:hAnsi="Times New Roman" w:cs="B Nazanin"/>
          <w:sz w:val="28"/>
          <w:szCs w:val="28"/>
          <w:rtl/>
        </w:rPr>
        <w:t>واحدهای بازگشتی دروازه‌</w:t>
      </w:r>
      <w:r>
        <w:rPr>
          <w:rFonts w:ascii="Times New Roman" w:hAnsi="Times New Roman" w:cs="B Nazanin" w:hint="cs"/>
          <w:sz w:val="28"/>
          <w:szCs w:val="28"/>
          <w:rtl/>
        </w:rPr>
        <w:t>ای</w:t>
      </w:r>
      <w:r w:rsidRPr="003D1C36">
        <w:rPr>
          <w:rFonts w:ascii="Times New Roman" w:hAnsi="Times New Roman" w:cs="B Nazanin"/>
          <w:sz w:val="28"/>
          <w:szCs w:val="28"/>
        </w:rPr>
        <w:t xml:space="preserve"> </w:t>
      </w:r>
      <w:r w:rsidRPr="003D1C36">
        <w:rPr>
          <w:rFonts w:ascii="Times New Roman" w:hAnsi="Times New Roman" w:cs="B Nazanin"/>
          <w:sz w:val="28"/>
          <w:szCs w:val="28"/>
          <w:rtl/>
        </w:rPr>
        <w:t>گونه‌ای از شبکه‌های عصبی بازگشتی</w:t>
      </w:r>
      <w:r w:rsidRPr="003D1C36">
        <w:rPr>
          <w:rFonts w:ascii="Times New Roman" w:hAnsi="Times New Roman" w:cs="B Nazanin"/>
          <w:sz w:val="28"/>
          <w:szCs w:val="28"/>
        </w:rPr>
        <w:t xml:space="preserve"> </w:t>
      </w:r>
      <w:r w:rsidRPr="003D1C36">
        <w:rPr>
          <w:rFonts w:ascii="Times New Roman" w:hAnsi="Times New Roman" w:cs="B Nazanin"/>
          <w:sz w:val="28"/>
          <w:szCs w:val="28"/>
          <w:rtl/>
        </w:rPr>
        <w:t xml:space="preserve">هستند که نخستین بار در سال 2014 توسط معرفی شدند و هدف از ارائه آن‌ها، بهبود عملکرد در مقایسه با شبکه‌های حافظه </w:t>
      </w:r>
      <w:r>
        <w:rPr>
          <w:rFonts w:ascii="Times New Roman" w:hAnsi="Times New Roman" w:cs="B Nazanin" w:hint="cs"/>
          <w:sz w:val="28"/>
          <w:szCs w:val="28"/>
          <w:rtl/>
          <w:lang w:bidi="fa-IR"/>
        </w:rPr>
        <w:t xml:space="preserve">طولانی </w:t>
      </w:r>
      <w:r>
        <w:rPr>
          <w:rFonts w:ascii="Times New Roman" w:hAnsi="Times New Roman" w:cs="B Nazanin" w:hint="cs"/>
          <w:sz w:val="28"/>
          <w:szCs w:val="28"/>
          <w:rtl/>
        </w:rPr>
        <w:t>کوتاه‌</w:t>
      </w:r>
      <w:r w:rsidRPr="003D1C36">
        <w:rPr>
          <w:rFonts w:ascii="Times New Roman" w:hAnsi="Times New Roman" w:cs="B Nazanin"/>
          <w:sz w:val="28"/>
          <w:szCs w:val="28"/>
          <w:rtl/>
        </w:rPr>
        <w:t>مدت</w:t>
      </w:r>
      <w:r w:rsidRPr="003D1C36">
        <w:rPr>
          <w:rFonts w:ascii="Times New Roman" w:hAnsi="Times New Roman" w:cs="B Nazanin"/>
          <w:sz w:val="28"/>
          <w:szCs w:val="28"/>
        </w:rPr>
        <w:t xml:space="preserve"> </w:t>
      </w:r>
      <w:r w:rsidRPr="003D1C36">
        <w:rPr>
          <w:rFonts w:ascii="Times New Roman" w:hAnsi="Times New Roman" w:cs="B Nazanin"/>
          <w:sz w:val="28"/>
          <w:szCs w:val="28"/>
          <w:rtl/>
        </w:rPr>
        <w:t>بوده است. مشابه با</w:t>
      </w:r>
      <w:r>
        <w:rPr>
          <w:rFonts w:ascii="Times New Roman" w:hAnsi="Times New Roman" w:cs="B Nazanin" w:hint="cs"/>
          <w:sz w:val="28"/>
          <w:szCs w:val="28"/>
          <w:rtl/>
        </w:rPr>
        <w:t xml:space="preserve"> </w:t>
      </w:r>
      <w:r w:rsidRPr="003D1C36">
        <w:rPr>
          <w:rFonts w:ascii="Times New Roman" w:hAnsi="Times New Roman" w:cs="B Nazanin"/>
          <w:sz w:val="28"/>
          <w:szCs w:val="28"/>
          <w:rtl/>
        </w:rPr>
        <w:t>حافظه</w:t>
      </w:r>
      <w:r>
        <w:rPr>
          <w:rFonts w:ascii="Times New Roman" w:hAnsi="Times New Roman" w:cs="B Nazanin" w:hint="cs"/>
          <w:sz w:val="28"/>
          <w:szCs w:val="28"/>
          <w:rtl/>
        </w:rPr>
        <w:t>‌های</w:t>
      </w:r>
      <w:r w:rsidRPr="003D1C36">
        <w:rPr>
          <w:rFonts w:ascii="Times New Roman" w:hAnsi="Times New Roman" w:cs="B Nazanin"/>
          <w:sz w:val="28"/>
          <w:szCs w:val="28"/>
          <w:rtl/>
        </w:rPr>
        <w:t xml:space="preserve"> </w:t>
      </w:r>
      <w:r>
        <w:rPr>
          <w:rFonts w:ascii="Times New Roman" w:hAnsi="Times New Roman" w:cs="B Nazanin" w:hint="cs"/>
          <w:sz w:val="28"/>
          <w:szCs w:val="28"/>
          <w:rtl/>
          <w:lang w:bidi="fa-IR"/>
        </w:rPr>
        <w:lastRenderedPageBreak/>
        <w:t xml:space="preserve">طولانی </w:t>
      </w:r>
      <w:r>
        <w:rPr>
          <w:rFonts w:ascii="Times New Roman" w:hAnsi="Times New Roman" w:cs="B Nazanin" w:hint="cs"/>
          <w:sz w:val="28"/>
          <w:szCs w:val="28"/>
          <w:rtl/>
        </w:rPr>
        <w:t>کوتاه‌</w:t>
      </w:r>
      <w:r w:rsidRPr="003D1C36">
        <w:rPr>
          <w:rFonts w:ascii="Times New Roman" w:hAnsi="Times New Roman" w:cs="B Nazanin"/>
          <w:sz w:val="28"/>
          <w:szCs w:val="28"/>
          <w:rtl/>
        </w:rPr>
        <w:t>مدت، واحدهای بازگشتی دروازه‌</w:t>
      </w:r>
      <w:r>
        <w:rPr>
          <w:rFonts w:ascii="Times New Roman" w:hAnsi="Times New Roman" w:cs="B Nazanin" w:hint="cs"/>
          <w:sz w:val="28"/>
          <w:szCs w:val="28"/>
          <w:rtl/>
        </w:rPr>
        <w:t xml:space="preserve">ای </w:t>
      </w:r>
      <w:r w:rsidRPr="003D1C36">
        <w:rPr>
          <w:rFonts w:ascii="Times New Roman" w:hAnsi="Times New Roman" w:cs="B Nazanin"/>
          <w:sz w:val="28"/>
          <w:szCs w:val="28"/>
          <w:rtl/>
        </w:rPr>
        <w:t>قادرند توالی‌های ورودی با طول دلخواه را پردازش کنند و حالتی درونی</w:t>
      </w:r>
      <w:r>
        <w:rPr>
          <w:rStyle w:val="FootnoteReference"/>
          <w:rFonts w:ascii="Times New Roman" w:hAnsi="Times New Roman" w:cs="B Nazanin"/>
          <w:sz w:val="28"/>
          <w:szCs w:val="28"/>
          <w:rtl/>
        </w:rPr>
        <w:footnoteReference w:id="151"/>
      </w:r>
      <w:r w:rsidRPr="003D1C36">
        <w:rPr>
          <w:rFonts w:ascii="Times New Roman" w:hAnsi="Times New Roman" w:cs="B Nazanin"/>
          <w:sz w:val="28"/>
          <w:szCs w:val="28"/>
        </w:rPr>
        <w:t xml:space="preserve"> </w:t>
      </w:r>
      <w:r w:rsidRPr="003D1C36">
        <w:rPr>
          <w:rFonts w:ascii="Times New Roman" w:hAnsi="Times New Roman" w:cs="B Nazanin"/>
          <w:sz w:val="28"/>
          <w:szCs w:val="28"/>
          <w:rtl/>
        </w:rPr>
        <w:t>را حفظ کنند که بازنمایی‌کننده اطلاعات گذشته است. با این حال، تفاوت کلیدی</w:t>
      </w:r>
      <w:r w:rsidRPr="003D1C36">
        <w:rPr>
          <w:rFonts w:ascii="Times New Roman" w:hAnsi="Times New Roman" w:cs="B Nazanin"/>
          <w:sz w:val="28"/>
          <w:szCs w:val="28"/>
        </w:rPr>
        <w:t xml:space="preserve"> </w:t>
      </w:r>
      <w:r w:rsidRPr="003D1C36">
        <w:rPr>
          <w:rFonts w:ascii="Times New Roman" w:hAnsi="Times New Roman" w:cs="B Nazanin"/>
          <w:sz w:val="28"/>
          <w:szCs w:val="28"/>
          <w:rtl/>
        </w:rPr>
        <w:t>واحد بازگشتی دروازه‌</w:t>
      </w:r>
      <w:r>
        <w:rPr>
          <w:rFonts w:ascii="Times New Roman" w:hAnsi="Times New Roman" w:cs="B Nazanin" w:hint="cs"/>
          <w:sz w:val="28"/>
          <w:szCs w:val="28"/>
          <w:rtl/>
        </w:rPr>
        <w:t>ای</w:t>
      </w:r>
      <w:r w:rsidRPr="003D1C36">
        <w:rPr>
          <w:rFonts w:ascii="Times New Roman" w:hAnsi="Times New Roman" w:cs="B Nazanin"/>
          <w:sz w:val="28"/>
          <w:szCs w:val="28"/>
        </w:rPr>
        <w:t xml:space="preserve"> </w:t>
      </w:r>
      <w:r w:rsidRPr="003D1C36">
        <w:rPr>
          <w:rFonts w:ascii="Times New Roman" w:hAnsi="Times New Roman" w:cs="B Nazanin"/>
          <w:sz w:val="28"/>
          <w:szCs w:val="28"/>
          <w:rtl/>
        </w:rPr>
        <w:t>با</w:t>
      </w:r>
      <w:r w:rsidRPr="003D1C36">
        <w:rPr>
          <w:rFonts w:ascii="Times New Roman" w:hAnsi="Times New Roman" w:cs="B Nazanin"/>
          <w:sz w:val="28"/>
          <w:szCs w:val="28"/>
        </w:rPr>
        <w:t xml:space="preserve"> </w:t>
      </w:r>
      <w:r w:rsidRPr="003D1C36">
        <w:rPr>
          <w:rFonts w:ascii="Times New Roman" w:hAnsi="Times New Roman" w:cs="B Nazanin"/>
          <w:sz w:val="28"/>
          <w:szCs w:val="28"/>
          <w:rtl/>
        </w:rPr>
        <w:t xml:space="preserve">حافظه </w:t>
      </w:r>
      <w:r>
        <w:rPr>
          <w:rFonts w:ascii="Times New Roman" w:hAnsi="Times New Roman" w:cs="B Nazanin" w:hint="cs"/>
          <w:sz w:val="28"/>
          <w:szCs w:val="28"/>
          <w:rtl/>
          <w:lang w:bidi="fa-IR"/>
        </w:rPr>
        <w:t xml:space="preserve">طولانی </w:t>
      </w:r>
      <w:r>
        <w:rPr>
          <w:rFonts w:ascii="Times New Roman" w:hAnsi="Times New Roman" w:cs="B Nazanin" w:hint="cs"/>
          <w:sz w:val="28"/>
          <w:szCs w:val="28"/>
          <w:rtl/>
        </w:rPr>
        <w:t>کوتاه‌</w:t>
      </w:r>
      <w:r w:rsidRPr="003D1C36">
        <w:rPr>
          <w:rFonts w:ascii="Times New Roman" w:hAnsi="Times New Roman" w:cs="B Nazanin"/>
          <w:sz w:val="28"/>
          <w:szCs w:val="28"/>
          <w:rtl/>
        </w:rPr>
        <w:t>مدت</w:t>
      </w:r>
      <w:r w:rsidRPr="003D1C36">
        <w:rPr>
          <w:rFonts w:ascii="Times New Roman" w:hAnsi="Times New Roman" w:cs="B Nazanin"/>
          <w:sz w:val="28"/>
          <w:szCs w:val="28"/>
        </w:rPr>
        <w:t xml:space="preserve"> </w:t>
      </w:r>
      <w:r w:rsidRPr="003D1C36">
        <w:rPr>
          <w:rFonts w:ascii="Times New Roman" w:hAnsi="Times New Roman" w:cs="B Nazanin"/>
          <w:sz w:val="28"/>
          <w:szCs w:val="28"/>
          <w:rtl/>
        </w:rPr>
        <w:t>در معماری آن‌ها نهفته است؛ در حالی‌که</w:t>
      </w:r>
      <w:r w:rsidRPr="003D1C36">
        <w:rPr>
          <w:rFonts w:ascii="Times New Roman" w:hAnsi="Times New Roman" w:cs="B Nazanin"/>
          <w:sz w:val="28"/>
          <w:szCs w:val="28"/>
        </w:rPr>
        <w:t xml:space="preserve"> </w:t>
      </w:r>
      <w:r w:rsidRPr="003D1C36">
        <w:rPr>
          <w:rFonts w:ascii="Times New Roman" w:hAnsi="Times New Roman" w:cs="B Nazanin"/>
          <w:sz w:val="28"/>
          <w:szCs w:val="28"/>
          <w:rtl/>
        </w:rPr>
        <w:t xml:space="preserve">حافظه </w:t>
      </w:r>
      <w:r>
        <w:rPr>
          <w:rFonts w:ascii="Times New Roman" w:hAnsi="Times New Roman" w:cs="B Nazanin" w:hint="cs"/>
          <w:sz w:val="28"/>
          <w:szCs w:val="28"/>
          <w:rtl/>
          <w:lang w:bidi="fa-IR"/>
        </w:rPr>
        <w:t xml:space="preserve">طولانی </w:t>
      </w:r>
      <w:r>
        <w:rPr>
          <w:rFonts w:ascii="Times New Roman" w:hAnsi="Times New Roman" w:cs="B Nazanin" w:hint="cs"/>
          <w:sz w:val="28"/>
          <w:szCs w:val="28"/>
          <w:rtl/>
        </w:rPr>
        <w:t>کوتاه‌</w:t>
      </w:r>
      <w:r w:rsidRPr="003D1C36">
        <w:rPr>
          <w:rFonts w:ascii="Times New Roman" w:hAnsi="Times New Roman" w:cs="B Nazanin"/>
          <w:sz w:val="28"/>
          <w:szCs w:val="28"/>
          <w:rtl/>
        </w:rPr>
        <w:t>مدت از چندین دروازه و یک سلول حافظه داخلی برای کنترل جریان اطلاعات بهره می‌برد، واحد بازگشتی دروازه‌دار</w:t>
      </w:r>
      <w:r w:rsidRPr="003D1C36">
        <w:rPr>
          <w:rFonts w:ascii="Times New Roman" w:hAnsi="Times New Roman" w:cs="B Nazanin"/>
          <w:sz w:val="28"/>
          <w:szCs w:val="28"/>
        </w:rPr>
        <w:t xml:space="preserve"> </w:t>
      </w:r>
      <w:r w:rsidRPr="003D1C36">
        <w:rPr>
          <w:rFonts w:ascii="Times New Roman" w:hAnsi="Times New Roman" w:cs="B Nazanin"/>
          <w:sz w:val="28"/>
          <w:szCs w:val="28"/>
          <w:rtl/>
        </w:rPr>
        <w:t>تنها از دو سازوکار کنترلی استفاده می‌کند: یک دروازه به‌روزرسانی</w:t>
      </w:r>
      <w:r w:rsidRPr="003D1C36">
        <w:rPr>
          <w:rFonts w:ascii="Times New Roman" w:hAnsi="Times New Roman" w:cs="B Nazanin"/>
          <w:sz w:val="28"/>
          <w:szCs w:val="28"/>
        </w:rPr>
        <w:t xml:space="preserve"> </w:t>
      </w:r>
      <w:r>
        <w:rPr>
          <w:rStyle w:val="FootnoteReference"/>
          <w:rFonts w:ascii="Times New Roman" w:hAnsi="Times New Roman" w:cs="B Nazanin"/>
          <w:sz w:val="28"/>
          <w:szCs w:val="28"/>
        </w:rPr>
        <w:footnoteReference w:id="152"/>
      </w:r>
      <w:r w:rsidRPr="003D1C36">
        <w:rPr>
          <w:rFonts w:ascii="Times New Roman" w:hAnsi="Times New Roman" w:cs="B Nazanin"/>
          <w:sz w:val="28"/>
          <w:szCs w:val="28"/>
          <w:rtl/>
        </w:rPr>
        <w:t>برای تصمیم‌گیری در مورد نگهداری اطلاعات و یک دروازه بازنشانی</w:t>
      </w:r>
      <w:r>
        <w:rPr>
          <w:rStyle w:val="FootnoteReference"/>
          <w:rFonts w:ascii="Times New Roman" w:hAnsi="Times New Roman" w:cs="B Nazanin"/>
          <w:sz w:val="28"/>
          <w:szCs w:val="28"/>
          <w:rtl/>
        </w:rPr>
        <w:footnoteReference w:id="153"/>
      </w:r>
      <w:r>
        <w:rPr>
          <w:rFonts w:ascii="Times New Roman" w:hAnsi="Times New Roman" w:cs="B Nazanin"/>
          <w:sz w:val="28"/>
          <w:szCs w:val="28"/>
        </w:rPr>
        <w:t xml:space="preserve"> </w:t>
      </w:r>
      <w:r w:rsidRPr="003D1C36">
        <w:rPr>
          <w:rFonts w:ascii="Times New Roman" w:hAnsi="Times New Roman" w:cs="B Nazanin"/>
          <w:sz w:val="28"/>
          <w:szCs w:val="28"/>
          <w:rtl/>
        </w:rPr>
        <w:t>برای تعیین اینکه کدام بخش از اطلاعات باید فراموش شود. این سادگی معماری موجب می‌شود</w:t>
      </w:r>
      <w:r w:rsidRPr="003D1C36">
        <w:rPr>
          <w:rFonts w:ascii="Times New Roman" w:hAnsi="Times New Roman" w:cs="B Nazanin"/>
          <w:sz w:val="28"/>
          <w:szCs w:val="28"/>
        </w:rPr>
        <w:t xml:space="preserve"> </w:t>
      </w:r>
      <w:r w:rsidRPr="003D1C36">
        <w:rPr>
          <w:rFonts w:ascii="Times New Roman" w:hAnsi="Times New Roman" w:cs="B Nazanin"/>
          <w:sz w:val="28"/>
          <w:szCs w:val="28"/>
          <w:rtl/>
        </w:rPr>
        <w:t>واحدهای بازگشتی دروازه‌دار</w:t>
      </w:r>
      <w:r w:rsidRPr="003D1C36">
        <w:rPr>
          <w:rFonts w:ascii="Times New Roman" w:hAnsi="Times New Roman" w:cs="B Nazanin"/>
          <w:sz w:val="28"/>
          <w:szCs w:val="28"/>
        </w:rPr>
        <w:t xml:space="preserve"> </w:t>
      </w:r>
      <w:r w:rsidRPr="003D1C36">
        <w:rPr>
          <w:rFonts w:ascii="Times New Roman" w:hAnsi="Times New Roman" w:cs="B Nazanin"/>
          <w:sz w:val="28"/>
          <w:szCs w:val="28"/>
          <w:rtl/>
        </w:rPr>
        <w:t>سبک‌تر، سریع‌تر و آسان‌تر برای آموزش باشند، در عین حال که عملکردی قابل مقایسه با</w:t>
      </w:r>
      <w:r w:rsidRPr="003D1C36">
        <w:rPr>
          <w:rFonts w:ascii="Times New Roman" w:hAnsi="Times New Roman" w:cs="B Nazanin"/>
          <w:sz w:val="28"/>
          <w:szCs w:val="28"/>
        </w:rPr>
        <w:t xml:space="preserve"> </w:t>
      </w:r>
      <w:r w:rsidRPr="003D1C36">
        <w:rPr>
          <w:rFonts w:ascii="Times New Roman" w:hAnsi="Times New Roman" w:cs="B Nazanin"/>
          <w:sz w:val="28"/>
          <w:szCs w:val="28"/>
          <w:rtl/>
        </w:rPr>
        <w:t xml:space="preserve">شبکه‌های حافظه </w:t>
      </w:r>
      <w:r>
        <w:rPr>
          <w:rFonts w:ascii="Times New Roman" w:hAnsi="Times New Roman" w:cs="B Nazanin" w:hint="cs"/>
          <w:sz w:val="28"/>
          <w:szCs w:val="28"/>
          <w:rtl/>
          <w:lang w:bidi="fa-IR"/>
        </w:rPr>
        <w:t xml:space="preserve">طولانی </w:t>
      </w:r>
      <w:r>
        <w:rPr>
          <w:rFonts w:ascii="Times New Roman" w:hAnsi="Times New Roman" w:cs="B Nazanin" w:hint="cs"/>
          <w:sz w:val="28"/>
          <w:szCs w:val="28"/>
          <w:rtl/>
        </w:rPr>
        <w:t>کوتاه‌</w:t>
      </w:r>
      <w:r w:rsidRPr="003D1C36">
        <w:rPr>
          <w:rFonts w:ascii="Times New Roman" w:hAnsi="Times New Roman" w:cs="B Nazanin"/>
          <w:sz w:val="28"/>
          <w:szCs w:val="28"/>
          <w:rtl/>
        </w:rPr>
        <w:t>مدت</w:t>
      </w:r>
      <w:r w:rsidRPr="003D1C36">
        <w:rPr>
          <w:rFonts w:ascii="Times New Roman" w:hAnsi="Times New Roman" w:cs="B Nazanin"/>
          <w:sz w:val="28"/>
          <w:szCs w:val="28"/>
        </w:rPr>
        <w:t xml:space="preserve"> </w:t>
      </w:r>
      <w:r w:rsidRPr="003D1C36">
        <w:rPr>
          <w:rFonts w:ascii="Times New Roman" w:hAnsi="Times New Roman" w:cs="B Nazanin"/>
          <w:sz w:val="28"/>
          <w:szCs w:val="28"/>
          <w:rtl/>
        </w:rPr>
        <w:t>در بسیاری از وظایف ارائه می‌دهن</w:t>
      </w:r>
      <w:r>
        <w:rPr>
          <w:rFonts w:ascii="Times New Roman" w:hAnsi="Times New Roman" w:cs="B Nazanin" w:hint="cs"/>
          <w:sz w:val="28"/>
          <w:szCs w:val="28"/>
          <w:rtl/>
        </w:rPr>
        <w:t>د.</w:t>
      </w:r>
    </w:p>
    <w:p w14:paraId="2643B371" w14:textId="30A6010B" w:rsidR="003D1C36" w:rsidRPr="003D1C36" w:rsidRDefault="003D1C36" w:rsidP="003D1C36">
      <w:pPr>
        <w:suppressAutoHyphens w:val="0"/>
        <w:bidi/>
        <w:spacing w:before="100" w:beforeAutospacing="1" w:after="100" w:afterAutospacing="1" w:line="240" w:lineRule="auto"/>
        <w:ind w:left="1440" w:firstLine="720"/>
        <w:jc w:val="both"/>
        <w:rPr>
          <w:rFonts w:ascii="Times New Roman" w:eastAsia="Times New Roman" w:hAnsi="Times New Roman"/>
        </w:rPr>
      </w:pPr>
      <w:r w:rsidRPr="003D1C36">
        <w:rPr>
          <w:rFonts w:ascii="Times New Roman" w:eastAsia="Times New Roman" w:hAnsi="Times New Roman"/>
          <w:rtl/>
        </w:rPr>
        <w:t>مطالعات متعددی به مقایسه این دو معماری پرداخته‌اند. یکی از مزیت‌های برجسته</w:t>
      </w:r>
      <w:r w:rsidRPr="003D1C36">
        <w:rPr>
          <w:rFonts w:ascii="Times New Roman" w:eastAsia="Times New Roman" w:hAnsi="Times New Roman"/>
        </w:rPr>
        <w:t xml:space="preserve"> </w:t>
      </w:r>
      <w:r w:rsidRPr="003D1C36">
        <w:rPr>
          <w:rFonts w:ascii="Times New Roman" w:hAnsi="Times New Roman"/>
          <w:rtl/>
        </w:rPr>
        <w:t>واحدهای بازگشتی دروازه‌</w:t>
      </w:r>
      <w:r>
        <w:rPr>
          <w:rFonts w:ascii="Times New Roman" w:hAnsi="Times New Roman" w:hint="cs"/>
          <w:rtl/>
        </w:rPr>
        <w:t>ای</w:t>
      </w:r>
      <w:r w:rsidRPr="003D1C36">
        <w:rPr>
          <w:rFonts w:ascii="Times New Roman" w:eastAsia="Times New Roman" w:hAnsi="Times New Roman"/>
          <w:rtl/>
        </w:rPr>
        <w:t xml:space="preserve">، توانایی بالای آن‌ها در یادگیری و بازنمایی وابستگی‌های بلندمدت در داده‌های ترتیبی است. این قابلیت از سازوکار انتخابی دروازه‌های به‌روزرسانی و بازنشانی ناشی می‌شود که به شبکه امکان می‌دهد اطلاعات گذشته را بسته به ورودی کنونی و وضعیت درونی، به‌صورت پویا حفظ یا حذف کند. از این رو، </w:t>
      </w:r>
      <w:r w:rsidRPr="003D1C36">
        <w:rPr>
          <w:rFonts w:ascii="Times New Roman" w:hAnsi="Times New Roman"/>
          <w:rtl/>
        </w:rPr>
        <w:t>واحدهای بازگشتی دروازه‌</w:t>
      </w:r>
      <w:r>
        <w:rPr>
          <w:rFonts w:ascii="Times New Roman" w:hAnsi="Times New Roman" w:hint="cs"/>
          <w:rtl/>
        </w:rPr>
        <w:t>ای</w:t>
      </w:r>
      <w:r w:rsidRPr="003D1C36">
        <w:rPr>
          <w:rFonts w:ascii="Times New Roman" w:hAnsi="Times New Roman"/>
        </w:rPr>
        <w:t xml:space="preserve"> </w:t>
      </w:r>
      <w:r w:rsidRPr="003D1C36">
        <w:rPr>
          <w:rFonts w:ascii="Times New Roman" w:eastAsia="Times New Roman" w:hAnsi="Times New Roman"/>
          <w:rtl/>
        </w:rPr>
        <w:t>به‌ویژه برای مسائلی مانند ترجمه ماشینی، مدل‌سازی زبان و سایر کاربردهایی که نیازمند بهره‌گیری از توالی‌های طولانی هستند، کارایی بالایی دارند</w:t>
      </w:r>
      <w:r w:rsidR="003B6F15">
        <w:rPr>
          <w:rFonts w:ascii="Times New Roman" w:eastAsia="Times New Roman" w:hAnsi="Times New Roman" w:hint="cs"/>
          <w:rtl/>
        </w:rPr>
        <w:t xml:space="preserve"> </w:t>
      </w:r>
      <w:r w:rsidR="008072EB">
        <w:rPr>
          <w:rFonts w:ascii="Times New Roman" w:eastAsia="Times New Roman" w:hAnsi="Times New Roman"/>
          <w:rtl/>
        </w:rPr>
        <w:fldChar w:fldCharType="begin"/>
      </w:r>
      <w:r w:rsidR="008072EB">
        <w:rPr>
          <w:rFonts w:ascii="Times New Roman" w:eastAsia="Times New Roman" w:hAnsi="Times New Roman"/>
          <w:rtl/>
        </w:rPr>
        <w:instrText xml:space="preserve"> </w:instrText>
      </w:r>
      <w:r w:rsidR="008072EB">
        <w:rPr>
          <w:rFonts w:ascii="Times New Roman" w:eastAsia="Times New Roman" w:hAnsi="Times New Roman"/>
        </w:rPr>
        <w:instrText>ADDIN EN.CITE &lt;EndNote&gt;&lt;Cite&gt;&lt;Author&gt;Hamayel&lt;/Author&gt;&lt;Year&gt;2021&lt;/Year&gt;&lt;RecNum&gt;21&lt;/RecNum&gt;&lt;DisplayText&gt;(Hamayel &amp;amp; Owda, 2021)&lt;/DisplayText&gt;&lt;record&gt;&lt;rec-number&gt;21&lt;/rec-number&gt;&lt;foreign-keys&gt;&lt;key app="EN" db-id="x9rdzw5vra59vvepw0fvse5be2d0vxerzdra" timestamp="1755751511"&gt;21&lt;/key&gt;&lt;/foreign-keys&gt;&lt;ref-type name="Journal Article"&gt;17&lt;/ref-type&gt;&lt;contributors&gt;&lt;authors&gt;&lt;author&gt;Hamayel, Mohammad J.&lt;/author&gt;&lt;author&gt;Owda, Amani Yousef&lt;/author&gt;&lt;/authors&gt;&lt;/contributors&gt;&lt;titles&gt;&lt;title&gt;A Novel Cryptocurrency Price Prediction Model Using GRU, LSTM and bi-LSTM Machine Learning Algorithms&lt;/title&gt;&lt;secondary-title&gt;AI&lt;/secondary-title&gt;&lt;/titles&gt;&lt;periodical&gt;&lt;full-title&gt;AI&lt;/full-title&gt;&lt;/periodical&gt;&lt;pages&gt;477-496&lt;/pages&gt;&lt;volume&gt;2&lt;/volume&gt;&lt;number&gt;4&lt;/number&gt;&lt;dates&gt;&lt;year&gt;2021&lt;/year&gt;&lt;/dates&gt;&lt;isbn&gt;2673-2688&lt;/isbn&gt;&lt;accession-num&gt;doi:10.3390/ai2040030&lt;/accession-num&gt;&lt;urls&gt;&lt;related-urls&gt;&lt;url&gt;https://www.mdpi.com/2673-2688/2/4/30&lt;/url&gt;&lt;/related-urls&gt;&lt;/urls&gt;&lt;/record&gt;&lt;/Cite&gt;&lt;/EndNote</w:instrText>
      </w:r>
      <w:r w:rsidR="008072EB">
        <w:rPr>
          <w:rFonts w:ascii="Times New Roman" w:eastAsia="Times New Roman" w:hAnsi="Times New Roman"/>
          <w:rtl/>
        </w:rPr>
        <w:instrText>&gt;</w:instrText>
      </w:r>
      <w:r w:rsidR="008072EB">
        <w:rPr>
          <w:rFonts w:ascii="Times New Roman" w:eastAsia="Times New Roman" w:hAnsi="Times New Roman"/>
          <w:rtl/>
        </w:rPr>
        <w:fldChar w:fldCharType="separate"/>
      </w:r>
      <w:r w:rsidR="008072EB">
        <w:rPr>
          <w:rFonts w:ascii="Times New Roman" w:eastAsia="Times New Roman" w:hAnsi="Times New Roman"/>
          <w:noProof/>
          <w:rtl/>
        </w:rPr>
        <w:t>(</w:t>
      </w:r>
      <w:r w:rsidR="008072EB">
        <w:rPr>
          <w:rFonts w:ascii="Times New Roman" w:eastAsia="Times New Roman" w:hAnsi="Times New Roman"/>
          <w:noProof/>
        </w:rPr>
        <w:t>Hamayel &amp; Owda, 2021</w:t>
      </w:r>
      <w:r w:rsidR="008072EB">
        <w:rPr>
          <w:rFonts w:ascii="Times New Roman" w:eastAsia="Times New Roman" w:hAnsi="Times New Roman"/>
          <w:noProof/>
          <w:rtl/>
        </w:rPr>
        <w:t>)</w:t>
      </w:r>
      <w:r w:rsidR="008072EB">
        <w:rPr>
          <w:rFonts w:ascii="Times New Roman" w:eastAsia="Times New Roman" w:hAnsi="Times New Roman"/>
          <w:rtl/>
        </w:rPr>
        <w:fldChar w:fldCharType="end"/>
      </w:r>
      <w:r w:rsidR="003B6F15">
        <w:rPr>
          <w:rFonts w:ascii="Times New Roman" w:eastAsia="Times New Roman" w:hAnsi="Times New Roman" w:hint="cs"/>
          <w:rtl/>
        </w:rPr>
        <w:t>.</w:t>
      </w:r>
    </w:p>
    <w:p w14:paraId="2D771660" w14:textId="77777777" w:rsidR="00D923AD" w:rsidRDefault="00D923AD" w:rsidP="003D1C36">
      <w:pPr>
        <w:bidi/>
        <w:jc w:val="both"/>
        <w:rPr>
          <w:lang w:bidi="fa-IR"/>
        </w:rPr>
      </w:pPr>
    </w:p>
    <w:p w14:paraId="0E43723A" w14:textId="77777777" w:rsidR="00D923AD" w:rsidRDefault="00D923AD">
      <w:pPr>
        <w:bidi/>
        <w:ind w:left="1440" w:firstLine="360"/>
        <w:jc w:val="both"/>
        <w:rPr>
          <w:lang w:bidi="fa-IR"/>
        </w:rPr>
      </w:pPr>
    </w:p>
    <w:p w14:paraId="4C81E22D" w14:textId="404FB491" w:rsidR="00D923AD" w:rsidRDefault="00DC5E13">
      <w:pPr>
        <w:pStyle w:val="H321"/>
        <w:rPr>
          <w:lang w:bidi="ar-SA"/>
        </w:rPr>
      </w:pPr>
      <w:bookmarkStart w:id="31" w:name="_Toc207003659"/>
      <w:r>
        <w:rPr>
          <w:rtl/>
        </w:rPr>
        <w:t>تحلیل احساسات</w:t>
      </w:r>
      <w:bookmarkEnd w:id="31"/>
    </w:p>
    <w:p w14:paraId="6B91B975" w14:textId="5D1A0832" w:rsidR="00D923AD" w:rsidRDefault="00DC5E13" w:rsidP="00FF2CD3">
      <w:pPr>
        <w:bidi/>
        <w:ind w:left="1440" w:firstLine="360"/>
        <w:jc w:val="both"/>
      </w:pPr>
      <w:r>
        <w:rPr>
          <w:rtl/>
        </w:rPr>
        <w:t xml:space="preserve">رشد سریع </w:t>
      </w:r>
      <w:r w:rsidR="00FF2CD3">
        <w:rPr>
          <w:rFonts w:hint="cs"/>
          <w:rtl/>
        </w:rPr>
        <w:t>و</w:t>
      </w:r>
      <w:r w:rsidR="00FF2CD3">
        <w:rPr>
          <w:rtl/>
        </w:rPr>
        <w:t xml:space="preserve"> روزافزون ا</w:t>
      </w:r>
      <w:r w:rsidR="00FF2CD3">
        <w:rPr>
          <w:rFonts w:hint="cs"/>
          <w:rtl/>
        </w:rPr>
        <w:t>ی</w:t>
      </w:r>
      <w:r w:rsidR="00FF2CD3">
        <w:rPr>
          <w:rFonts w:hint="eastAsia"/>
          <w:rtl/>
        </w:rPr>
        <w:t>نترنت</w:t>
      </w:r>
      <w:r w:rsidR="00FF2CD3">
        <w:rPr>
          <w:rtl/>
        </w:rPr>
        <w:t xml:space="preserve"> منجر به تول</w:t>
      </w:r>
      <w:r w:rsidR="00FF2CD3">
        <w:rPr>
          <w:rFonts w:hint="cs"/>
          <w:rtl/>
        </w:rPr>
        <w:t>ی</w:t>
      </w:r>
      <w:r w:rsidR="00FF2CD3">
        <w:rPr>
          <w:rFonts w:hint="eastAsia"/>
          <w:rtl/>
        </w:rPr>
        <w:t>د</w:t>
      </w:r>
      <w:r w:rsidR="00FF2CD3">
        <w:rPr>
          <w:rtl/>
        </w:rPr>
        <w:t xml:space="preserve"> حجم عظ</w:t>
      </w:r>
      <w:r w:rsidR="00FF2CD3">
        <w:rPr>
          <w:rFonts w:hint="cs"/>
          <w:rtl/>
        </w:rPr>
        <w:t>ی</w:t>
      </w:r>
      <w:r w:rsidR="00FF2CD3">
        <w:rPr>
          <w:rFonts w:hint="eastAsia"/>
          <w:rtl/>
        </w:rPr>
        <w:t>م</w:t>
      </w:r>
      <w:r w:rsidR="00FF2CD3">
        <w:rPr>
          <w:rFonts w:hint="cs"/>
          <w:rtl/>
        </w:rPr>
        <w:t>ی</w:t>
      </w:r>
      <w:r w:rsidR="00FF2CD3">
        <w:rPr>
          <w:rtl/>
        </w:rPr>
        <w:t xml:space="preserve"> از داده‌ها</w:t>
      </w:r>
      <w:r w:rsidR="00FF2CD3">
        <w:rPr>
          <w:rFonts w:hint="cs"/>
          <w:rtl/>
        </w:rPr>
        <w:t>ی</w:t>
      </w:r>
      <w:r w:rsidR="00FF2CD3">
        <w:rPr>
          <w:rtl/>
        </w:rPr>
        <w:t xml:space="preserve"> متن</w:t>
      </w:r>
      <w:r w:rsidR="00FF2CD3">
        <w:rPr>
          <w:rFonts w:hint="cs"/>
          <w:rtl/>
        </w:rPr>
        <w:t>ی</w:t>
      </w:r>
      <w:r w:rsidR="00FF2CD3">
        <w:rPr>
          <w:rtl/>
        </w:rPr>
        <w:t xml:space="preserve"> شامل اخبار، د</w:t>
      </w:r>
      <w:r w:rsidR="00FF2CD3">
        <w:rPr>
          <w:rFonts w:hint="cs"/>
          <w:rtl/>
        </w:rPr>
        <w:t>ی</w:t>
      </w:r>
      <w:r w:rsidR="00FF2CD3">
        <w:rPr>
          <w:rFonts w:hint="eastAsia"/>
          <w:rtl/>
        </w:rPr>
        <w:t>دگاه‌ها</w:t>
      </w:r>
      <w:r w:rsidR="00FF2CD3">
        <w:rPr>
          <w:rtl/>
        </w:rPr>
        <w:t xml:space="preserve"> و نظرات شده است. تحل</w:t>
      </w:r>
      <w:r w:rsidR="00FF2CD3">
        <w:rPr>
          <w:rFonts w:hint="cs"/>
          <w:rtl/>
        </w:rPr>
        <w:t>ی</w:t>
      </w:r>
      <w:r w:rsidR="00FF2CD3">
        <w:rPr>
          <w:rFonts w:hint="eastAsia"/>
          <w:rtl/>
        </w:rPr>
        <w:t>ل</w:t>
      </w:r>
      <w:r w:rsidR="00FF2CD3">
        <w:rPr>
          <w:rtl/>
        </w:rPr>
        <w:t xml:space="preserve"> احساسات به عنوان روش</w:t>
      </w:r>
      <w:r w:rsidR="00FF2CD3">
        <w:rPr>
          <w:rFonts w:hint="cs"/>
          <w:rtl/>
        </w:rPr>
        <w:t>ی</w:t>
      </w:r>
      <w:r w:rsidR="00FF2CD3">
        <w:rPr>
          <w:rtl/>
        </w:rPr>
        <w:t xml:space="preserve"> نظام‌مند برا</w:t>
      </w:r>
      <w:r w:rsidR="00FF2CD3">
        <w:rPr>
          <w:rFonts w:hint="cs"/>
          <w:rtl/>
        </w:rPr>
        <w:t>ی</w:t>
      </w:r>
      <w:r w:rsidR="00FF2CD3">
        <w:rPr>
          <w:rtl/>
        </w:rPr>
        <w:t xml:space="preserve"> استخراج و تفس</w:t>
      </w:r>
      <w:r w:rsidR="00FF2CD3">
        <w:rPr>
          <w:rFonts w:hint="cs"/>
          <w:rtl/>
        </w:rPr>
        <w:t>ی</w:t>
      </w:r>
      <w:r w:rsidR="00FF2CD3">
        <w:rPr>
          <w:rFonts w:hint="eastAsia"/>
          <w:rtl/>
        </w:rPr>
        <w:t>ر</w:t>
      </w:r>
      <w:r w:rsidR="00FF2CD3">
        <w:rPr>
          <w:rtl/>
        </w:rPr>
        <w:t xml:space="preserve"> نگرش‌ها و عواطف افراد درباره موضوعات، محصولات و خدمات، </w:t>
      </w:r>
      <w:r w:rsidR="00FF2CD3">
        <w:rPr>
          <w:rtl/>
        </w:rPr>
        <w:lastRenderedPageBreak/>
        <w:t>نقش مهم</w:t>
      </w:r>
      <w:r w:rsidR="00FF2CD3">
        <w:rPr>
          <w:rFonts w:hint="cs"/>
          <w:rtl/>
        </w:rPr>
        <w:t>ی</w:t>
      </w:r>
      <w:r w:rsidR="00FF2CD3">
        <w:rPr>
          <w:rtl/>
        </w:rPr>
        <w:t xml:space="preserve"> در پشت</w:t>
      </w:r>
      <w:r w:rsidR="00FF2CD3">
        <w:rPr>
          <w:rFonts w:hint="cs"/>
          <w:rtl/>
        </w:rPr>
        <w:t>ی</w:t>
      </w:r>
      <w:r w:rsidR="00FF2CD3">
        <w:rPr>
          <w:rFonts w:hint="eastAsia"/>
          <w:rtl/>
        </w:rPr>
        <w:t>بان</w:t>
      </w:r>
      <w:r w:rsidR="00FF2CD3">
        <w:rPr>
          <w:rFonts w:hint="cs"/>
          <w:rtl/>
        </w:rPr>
        <w:t>ی</w:t>
      </w:r>
      <w:r w:rsidR="00FF2CD3">
        <w:rPr>
          <w:rtl/>
        </w:rPr>
        <w:t xml:space="preserve"> </w:t>
      </w:r>
      <w:r w:rsidR="00FF2CD3">
        <w:rPr>
          <w:rFonts w:hint="eastAsia"/>
          <w:rtl/>
        </w:rPr>
        <w:t>از</w:t>
      </w:r>
      <w:r w:rsidR="00FF2CD3">
        <w:rPr>
          <w:rtl/>
        </w:rPr>
        <w:t xml:space="preserve"> تصم</w:t>
      </w:r>
      <w:r w:rsidR="00FF2CD3">
        <w:rPr>
          <w:rFonts w:hint="cs"/>
          <w:rtl/>
        </w:rPr>
        <w:t>ی</w:t>
      </w:r>
      <w:r w:rsidR="00FF2CD3">
        <w:rPr>
          <w:rFonts w:hint="eastAsia"/>
          <w:rtl/>
        </w:rPr>
        <w:t>م‌گ</w:t>
      </w:r>
      <w:r w:rsidR="00FF2CD3">
        <w:rPr>
          <w:rFonts w:hint="cs"/>
          <w:rtl/>
        </w:rPr>
        <w:t>ی</w:t>
      </w:r>
      <w:r w:rsidR="00FF2CD3">
        <w:rPr>
          <w:rFonts w:hint="eastAsia"/>
          <w:rtl/>
        </w:rPr>
        <w:t>ر</w:t>
      </w:r>
      <w:r w:rsidR="00FF2CD3">
        <w:rPr>
          <w:rFonts w:hint="cs"/>
          <w:rtl/>
        </w:rPr>
        <w:t>ی‌</w:t>
      </w:r>
      <w:r w:rsidR="00FF2CD3">
        <w:rPr>
          <w:rFonts w:hint="eastAsia"/>
          <w:rtl/>
        </w:rPr>
        <w:t>ها</w:t>
      </w:r>
      <w:r w:rsidR="00FF2CD3">
        <w:rPr>
          <w:rFonts w:hint="cs"/>
          <w:rtl/>
        </w:rPr>
        <w:t>ی</w:t>
      </w:r>
      <w:r w:rsidR="00FF2CD3">
        <w:rPr>
          <w:rtl/>
        </w:rPr>
        <w:t xml:space="preserve"> سازمان‌ها، دولت‌ها و سرما</w:t>
      </w:r>
      <w:r w:rsidR="00FF2CD3">
        <w:rPr>
          <w:rFonts w:hint="cs"/>
          <w:rtl/>
        </w:rPr>
        <w:t>ی</w:t>
      </w:r>
      <w:r w:rsidR="00FF2CD3">
        <w:rPr>
          <w:rFonts w:hint="eastAsia"/>
          <w:rtl/>
        </w:rPr>
        <w:t>ه‌گذاران</w:t>
      </w:r>
      <w:r w:rsidR="00FF2CD3">
        <w:rPr>
          <w:rtl/>
        </w:rPr>
        <w:t xml:space="preserve"> ا</w:t>
      </w:r>
      <w:r w:rsidR="00FF2CD3">
        <w:rPr>
          <w:rFonts w:hint="cs"/>
          <w:rtl/>
        </w:rPr>
        <w:t>ی</w:t>
      </w:r>
      <w:r w:rsidR="00FF2CD3">
        <w:rPr>
          <w:rFonts w:hint="eastAsia"/>
          <w:rtl/>
        </w:rPr>
        <w:t>فا</w:t>
      </w:r>
      <w:r w:rsidR="00FF2CD3">
        <w:rPr>
          <w:rtl/>
        </w:rPr>
        <w:t xml:space="preserve"> م</w:t>
      </w:r>
      <w:r w:rsidR="00FF2CD3">
        <w:rPr>
          <w:rFonts w:hint="cs"/>
          <w:rtl/>
        </w:rPr>
        <w:t>ی‌</w:t>
      </w:r>
      <w:r w:rsidR="00FF2CD3">
        <w:rPr>
          <w:rFonts w:hint="eastAsia"/>
          <w:rtl/>
        </w:rPr>
        <w:t>کند</w:t>
      </w:r>
      <w:r w:rsidR="00FF2CD3">
        <w:rPr>
          <w:rtl/>
        </w:rPr>
        <w:t>. با ا</w:t>
      </w:r>
      <w:r w:rsidR="00FF2CD3">
        <w:rPr>
          <w:rFonts w:hint="cs"/>
          <w:rtl/>
        </w:rPr>
        <w:t>ی</w:t>
      </w:r>
      <w:r w:rsidR="00FF2CD3">
        <w:rPr>
          <w:rFonts w:hint="eastAsia"/>
          <w:rtl/>
        </w:rPr>
        <w:t>ن</w:t>
      </w:r>
      <w:r w:rsidR="00FF2CD3">
        <w:rPr>
          <w:rtl/>
        </w:rPr>
        <w:t xml:space="preserve"> حال، پ</w:t>
      </w:r>
      <w:r w:rsidR="00FF2CD3">
        <w:rPr>
          <w:rFonts w:hint="cs"/>
          <w:rtl/>
        </w:rPr>
        <w:t>ی</w:t>
      </w:r>
      <w:r w:rsidR="00FF2CD3">
        <w:rPr>
          <w:rFonts w:hint="eastAsia"/>
          <w:rtl/>
        </w:rPr>
        <w:t>چ</w:t>
      </w:r>
      <w:r w:rsidR="00FF2CD3">
        <w:rPr>
          <w:rFonts w:hint="cs"/>
          <w:rtl/>
        </w:rPr>
        <w:t>ی</w:t>
      </w:r>
      <w:r w:rsidR="00FF2CD3">
        <w:rPr>
          <w:rFonts w:hint="eastAsia"/>
          <w:rtl/>
        </w:rPr>
        <w:t>دگ</w:t>
      </w:r>
      <w:r w:rsidR="00FF2CD3">
        <w:rPr>
          <w:rFonts w:hint="cs"/>
          <w:rtl/>
        </w:rPr>
        <w:t>ی</w:t>
      </w:r>
      <w:r w:rsidR="00FF2CD3">
        <w:rPr>
          <w:rtl/>
        </w:rPr>
        <w:t xml:space="preserve"> زبان طب</w:t>
      </w:r>
      <w:r w:rsidR="00FF2CD3">
        <w:rPr>
          <w:rFonts w:hint="cs"/>
          <w:rtl/>
        </w:rPr>
        <w:t>ی</w:t>
      </w:r>
      <w:r w:rsidR="00FF2CD3">
        <w:rPr>
          <w:rFonts w:hint="eastAsia"/>
          <w:rtl/>
        </w:rPr>
        <w:t>ع</w:t>
      </w:r>
      <w:r w:rsidR="00FF2CD3">
        <w:rPr>
          <w:rFonts w:hint="cs"/>
          <w:rtl/>
        </w:rPr>
        <w:t>ی</w:t>
      </w:r>
      <w:r w:rsidR="00FF2CD3">
        <w:rPr>
          <w:rFonts w:hint="eastAsia"/>
          <w:rtl/>
        </w:rPr>
        <w:t>،</w:t>
      </w:r>
      <w:r w:rsidR="00FF2CD3">
        <w:rPr>
          <w:rtl/>
        </w:rPr>
        <w:t xml:space="preserve"> ساختار جملات و تفاوت‌ها</w:t>
      </w:r>
      <w:r w:rsidR="00FF2CD3">
        <w:rPr>
          <w:rFonts w:hint="cs"/>
          <w:rtl/>
        </w:rPr>
        <w:t>ی</w:t>
      </w:r>
      <w:r w:rsidR="00FF2CD3">
        <w:rPr>
          <w:rtl/>
        </w:rPr>
        <w:t xml:space="preserve"> حوزه‌ا</w:t>
      </w:r>
      <w:r w:rsidR="00FF2CD3">
        <w:rPr>
          <w:rFonts w:hint="cs"/>
          <w:rtl/>
        </w:rPr>
        <w:t>ی</w:t>
      </w:r>
      <w:r w:rsidR="00FF2CD3">
        <w:rPr>
          <w:rFonts w:hint="eastAsia"/>
          <w:rtl/>
        </w:rPr>
        <w:t>،</w:t>
      </w:r>
      <w:r w:rsidR="00FF2CD3">
        <w:rPr>
          <w:rtl/>
        </w:rPr>
        <w:t xml:space="preserve"> فرا</w:t>
      </w:r>
      <w:r w:rsidR="00FF2CD3">
        <w:rPr>
          <w:rFonts w:hint="cs"/>
          <w:rtl/>
        </w:rPr>
        <w:t>ی</w:t>
      </w:r>
      <w:r w:rsidR="00FF2CD3">
        <w:rPr>
          <w:rFonts w:hint="eastAsia"/>
          <w:rtl/>
        </w:rPr>
        <w:t>ند</w:t>
      </w:r>
      <w:r w:rsidR="00FF2CD3">
        <w:rPr>
          <w:rtl/>
        </w:rPr>
        <w:t xml:space="preserve"> تحل</w:t>
      </w:r>
      <w:r w:rsidR="00FF2CD3">
        <w:rPr>
          <w:rFonts w:hint="cs"/>
          <w:rtl/>
        </w:rPr>
        <w:t>ی</w:t>
      </w:r>
      <w:r w:rsidR="00FF2CD3">
        <w:rPr>
          <w:rFonts w:hint="eastAsia"/>
          <w:rtl/>
        </w:rPr>
        <w:t>ل</w:t>
      </w:r>
      <w:r w:rsidR="00FF2CD3">
        <w:rPr>
          <w:rtl/>
        </w:rPr>
        <w:t xml:space="preserve"> و تع</w:t>
      </w:r>
      <w:r w:rsidR="00FF2CD3">
        <w:rPr>
          <w:rFonts w:hint="cs"/>
          <w:rtl/>
        </w:rPr>
        <w:t>یی</w:t>
      </w:r>
      <w:r w:rsidR="00FF2CD3">
        <w:rPr>
          <w:rFonts w:hint="eastAsia"/>
          <w:rtl/>
        </w:rPr>
        <w:t>ن</w:t>
      </w:r>
      <w:r w:rsidR="00FF2CD3">
        <w:rPr>
          <w:rtl/>
        </w:rPr>
        <w:t xml:space="preserve"> قطب</w:t>
      </w:r>
      <w:r w:rsidR="00FF2CD3">
        <w:rPr>
          <w:rFonts w:hint="cs"/>
          <w:rtl/>
        </w:rPr>
        <w:t>ی</w:t>
      </w:r>
      <w:r w:rsidR="00FF2CD3">
        <w:rPr>
          <w:rFonts w:hint="eastAsia"/>
          <w:rtl/>
        </w:rPr>
        <w:t>ت</w:t>
      </w:r>
      <w:r w:rsidR="00FF2CD3">
        <w:rPr>
          <w:rtl/>
        </w:rPr>
        <w:t xml:space="preserve"> احساس را با چالش‌ها</w:t>
      </w:r>
      <w:r w:rsidR="00FF2CD3">
        <w:rPr>
          <w:rFonts w:hint="cs"/>
          <w:rtl/>
        </w:rPr>
        <w:t>یی</w:t>
      </w:r>
      <w:r w:rsidR="00FF2CD3">
        <w:rPr>
          <w:rtl/>
        </w:rPr>
        <w:t xml:space="preserve"> جد</w:t>
      </w:r>
      <w:r w:rsidR="00FF2CD3">
        <w:rPr>
          <w:rFonts w:hint="cs"/>
          <w:rtl/>
        </w:rPr>
        <w:t>ی</w:t>
      </w:r>
      <w:r w:rsidR="00FF2CD3">
        <w:rPr>
          <w:rtl/>
        </w:rPr>
        <w:t xml:space="preserve"> مواجه ساخته است</w:t>
      </w:r>
      <w:r w:rsidR="00FF2CD3">
        <w:t>.</w:t>
      </w:r>
      <w:r w:rsidR="00FF2CD3">
        <w:rPr>
          <w:rFonts w:hint="cs"/>
          <w:rtl/>
        </w:rPr>
        <w:t xml:space="preserve"> </w:t>
      </w:r>
      <w:r w:rsidR="00FF2CD3">
        <w:rPr>
          <w:rFonts w:hint="eastAsia"/>
          <w:rtl/>
        </w:rPr>
        <w:t>در</w:t>
      </w:r>
      <w:r w:rsidR="00FF2CD3">
        <w:rPr>
          <w:rtl/>
        </w:rPr>
        <w:t xml:space="preserve"> سال‌ها</w:t>
      </w:r>
      <w:r w:rsidR="00FF2CD3">
        <w:rPr>
          <w:rFonts w:hint="cs"/>
          <w:rtl/>
        </w:rPr>
        <w:t>ی</w:t>
      </w:r>
      <w:r w:rsidR="00FF2CD3">
        <w:rPr>
          <w:rtl/>
        </w:rPr>
        <w:t xml:space="preserve"> اخ</w:t>
      </w:r>
      <w:r w:rsidR="00FF2CD3">
        <w:rPr>
          <w:rFonts w:hint="cs"/>
          <w:rtl/>
        </w:rPr>
        <w:t>ی</w:t>
      </w:r>
      <w:r w:rsidR="00FF2CD3">
        <w:rPr>
          <w:rFonts w:hint="eastAsia"/>
          <w:rtl/>
        </w:rPr>
        <w:t>ر،</w:t>
      </w:r>
      <w:r w:rsidR="00FF2CD3">
        <w:rPr>
          <w:rtl/>
        </w:rPr>
        <w:t xml:space="preserve"> تحل</w:t>
      </w:r>
      <w:r w:rsidR="00FF2CD3">
        <w:rPr>
          <w:rFonts w:hint="cs"/>
          <w:rtl/>
        </w:rPr>
        <w:t>ی</w:t>
      </w:r>
      <w:r w:rsidR="00FF2CD3">
        <w:rPr>
          <w:rFonts w:hint="eastAsia"/>
          <w:rtl/>
        </w:rPr>
        <w:t>ل</w:t>
      </w:r>
      <w:r w:rsidR="00FF2CD3">
        <w:rPr>
          <w:rtl/>
        </w:rPr>
        <w:t xml:space="preserve"> احساسات به‌و</w:t>
      </w:r>
      <w:r w:rsidR="00FF2CD3">
        <w:rPr>
          <w:rFonts w:hint="cs"/>
          <w:rtl/>
        </w:rPr>
        <w:t>ی</w:t>
      </w:r>
      <w:r w:rsidR="00FF2CD3">
        <w:rPr>
          <w:rFonts w:hint="eastAsia"/>
          <w:rtl/>
        </w:rPr>
        <w:t>ژه</w:t>
      </w:r>
      <w:r w:rsidR="00FF2CD3">
        <w:rPr>
          <w:rtl/>
        </w:rPr>
        <w:t xml:space="preserve"> در حوزه مال</w:t>
      </w:r>
      <w:r w:rsidR="00FF2CD3">
        <w:rPr>
          <w:rFonts w:hint="cs"/>
          <w:rtl/>
        </w:rPr>
        <w:t>ی</w:t>
      </w:r>
      <w:r w:rsidR="00FF2CD3">
        <w:rPr>
          <w:rtl/>
        </w:rPr>
        <w:t xml:space="preserve"> و رمزارزها اهم</w:t>
      </w:r>
      <w:r w:rsidR="00FF2CD3">
        <w:rPr>
          <w:rFonts w:hint="cs"/>
          <w:rtl/>
        </w:rPr>
        <w:t>ی</w:t>
      </w:r>
      <w:r w:rsidR="00FF2CD3">
        <w:rPr>
          <w:rFonts w:hint="eastAsia"/>
          <w:rtl/>
        </w:rPr>
        <w:t>ت</w:t>
      </w:r>
      <w:r w:rsidR="00FF2CD3">
        <w:rPr>
          <w:rtl/>
        </w:rPr>
        <w:t xml:space="preserve"> و</w:t>
      </w:r>
      <w:r w:rsidR="00FF2CD3">
        <w:rPr>
          <w:rFonts w:hint="cs"/>
          <w:rtl/>
        </w:rPr>
        <w:t>ی</w:t>
      </w:r>
      <w:r w:rsidR="00FF2CD3">
        <w:rPr>
          <w:rFonts w:hint="eastAsia"/>
          <w:rtl/>
        </w:rPr>
        <w:t>ژه‌ا</w:t>
      </w:r>
      <w:r w:rsidR="00FF2CD3">
        <w:rPr>
          <w:rFonts w:hint="cs"/>
          <w:rtl/>
        </w:rPr>
        <w:t>ی</w:t>
      </w:r>
      <w:r w:rsidR="00FF2CD3">
        <w:rPr>
          <w:rtl/>
        </w:rPr>
        <w:t xml:space="preserve"> </w:t>
      </w:r>
      <w:r w:rsidR="00FF2CD3">
        <w:rPr>
          <w:rFonts w:hint="cs"/>
          <w:rtl/>
        </w:rPr>
        <w:t>ی</w:t>
      </w:r>
      <w:r w:rsidR="00FF2CD3">
        <w:rPr>
          <w:rFonts w:hint="eastAsia"/>
          <w:rtl/>
        </w:rPr>
        <w:t>افته</w:t>
      </w:r>
      <w:r w:rsidR="00FF2CD3">
        <w:rPr>
          <w:rtl/>
        </w:rPr>
        <w:t xml:space="preserve"> است. نوسانات بازار رمزارزها به شدت تحت تأث</w:t>
      </w:r>
      <w:r w:rsidR="00FF2CD3">
        <w:rPr>
          <w:rFonts w:hint="cs"/>
          <w:rtl/>
        </w:rPr>
        <w:t>ی</w:t>
      </w:r>
      <w:r w:rsidR="00FF2CD3">
        <w:rPr>
          <w:rFonts w:hint="eastAsia"/>
          <w:rtl/>
        </w:rPr>
        <w:t>ر</w:t>
      </w:r>
      <w:r w:rsidR="00FF2CD3">
        <w:rPr>
          <w:rtl/>
        </w:rPr>
        <w:t xml:space="preserve"> اخبار، س</w:t>
      </w:r>
      <w:r w:rsidR="00FF2CD3">
        <w:rPr>
          <w:rFonts w:hint="cs"/>
          <w:rtl/>
        </w:rPr>
        <w:t>ی</w:t>
      </w:r>
      <w:r w:rsidR="00FF2CD3">
        <w:rPr>
          <w:rFonts w:hint="eastAsia"/>
          <w:rtl/>
        </w:rPr>
        <w:t>است‌ها</w:t>
      </w:r>
      <w:r w:rsidR="00FF2CD3">
        <w:rPr>
          <w:rFonts w:hint="cs"/>
          <w:rtl/>
        </w:rPr>
        <w:t>ی</w:t>
      </w:r>
      <w:r w:rsidR="00FF2CD3">
        <w:rPr>
          <w:rtl/>
        </w:rPr>
        <w:t xml:space="preserve"> کلان و واکنش‌ها</w:t>
      </w:r>
      <w:r w:rsidR="00FF2CD3">
        <w:rPr>
          <w:rFonts w:hint="cs"/>
          <w:rtl/>
        </w:rPr>
        <w:t>ی</w:t>
      </w:r>
      <w:r w:rsidR="00FF2CD3">
        <w:rPr>
          <w:rtl/>
        </w:rPr>
        <w:t xml:space="preserve"> عموم</w:t>
      </w:r>
      <w:r w:rsidR="00FF2CD3">
        <w:rPr>
          <w:rFonts w:hint="cs"/>
          <w:rtl/>
        </w:rPr>
        <w:t>ی</w:t>
      </w:r>
      <w:r w:rsidR="00FF2CD3">
        <w:rPr>
          <w:rtl/>
        </w:rPr>
        <w:t xml:space="preserve"> قرار دارد و بررس</w:t>
      </w:r>
      <w:r w:rsidR="00FF2CD3">
        <w:rPr>
          <w:rFonts w:hint="cs"/>
          <w:rtl/>
        </w:rPr>
        <w:t>ی</w:t>
      </w:r>
      <w:r w:rsidR="00FF2CD3">
        <w:rPr>
          <w:rtl/>
        </w:rPr>
        <w:t xml:space="preserve"> احساسات منتشرشده در شبکه‌ها</w:t>
      </w:r>
      <w:r w:rsidR="00FF2CD3">
        <w:rPr>
          <w:rFonts w:hint="cs"/>
          <w:rtl/>
        </w:rPr>
        <w:t>ی</w:t>
      </w:r>
      <w:r w:rsidR="00FF2CD3">
        <w:rPr>
          <w:rtl/>
        </w:rPr>
        <w:t xml:space="preserve"> اجتماع</w:t>
      </w:r>
      <w:r w:rsidR="00FF2CD3">
        <w:rPr>
          <w:rFonts w:hint="cs"/>
          <w:rtl/>
        </w:rPr>
        <w:t>ی</w:t>
      </w:r>
      <w:r w:rsidR="00FF2CD3">
        <w:rPr>
          <w:rtl/>
        </w:rPr>
        <w:t xml:space="preserve"> و خبرگزار</w:t>
      </w:r>
      <w:r w:rsidR="00FF2CD3">
        <w:rPr>
          <w:rFonts w:hint="cs"/>
          <w:rtl/>
        </w:rPr>
        <w:t>ی‌</w:t>
      </w:r>
      <w:r w:rsidR="00FF2CD3">
        <w:rPr>
          <w:rFonts w:hint="eastAsia"/>
          <w:rtl/>
        </w:rPr>
        <w:t>ها</w:t>
      </w:r>
      <w:r w:rsidR="00FF2CD3">
        <w:rPr>
          <w:rtl/>
        </w:rPr>
        <w:t xml:space="preserve"> م</w:t>
      </w:r>
      <w:r w:rsidR="00FF2CD3">
        <w:rPr>
          <w:rFonts w:hint="cs"/>
          <w:rtl/>
        </w:rPr>
        <w:t>ی‌</w:t>
      </w:r>
      <w:r w:rsidR="00FF2CD3">
        <w:rPr>
          <w:rFonts w:hint="eastAsia"/>
          <w:rtl/>
        </w:rPr>
        <w:t>تواند</w:t>
      </w:r>
      <w:r w:rsidR="00FF2CD3">
        <w:rPr>
          <w:rtl/>
        </w:rPr>
        <w:t xml:space="preserve"> پ</w:t>
      </w:r>
      <w:r w:rsidR="00FF2CD3">
        <w:rPr>
          <w:rFonts w:hint="cs"/>
          <w:rtl/>
        </w:rPr>
        <w:t>ی</w:t>
      </w:r>
      <w:r w:rsidR="00FF2CD3">
        <w:rPr>
          <w:rFonts w:hint="eastAsia"/>
          <w:rtl/>
        </w:rPr>
        <w:t>ش‌ب</w:t>
      </w:r>
      <w:r w:rsidR="00FF2CD3">
        <w:rPr>
          <w:rFonts w:hint="cs"/>
          <w:rtl/>
        </w:rPr>
        <w:t>ی</w:t>
      </w:r>
      <w:r w:rsidR="00FF2CD3">
        <w:rPr>
          <w:rFonts w:hint="eastAsia"/>
          <w:rtl/>
        </w:rPr>
        <w:t>ن</w:t>
      </w:r>
      <w:r w:rsidR="00FF2CD3">
        <w:rPr>
          <w:rFonts w:hint="cs"/>
          <w:rtl/>
        </w:rPr>
        <w:t>ی</w:t>
      </w:r>
      <w:r w:rsidR="00FF2CD3">
        <w:rPr>
          <w:rtl/>
        </w:rPr>
        <w:t xml:space="preserve"> ر</w:t>
      </w:r>
      <w:r w:rsidR="00FF2CD3">
        <w:rPr>
          <w:rFonts w:hint="eastAsia"/>
          <w:rtl/>
        </w:rPr>
        <w:t>وند</w:t>
      </w:r>
      <w:r w:rsidR="00FF2CD3">
        <w:rPr>
          <w:rtl/>
        </w:rPr>
        <w:t xml:space="preserve"> صعود </w:t>
      </w:r>
      <w:r w:rsidR="00FF2CD3">
        <w:rPr>
          <w:rFonts w:hint="cs"/>
          <w:rtl/>
        </w:rPr>
        <w:t>ی</w:t>
      </w:r>
      <w:r w:rsidR="00FF2CD3">
        <w:rPr>
          <w:rFonts w:hint="eastAsia"/>
          <w:rtl/>
        </w:rPr>
        <w:t>ا</w:t>
      </w:r>
      <w:r w:rsidR="00FF2CD3">
        <w:rPr>
          <w:rtl/>
        </w:rPr>
        <w:t xml:space="preserve"> نزول بازار را تسه</w:t>
      </w:r>
      <w:r w:rsidR="00FF2CD3">
        <w:rPr>
          <w:rFonts w:hint="cs"/>
          <w:rtl/>
        </w:rPr>
        <w:t>ی</w:t>
      </w:r>
      <w:r w:rsidR="00FF2CD3">
        <w:rPr>
          <w:rFonts w:hint="eastAsia"/>
          <w:rtl/>
        </w:rPr>
        <w:t>ل</w:t>
      </w:r>
      <w:r w:rsidR="00FF2CD3">
        <w:rPr>
          <w:rtl/>
        </w:rPr>
        <w:t xml:space="preserve"> کند. مطالعات نشان م</w:t>
      </w:r>
      <w:r w:rsidR="00FF2CD3">
        <w:rPr>
          <w:rFonts w:hint="cs"/>
          <w:rtl/>
        </w:rPr>
        <w:t>ی‌</w:t>
      </w:r>
      <w:r w:rsidR="00FF2CD3">
        <w:rPr>
          <w:rFonts w:hint="eastAsia"/>
          <w:rtl/>
        </w:rPr>
        <w:t>دهند</w:t>
      </w:r>
      <w:r w:rsidR="00FF2CD3">
        <w:rPr>
          <w:rtl/>
        </w:rPr>
        <w:t xml:space="preserve"> که محتوا</w:t>
      </w:r>
      <w:r w:rsidR="00FF2CD3">
        <w:rPr>
          <w:rFonts w:hint="cs"/>
          <w:rtl/>
        </w:rPr>
        <w:t>ی</w:t>
      </w:r>
      <w:r w:rsidR="00FF2CD3">
        <w:rPr>
          <w:rtl/>
        </w:rPr>
        <w:t xml:space="preserve"> مثبت در رسانه‌ها سبب افزا</w:t>
      </w:r>
      <w:r w:rsidR="00FF2CD3">
        <w:rPr>
          <w:rFonts w:hint="cs"/>
          <w:rtl/>
        </w:rPr>
        <w:t>ی</w:t>
      </w:r>
      <w:r w:rsidR="00FF2CD3">
        <w:rPr>
          <w:rFonts w:hint="eastAsia"/>
          <w:rtl/>
        </w:rPr>
        <w:t>ش</w:t>
      </w:r>
      <w:r w:rsidR="00FF2CD3">
        <w:rPr>
          <w:rtl/>
        </w:rPr>
        <w:t xml:space="preserve"> تقاضا برا</w:t>
      </w:r>
      <w:r w:rsidR="00FF2CD3">
        <w:rPr>
          <w:rFonts w:hint="cs"/>
          <w:rtl/>
        </w:rPr>
        <w:t>ی</w:t>
      </w:r>
      <w:r w:rsidR="00FF2CD3">
        <w:rPr>
          <w:rtl/>
        </w:rPr>
        <w:t xml:space="preserve"> رمزارزها و محتوا</w:t>
      </w:r>
      <w:r w:rsidR="00FF2CD3">
        <w:rPr>
          <w:rFonts w:hint="cs"/>
          <w:rtl/>
        </w:rPr>
        <w:t>ی</w:t>
      </w:r>
      <w:r w:rsidR="00FF2CD3">
        <w:rPr>
          <w:rtl/>
        </w:rPr>
        <w:t xml:space="preserve"> منف</w:t>
      </w:r>
      <w:r w:rsidR="00FF2CD3">
        <w:rPr>
          <w:rFonts w:hint="cs"/>
          <w:rtl/>
        </w:rPr>
        <w:t>ی</w:t>
      </w:r>
      <w:r w:rsidR="00FF2CD3">
        <w:rPr>
          <w:rtl/>
        </w:rPr>
        <w:t xml:space="preserve"> موجب افت آن‌ها م</w:t>
      </w:r>
      <w:r w:rsidR="00FF2CD3">
        <w:rPr>
          <w:rFonts w:hint="cs"/>
          <w:rtl/>
        </w:rPr>
        <w:t>ی‌</w:t>
      </w:r>
      <w:r w:rsidR="00FF2CD3">
        <w:rPr>
          <w:rFonts w:hint="eastAsia"/>
          <w:rtl/>
        </w:rPr>
        <w:t>شود</w:t>
      </w:r>
      <w:r w:rsidR="00FF2CD3">
        <w:t>.</w:t>
      </w:r>
      <w:r w:rsidR="00FF2CD3">
        <w:rPr>
          <w:rFonts w:hint="cs"/>
          <w:rtl/>
        </w:rPr>
        <w:t xml:space="preserve"> </w:t>
      </w:r>
      <w:r w:rsidR="00FF2CD3">
        <w:rPr>
          <w:rFonts w:hint="eastAsia"/>
          <w:rtl/>
        </w:rPr>
        <w:t>روش‌ها</w:t>
      </w:r>
      <w:r w:rsidR="00FF2CD3">
        <w:rPr>
          <w:rFonts w:hint="cs"/>
          <w:rtl/>
        </w:rPr>
        <w:t>ی</w:t>
      </w:r>
      <w:r w:rsidR="00FF2CD3">
        <w:rPr>
          <w:rtl/>
        </w:rPr>
        <w:t xml:space="preserve"> متنوع</w:t>
      </w:r>
      <w:r w:rsidR="00FF2CD3">
        <w:rPr>
          <w:rFonts w:hint="cs"/>
          <w:rtl/>
        </w:rPr>
        <w:t>ی</w:t>
      </w:r>
      <w:r w:rsidR="00FF2CD3">
        <w:rPr>
          <w:rtl/>
        </w:rPr>
        <w:t xml:space="preserve"> برا</w:t>
      </w:r>
      <w:r w:rsidR="00FF2CD3">
        <w:rPr>
          <w:rFonts w:hint="cs"/>
          <w:rtl/>
        </w:rPr>
        <w:t>ی</w:t>
      </w:r>
      <w:r w:rsidR="00FF2CD3">
        <w:rPr>
          <w:rtl/>
        </w:rPr>
        <w:t xml:space="preserve"> تحل</w:t>
      </w:r>
      <w:r w:rsidR="00FF2CD3">
        <w:rPr>
          <w:rFonts w:hint="cs"/>
          <w:rtl/>
        </w:rPr>
        <w:t>ی</w:t>
      </w:r>
      <w:r w:rsidR="00FF2CD3">
        <w:rPr>
          <w:rFonts w:hint="eastAsia"/>
          <w:rtl/>
        </w:rPr>
        <w:t>ل</w:t>
      </w:r>
      <w:r w:rsidR="00FF2CD3">
        <w:rPr>
          <w:rtl/>
        </w:rPr>
        <w:t xml:space="preserve"> احساسات وجود دارد؛ از رو</w:t>
      </w:r>
      <w:r w:rsidR="00FF2CD3">
        <w:rPr>
          <w:rFonts w:hint="cs"/>
          <w:rtl/>
        </w:rPr>
        <w:t>ی</w:t>
      </w:r>
      <w:r w:rsidR="00FF2CD3">
        <w:rPr>
          <w:rFonts w:hint="eastAsia"/>
          <w:rtl/>
        </w:rPr>
        <w:t>کردها</w:t>
      </w:r>
      <w:r w:rsidR="00FF2CD3">
        <w:rPr>
          <w:rFonts w:hint="cs"/>
          <w:rtl/>
        </w:rPr>
        <w:t>ی</w:t>
      </w:r>
      <w:r w:rsidR="00FF2CD3">
        <w:rPr>
          <w:rtl/>
        </w:rPr>
        <w:t xml:space="preserve"> مبتن</w:t>
      </w:r>
      <w:r w:rsidR="00FF2CD3">
        <w:rPr>
          <w:rFonts w:hint="cs"/>
          <w:rtl/>
        </w:rPr>
        <w:t>ی</w:t>
      </w:r>
      <w:r w:rsidR="00FF2CD3">
        <w:rPr>
          <w:rtl/>
        </w:rPr>
        <w:t xml:space="preserve"> بر قواعد و الگور</w:t>
      </w:r>
      <w:r w:rsidR="00FF2CD3">
        <w:rPr>
          <w:rFonts w:hint="cs"/>
          <w:rtl/>
        </w:rPr>
        <w:t>ی</w:t>
      </w:r>
      <w:r w:rsidR="00FF2CD3">
        <w:rPr>
          <w:rFonts w:hint="eastAsia"/>
          <w:rtl/>
        </w:rPr>
        <w:t>تم‌ها</w:t>
      </w:r>
      <w:r w:rsidR="00FF2CD3">
        <w:rPr>
          <w:rFonts w:hint="cs"/>
          <w:rtl/>
        </w:rPr>
        <w:t>ی</w:t>
      </w:r>
      <w:r w:rsidR="00FF2CD3">
        <w:rPr>
          <w:rtl/>
        </w:rPr>
        <w:t xml:space="preserve"> کلاس</w:t>
      </w:r>
      <w:r w:rsidR="00FF2CD3">
        <w:rPr>
          <w:rFonts w:hint="cs"/>
          <w:rtl/>
        </w:rPr>
        <w:t>ی</w:t>
      </w:r>
      <w:r w:rsidR="00FF2CD3">
        <w:rPr>
          <w:rFonts w:hint="eastAsia"/>
          <w:rtl/>
        </w:rPr>
        <w:t>ک</w:t>
      </w:r>
      <w:r w:rsidR="00FF2CD3">
        <w:rPr>
          <w:rtl/>
        </w:rPr>
        <w:t xml:space="preserve"> </w:t>
      </w:r>
      <w:r w:rsidR="00FF2CD3">
        <w:rPr>
          <w:rFonts w:hint="cs"/>
          <w:rtl/>
        </w:rPr>
        <w:t>ی</w:t>
      </w:r>
      <w:r w:rsidR="00FF2CD3">
        <w:rPr>
          <w:rFonts w:hint="eastAsia"/>
          <w:rtl/>
        </w:rPr>
        <w:t>ادگ</w:t>
      </w:r>
      <w:r w:rsidR="00FF2CD3">
        <w:rPr>
          <w:rFonts w:hint="cs"/>
          <w:rtl/>
        </w:rPr>
        <w:t>ی</w:t>
      </w:r>
      <w:r w:rsidR="00FF2CD3">
        <w:rPr>
          <w:rFonts w:hint="eastAsia"/>
          <w:rtl/>
        </w:rPr>
        <w:t>ر</w:t>
      </w:r>
      <w:r w:rsidR="00FF2CD3">
        <w:rPr>
          <w:rFonts w:hint="cs"/>
          <w:rtl/>
        </w:rPr>
        <w:t>ی</w:t>
      </w:r>
      <w:r w:rsidR="00FF2CD3">
        <w:rPr>
          <w:rtl/>
        </w:rPr>
        <w:t xml:space="preserve"> ماش</w:t>
      </w:r>
      <w:r w:rsidR="00FF2CD3">
        <w:rPr>
          <w:rFonts w:hint="cs"/>
          <w:rtl/>
        </w:rPr>
        <w:t>ی</w:t>
      </w:r>
      <w:r w:rsidR="00FF2CD3">
        <w:rPr>
          <w:rFonts w:hint="eastAsia"/>
          <w:rtl/>
        </w:rPr>
        <w:t>ن</w:t>
      </w:r>
      <w:r w:rsidR="00FF2CD3">
        <w:rPr>
          <w:rtl/>
        </w:rPr>
        <w:t xml:space="preserve"> گرفته تا مدل‌ها</w:t>
      </w:r>
      <w:r w:rsidR="00FF2CD3">
        <w:rPr>
          <w:rFonts w:hint="cs"/>
          <w:rtl/>
        </w:rPr>
        <w:t>ی</w:t>
      </w:r>
      <w:r w:rsidR="00FF2CD3">
        <w:rPr>
          <w:rtl/>
        </w:rPr>
        <w:t xml:space="preserve"> پ</w:t>
      </w:r>
      <w:r w:rsidR="00FF2CD3">
        <w:rPr>
          <w:rFonts w:hint="cs"/>
          <w:rtl/>
        </w:rPr>
        <w:t>ی</w:t>
      </w:r>
      <w:r w:rsidR="00FF2CD3">
        <w:rPr>
          <w:rFonts w:hint="eastAsia"/>
          <w:rtl/>
        </w:rPr>
        <w:t>شرفته</w:t>
      </w:r>
      <w:r w:rsidR="00FF2CD3">
        <w:rPr>
          <w:rtl/>
        </w:rPr>
        <w:t xml:space="preserve"> </w:t>
      </w:r>
      <w:r w:rsidR="00FF2CD3">
        <w:rPr>
          <w:rFonts w:hint="cs"/>
          <w:rtl/>
        </w:rPr>
        <w:t>ی</w:t>
      </w:r>
      <w:r w:rsidR="00FF2CD3">
        <w:rPr>
          <w:rFonts w:hint="eastAsia"/>
          <w:rtl/>
        </w:rPr>
        <w:t>ادگ</w:t>
      </w:r>
      <w:r w:rsidR="00FF2CD3">
        <w:rPr>
          <w:rFonts w:hint="cs"/>
          <w:rtl/>
        </w:rPr>
        <w:t>ی</w:t>
      </w:r>
      <w:r w:rsidR="00FF2CD3">
        <w:rPr>
          <w:rFonts w:hint="eastAsia"/>
          <w:rtl/>
        </w:rPr>
        <w:t>ر</w:t>
      </w:r>
      <w:r w:rsidR="00FF2CD3">
        <w:rPr>
          <w:rFonts w:hint="cs"/>
          <w:rtl/>
        </w:rPr>
        <w:t>ی</w:t>
      </w:r>
      <w:r w:rsidR="00FF2CD3">
        <w:rPr>
          <w:rtl/>
        </w:rPr>
        <w:t xml:space="preserve"> عم</w:t>
      </w:r>
      <w:r w:rsidR="00FF2CD3">
        <w:rPr>
          <w:rFonts w:hint="cs"/>
          <w:rtl/>
        </w:rPr>
        <w:t>ی</w:t>
      </w:r>
      <w:r w:rsidR="00FF2CD3">
        <w:rPr>
          <w:rFonts w:hint="eastAsia"/>
          <w:rtl/>
        </w:rPr>
        <w:t>ق</w:t>
      </w:r>
      <w:r w:rsidR="00FF2CD3">
        <w:rPr>
          <w:rtl/>
        </w:rPr>
        <w:t xml:space="preserve"> و ترانسفورمرها. با وجود پ</w:t>
      </w:r>
      <w:r w:rsidR="00FF2CD3">
        <w:rPr>
          <w:rFonts w:hint="cs"/>
          <w:rtl/>
        </w:rPr>
        <w:t>ی</w:t>
      </w:r>
      <w:r w:rsidR="00FF2CD3">
        <w:rPr>
          <w:rFonts w:hint="eastAsia"/>
          <w:rtl/>
        </w:rPr>
        <w:t>شرفت‌ها،</w:t>
      </w:r>
      <w:r w:rsidR="00FF2CD3">
        <w:rPr>
          <w:rtl/>
        </w:rPr>
        <w:t xml:space="preserve"> مسائل</w:t>
      </w:r>
      <w:r w:rsidR="00FF2CD3">
        <w:rPr>
          <w:rFonts w:hint="cs"/>
          <w:rtl/>
        </w:rPr>
        <w:t>ی</w:t>
      </w:r>
      <w:r w:rsidR="00FF2CD3">
        <w:rPr>
          <w:rtl/>
        </w:rPr>
        <w:t xml:space="preserve"> چون ابهام معنا</w:t>
      </w:r>
      <w:r w:rsidR="00FF2CD3">
        <w:rPr>
          <w:rFonts w:hint="cs"/>
          <w:rtl/>
        </w:rPr>
        <w:t>یی</w:t>
      </w:r>
      <w:r w:rsidR="00FF2CD3">
        <w:rPr>
          <w:rtl/>
        </w:rPr>
        <w:t xml:space="preserve"> و محدود</w:t>
      </w:r>
      <w:r w:rsidR="00FF2CD3">
        <w:rPr>
          <w:rFonts w:hint="cs"/>
          <w:rtl/>
        </w:rPr>
        <w:t>ی</w:t>
      </w:r>
      <w:r w:rsidR="00FF2CD3">
        <w:rPr>
          <w:rFonts w:hint="eastAsia"/>
          <w:rtl/>
        </w:rPr>
        <w:t>ت</w:t>
      </w:r>
      <w:r w:rsidR="00FF2CD3">
        <w:rPr>
          <w:rtl/>
        </w:rPr>
        <w:t xml:space="preserve"> انتقال‌پذ</w:t>
      </w:r>
      <w:r w:rsidR="00FF2CD3">
        <w:rPr>
          <w:rFonts w:hint="cs"/>
          <w:rtl/>
        </w:rPr>
        <w:t>ی</w:t>
      </w:r>
      <w:r w:rsidR="00FF2CD3">
        <w:rPr>
          <w:rFonts w:hint="eastAsia"/>
          <w:rtl/>
        </w:rPr>
        <w:t>ر</w:t>
      </w:r>
      <w:r w:rsidR="00FF2CD3">
        <w:rPr>
          <w:rFonts w:hint="cs"/>
          <w:rtl/>
        </w:rPr>
        <w:t>ی</w:t>
      </w:r>
      <w:r w:rsidR="00FF2CD3">
        <w:rPr>
          <w:rtl/>
        </w:rPr>
        <w:t xml:space="preserve"> مدل‌ها ب</w:t>
      </w:r>
      <w:r w:rsidR="00FF2CD3">
        <w:rPr>
          <w:rFonts w:hint="cs"/>
          <w:rtl/>
        </w:rPr>
        <w:t>ی</w:t>
      </w:r>
      <w:r w:rsidR="00FF2CD3">
        <w:rPr>
          <w:rFonts w:hint="eastAsia"/>
          <w:rtl/>
        </w:rPr>
        <w:t>ن</w:t>
      </w:r>
      <w:r w:rsidR="00FF2CD3">
        <w:rPr>
          <w:rtl/>
        </w:rPr>
        <w:t xml:space="preserve"> حوزه‌ها</w:t>
      </w:r>
      <w:r w:rsidR="00FF2CD3">
        <w:rPr>
          <w:rFonts w:hint="cs"/>
          <w:rtl/>
        </w:rPr>
        <w:t>ی</w:t>
      </w:r>
      <w:r w:rsidR="00FF2CD3">
        <w:rPr>
          <w:rtl/>
        </w:rPr>
        <w:t xml:space="preserve"> مختلف، </w:t>
      </w:r>
      <w:r w:rsidR="00FF2CD3">
        <w:rPr>
          <w:rFonts w:hint="eastAsia"/>
          <w:rtl/>
        </w:rPr>
        <w:t>همچنان</w:t>
      </w:r>
      <w:r w:rsidR="00FF2CD3">
        <w:rPr>
          <w:rtl/>
        </w:rPr>
        <w:t xml:space="preserve"> از چالش‌ها</w:t>
      </w:r>
      <w:r w:rsidR="00FF2CD3">
        <w:rPr>
          <w:rFonts w:hint="cs"/>
          <w:rtl/>
        </w:rPr>
        <w:t>ی</w:t>
      </w:r>
      <w:r w:rsidR="00FF2CD3">
        <w:rPr>
          <w:rtl/>
        </w:rPr>
        <w:t xml:space="preserve"> اصل</w:t>
      </w:r>
      <w:r w:rsidR="00FF2CD3">
        <w:rPr>
          <w:rFonts w:hint="cs"/>
          <w:rtl/>
        </w:rPr>
        <w:t>ی</w:t>
      </w:r>
      <w:r w:rsidR="00FF2CD3">
        <w:rPr>
          <w:rtl/>
        </w:rPr>
        <w:t xml:space="preserve"> ا</w:t>
      </w:r>
      <w:r w:rsidR="00FF2CD3">
        <w:rPr>
          <w:rFonts w:hint="cs"/>
          <w:rtl/>
        </w:rPr>
        <w:t>ی</w:t>
      </w:r>
      <w:r w:rsidR="00FF2CD3">
        <w:rPr>
          <w:rFonts w:hint="eastAsia"/>
          <w:rtl/>
        </w:rPr>
        <w:t>ن</w:t>
      </w:r>
      <w:r w:rsidR="00FF2CD3">
        <w:rPr>
          <w:rtl/>
        </w:rPr>
        <w:t xml:space="preserve"> حوزه محسوب م</w:t>
      </w:r>
      <w:r w:rsidR="00FF2CD3">
        <w:rPr>
          <w:rFonts w:hint="cs"/>
          <w:rtl/>
        </w:rPr>
        <w:t>ی‌</w:t>
      </w:r>
      <w:r w:rsidR="00FF2CD3">
        <w:rPr>
          <w:rFonts w:hint="eastAsia"/>
          <w:rtl/>
        </w:rPr>
        <w:t>شوند</w:t>
      </w:r>
      <w:r w:rsidR="00FF2CD3">
        <w:rPr>
          <w:rFonts w:hint="cs"/>
          <w:rtl/>
        </w:rPr>
        <w:t xml:space="preserve"> </w:t>
      </w:r>
      <w:r w:rsidR="00FF2CD3">
        <w:rPr>
          <w:rtl/>
        </w:rPr>
        <w:fldChar w:fldCharType="begin"/>
      </w:r>
      <w:r w:rsidR="00FF2CD3">
        <w:rPr>
          <w:rtl/>
        </w:rPr>
        <w:instrText xml:space="preserve"> </w:instrText>
      </w:r>
      <w:r w:rsidR="00FF2CD3">
        <w:instrText>ADDIN EN.CITE &lt;EndNote&gt;&lt;Cite&gt;&lt;Author&gt;Valencia&lt;/Author&gt;&lt;Year&gt;2019&lt;/Year&gt;&lt;RecNum&gt;26&lt;/RecNum&gt;&lt;DisplayText&gt;(Valencia et al., 2019)&lt;/DisplayText&gt;&lt;record&gt;&lt;rec-number&gt;26&lt;/rec-number&gt;&lt;foreign-keys&gt;&lt;key app="EN" db-id="x9rdzw5vra59vvepw0fvse5be2d0vxerzdra" timestamp="1755763994"&gt;26&lt;/key&gt;&lt;/foreign-keys&gt;&lt;ref-type name="Journal Article"&gt;17&lt;/ref-type&gt;&lt;contributors&gt;&lt;authors&gt;&lt;author&gt;Valencia, Franco&lt;/author&gt;&lt;author&gt;G</w:instrText>
      </w:r>
      <w:r w:rsidR="00FF2CD3">
        <w:rPr>
          <w:rFonts w:ascii="Calibri" w:hAnsi="Calibri" w:cs="Calibri"/>
        </w:rPr>
        <w:instrText>ó</w:instrText>
      </w:r>
      <w:r w:rsidR="00FF2CD3">
        <w:instrText>mez-Espinosa, Alfonso&lt;/author&gt;&lt;author&gt;Vald</w:instrText>
      </w:r>
      <w:r w:rsidR="00FF2CD3">
        <w:rPr>
          <w:rFonts w:ascii="Calibri" w:hAnsi="Calibri" w:cs="Calibri"/>
        </w:rPr>
        <w:instrText>é</w:instrText>
      </w:r>
      <w:r w:rsidR="00FF2CD3">
        <w:instrText>s-Aguirre, Benjam</w:instrText>
      </w:r>
      <w:r w:rsidR="00FF2CD3">
        <w:rPr>
          <w:rFonts w:ascii="Calibri" w:hAnsi="Calibri" w:cs="Calibri"/>
        </w:rPr>
        <w:instrText>í</w:instrText>
      </w:r>
      <w:r w:rsidR="00FF2CD3">
        <w:instrText>n&lt;/author&gt;&lt;/authors&gt;&lt;/contributors&gt;&lt;titles</w:instrText>
      </w:r>
      <w:r w:rsidR="00FF2CD3">
        <w:rPr>
          <w:rtl/>
        </w:rPr>
        <w:instrText>&gt;&lt;</w:instrText>
      </w:r>
      <w:r w:rsidR="00FF2CD3">
        <w:instrText>title&gt;Price Movement Prediction of Cryptocurrencies Using Sentiment Analysis and Machine Learning&lt;/title&gt;&lt;secondary-title&gt;Entropy&lt;/secondary-title&gt;&lt;/titles&gt;&lt;periodical&gt;&lt;full-title&gt;Entropy&lt;/full-title&gt;&lt;/periodical&gt;&lt;pages&gt;589&lt;/pages&gt;&lt;volume&gt;21&lt;/volume&gt;&lt;number&gt;6&lt;/number&gt;&lt;dates&gt;&lt;year&gt;2019&lt;/year&gt;&lt;/dates&gt;&lt;isbn&gt;1099-4300&lt;/isbn&gt;&lt;accession-num&gt;doi:10.3390/e21060589&lt;/accession-num&gt;&lt;urls&gt;&lt;related-urls&gt;&lt;url&gt;https://www.mdpi.com/1099-4300/21/6/589&lt;/url&gt;&lt;/related-urls&gt;&lt;/urls&gt;&lt;/record&gt;&lt;/Cite&gt;&lt;/EndNote</w:instrText>
      </w:r>
      <w:r w:rsidR="00FF2CD3">
        <w:rPr>
          <w:rtl/>
        </w:rPr>
        <w:instrText>&gt;</w:instrText>
      </w:r>
      <w:r w:rsidR="00FF2CD3">
        <w:rPr>
          <w:rtl/>
        </w:rPr>
        <w:fldChar w:fldCharType="separate"/>
      </w:r>
      <w:r w:rsidR="00FF2CD3">
        <w:rPr>
          <w:noProof/>
          <w:rtl/>
        </w:rPr>
        <w:t>(</w:t>
      </w:r>
      <w:r w:rsidR="00FF2CD3">
        <w:rPr>
          <w:noProof/>
        </w:rPr>
        <w:t>Valencia et al., 2019</w:t>
      </w:r>
      <w:r w:rsidR="00FF2CD3">
        <w:rPr>
          <w:noProof/>
          <w:rtl/>
        </w:rPr>
        <w:t>)</w:t>
      </w:r>
      <w:r w:rsidR="00FF2CD3">
        <w:rPr>
          <w:rtl/>
        </w:rPr>
        <w:fldChar w:fldCharType="end"/>
      </w:r>
      <w:r w:rsidR="00FF2CD3">
        <w:rPr>
          <w:rtl/>
        </w:rPr>
        <w:t>.</w:t>
      </w:r>
      <w:r>
        <w:rPr>
          <w:rtl/>
          <w:lang w:bidi="fa-IR"/>
        </w:rPr>
        <w:t xml:space="preserve"> </w:t>
      </w:r>
      <w:r w:rsidR="001F6734">
        <w:rPr>
          <w:rFonts w:hint="cs"/>
          <w:rtl/>
          <w:lang w:bidi="fa-IR"/>
        </w:rPr>
        <w:t>در این تحقیق از سه روش نوین برای این امر استفاده شده است که در ادامه مورد بررسی قرار می‌گیرد.</w:t>
      </w:r>
    </w:p>
    <w:p w14:paraId="14F824B7" w14:textId="77777777" w:rsidR="00D923AD" w:rsidRDefault="00D923AD">
      <w:pPr>
        <w:bidi/>
        <w:ind w:left="1440"/>
        <w:jc w:val="both"/>
        <w:rPr>
          <w:lang w:bidi="fa-IR"/>
        </w:rPr>
      </w:pPr>
    </w:p>
    <w:p w14:paraId="0EA52B0B" w14:textId="71E26BE8" w:rsidR="00D923AD" w:rsidRPr="00C24873" w:rsidRDefault="00C24873">
      <w:pPr>
        <w:pStyle w:val="H321"/>
        <w:rPr>
          <w:rFonts w:asciiTheme="majorBidi" w:hAnsiTheme="majorBidi"/>
        </w:rPr>
      </w:pPr>
      <w:bookmarkStart w:id="32" w:name="_Toc207003660"/>
      <w:r w:rsidRPr="00C24873">
        <w:rPr>
          <w:rFonts w:asciiTheme="majorBidi" w:hAnsiTheme="majorBidi" w:hint="cs"/>
          <w:rtl/>
        </w:rPr>
        <w:t>متد های تحلیل احساسات استفاده شده</w:t>
      </w:r>
      <w:bookmarkEnd w:id="32"/>
    </w:p>
    <w:p w14:paraId="76460E1A" w14:textId="425D5BB9" w:rsidR="008639AA" w:rsidRPr="00CD37CF" w:rsidRDefault="008639AA" w:rsidP="008639AA">
      <w:pPr>
        <w:suppressAutoHyphens w:val="0"/>
        <w:bidi/>
        <w:spacing w:before="100" w:beforeAutospacing="1" w:after="100" w:afterAutospacing="1" w:line="240" w:lineRule="auto"/>
        <w:ind w:left="1440"/>
        <w:jc w:val="both"/>
        <w:rPr>
          <w:rFonts w:ascii="Times New Roman" w:eastAsia="Times New Roman" w:hAnsi="Times New Roman" w:cs="Calibri"/>
          <w:rtl/>
          <w:lang w:bidi="fa-IR"/>
        </w:rPr>
      </w:pPr>
      <w:r w:rsidRPr="00CD37CF">
        <w:rPr>
          <w:rFonts w:ascii="Times New Roman" w:eastAsia="Times New Roman" w:hAnsi="Times New Roman"/>
          <w:rtl/>
        </w:rPr>
        <w:t xml:space="preserve">ظهور مدل‌های مبتنی بر ترانسفورمر، به‌ویژه </w:t>
      </w:r>
      <w:r w:rsidRPr="00CD37CF">
        <w:rPr>
          <w:rFonts w:ascii="Times New Roman" w:eastAsia="Times New Roman" w:hAnsi="Times New Roman" w:hint="cs"/>
          <w:rtl/>
          <w:lang w:bidi="fa-IR"/>
        </w:rPr>
        <w:t>برت</w:t>
      </w:r>
      <w:r w:rsidRPr="00CD37CF">
        <w:rPr>
          <w:rStyle w:val="FootnoteReference"/>
          <w:rFonts w:ascii="Times New Roman" w:eastAsia="Times New Roman" w:hAnsi="Times New Roman"/>
          <w:rtl/>
          <w:lang w:bidi="fa-IR"/>
        </w:rPr>
        <w:footnoteReference w:id="154"/>
      </w:r>
      <w:r w:rsidRPr="00CD37CF">
        <w:rPr>
          <w:rFonts w:ascii="Times New Roman" w:eastAsia="Times New Roman" w:hAnsi="Times New Roman" w:hint="cs"/>
          <w:rtl/>
          <w:lang w:bidi="fa-IR"/>
        </w:rPr>
        <w:t xml:space="preserve">، </w:t>
      </w:r>
      <w:r w:rsidRPr="00CD37CF">
        <w:rPr>
          <w:rFonts w:ascii="Times New Roman" w:eastAsia="Times New Roman" w:hAnsi="Times New Roman"/>
          <w:rtl/>
        </w:rPr>
        <w:t xml:space="preserve">تحولی بنیادین در حوزه پردازش زبان طبیعی ایجاد کرد. با این حال، </w:t>
      </w:r>
      <w:r w:rsidRPr="00CD37CF">
        <w:rPr>
          <w:rFonts w:ascii="Times New Roman" w:eastAsia="Times New Roman" w:hAnsi="Times New Roman" w:hint="cs"/>
          <w:rtl/>
        </w:rPr>
        <w:t>برت</w:t>
      </w:r>
      <w:r w:rsidRPr="00CD37CF">
        <w:rPr>
          <w:rFonts w:ascii="Times New Roman" w:eastAsia="Times New Roman" w:hAnsi="Times New Roman"/>
        </w:rPr>
        <w:t xml:space="preserve"> </w:t>
      </w:r>
      <w:r w:rsidRPr="00CD37CF">
        <w:rPr>
          <w:rFonts w:ascii="Times New Roman" w:eastAsia="Times New Roman" w:hAnsi="Times New Roman"/>
          <w:rtl/>
        </w:rPr>
        <w:t>در نسخه‌ی پایه‌ی خود بر روی داده‌های عمومی نظیر</w:t>
      </w:r>
      <w:r w:rsidRPr="00CD37CF">
        <w:rPr>
          <w:rFonts w:ascii="Times New Roman" w:eastAsia="Times New Roman" w:hAnsi="Times New Roman"/>
        </w:rPr>
        <w:t xml:space="preserve"> </w:t>
      </w:r>
      <w:r w:rsidRPr="00CD37CF">
        <w:rPr>
          <w:rFonts w:ascii="Times New Roman" w:eastAsia="Times New Roman" w:hAnsi="Times New Roman" w:hint="cs"/>
          <w:rtl/>
        </w:rPr>
        <w:t>ویکیپدیا</w:t>
      </w:r>
      <w:r w:rsidRPr="00CD37CF">
        <w:rPr>
          <w:rStyle w:val="FootnoteReference"/>
          <w:rFonts w:ascii="Times New Roman" w:eastAsia="Times New Roman" w:hAnsi="Times New Roman"/>
          <w:rtl/>
        </w:rPr>
        <w:footnoteReference w:id="155"/>
      </w:r>
      <w:r w:rsidRPr="00CD37CF">
        <w:rPr>
          <w:rFonts w:ascii="Times New Roman" w:eastAsia="Times New Roman" w:hAnsi="Times New Roman" w:hint="cs"/>
          <w:rtl/>
        </w:rPr>
        <w:t xml:space="preserve"> </w:t>
      </w:r>
      <w:r w:rsidRPr="00CD37CF">
        <w:rPr>
          <w:rFonts w:ascii="Times New Roman" w:eastAsia="Times New Roman" w:hAnsi="Times New Roman"/>
          <w:rtl/>
        </w:rPr>
        <w:t>و</w:t>
      </w:r>
      <w:r w:rsidRPr="00CD37CF">
        <w:rPr>
          <w:rFonts w:ascii="Times New Roman" w:eastAsia="Times New Roman" w:hAnsi="Times New Roman"/>
        </w:rPr>
        <w:t xml:space="preserve"> </w:t>
      </w:r>
      <w:r w:rsidRPr="00CD37CF">
        <w:rPr>
          <w:rFonts w:ascii="Times New Roman" w:eastAsia="Times New Roman" w:hAnsi="Times New Roman" w:hint="cs"/>
          <w:rtl/>
        </w:rPr>
        <w:t>بوک‌کورپس</w:t>
      </w:r>
      <w:r w:rsidRPr="00CD37CF">
        <w:rPr>
          <w:rStyle w:val="FootnoteReference"/>
          <w:rFonts w:ascii="Times New Roman" w:eastAsia="Times New Roman" w:hAnsi="Times New Roman"/>
          <w:rtl/>
        </w:rPr>
        <w:footnoteReference w:id="156"/>
      </w:r>
      <w:r w:rsidRPr="00CD37CF">
        <w:rPr>
          <w:rFonts w:ascii="Times New Roman" w:eastAsia="Times New Roman" w:hAnsi="Times New Roman" w:hint="cs"/>
          <w:rtl/>
        </w:rPr>
        <w:t xml:space="preserve"> </w:t>
      </w:r>
      <w:r w:rsidRPr="00CD37CF">
        <w:rPr>
          <w:rFonts w:ascii="Times New Roman" w:eastAsia="Times New Roman" w:hAnsi="Times New Roman"/>
          <w:rtl/>
        </w:rPr>
        <w:t xml:space="preserve">آموزش دیده و از این‌رو، درک دقیقی از متون تخصصی مرتبط با بازارهای مالی و رمزارزها ندارد. برای رفع این محدودیت، مدل‌های </w:t>
      </w:r>
      <w:r w:rsidRPr="00CD37CF">
        <w:rPr>
          <w:rFonts w:ascii="Times New Roman" w:eastAsia="Times New Roman" w:hAnsi="Times New Roman" w:hint="cs"/>
          <w:rtl/>
        </w:rPr>
        <w:t>برت</w:t>
      </w:r>
      <w:r w:rsidRPr="00CD37CF">
        <w:rPr>
          <w:rFonts w:ascii="Times New Roman" w:eastAsia="Times New Roman" w:hAnsi="Times New Roman"/>
        </w:rPr>
        <w:t xml:space="preserve"> </w:t>
      </w:r>
      <w:r w:rsidRPr="00CD37CF">
        <w:rPr>
          <w:rFonts w:ascii="Times New Roman" w:eastAsia="Times New Roman" w:hAnsi="Times New Roman"/>
          <w:rtl/>
        </w:rPr>
        <w:t>حوزه‌محور</w:t>
      </w:r>
      <w:r w:rsidRPr="00CD37CF">
        <w:rPr>
          <w:rStyle w:val="FootnoteReference"/>
          <w:rFonts w:ascii="Times New Roman" w:eastAsia="Times New Roman" w:hAnsi="Times New Roman"/>
          <w:rtl/>
        </w:rPr>
        <w:footnoteReference w:id="157"/>
      </w:r>
      <w:r w:rsidRPr="00CD37CF">
        <w:rPr>
          <w:rFonts w:ascii="Times New Roman" w:eastAsia="Times New Roman" w:hAnsi="Times New Roman"/>
        </w:rPr>
        <w:t xml:space="preserve"> </w:t>
      </w:r>
      <w:r w:rsidRPr="00CD37CF">
        <w:rPr>
          <w:rFonts w:ascii="Times New Roman" w:eastAsia="Times New Roman" w:hAnsi="Times New Roman"/>
          <w:rtl/>
        </w:rPr>
        <w:t xml:space="preserve">معرفی شدند که </w:t>
      </w:r>
      <w:r w:rsidRPr="00CD37CF">
        <w:rPr>
          <w:rFonts w:ascii="Times New Roman" w:eastAsia="Times New Roman" w:hAnsi="Times New Roman" w:hint="cs"/>
          <w:rtl/>
        </w:rPr>
        <w:t>چند مورد از مهم‌ترین آن‌ها در زمینه رمزارز در ادامه بررسی می‌شوند که در این تحقیق استفاده شده‌اند</w:t>
      </w:r>
      <w:r w:rsidR="00F85FEE" w:rsidRPr="00CD37CF">
        <w:rPr>
          <w:rFonts w:ascii="Times New Roman" w:eastAsia="Times New Roman" w:hAnsi="Times New Roman" w:cs="Calibri" w:hint="cs"/>
          <w:rtl/>
          <w:lang w:bidi="fa-IR"/>
        </w:rPr>
        <w:t>:</w:t>
      </w:r>
    </w:p>
    <w:p w14:paraId="4EFC0A63" w14:textId="7E9DBE6B" w:rsidR="00C77277" w:rsidRPr="00CD37CF" w:rsidRDefault="00FC3853" w:rsidP="00C77277">
      <w:pPr>
        <w:pStyle w:val="ListParagraph"/>
        <w:numPr>
          <w:ilvl w:val="0"/>
          <w:numId w:val="31"/>
        </w:numPr>
        <w:tabs>
          <w:tab w:val="num" w:pos="2160"/>
        </w:tabs>
        <w:suppressAutoHyphens w:val="0"/>
        <w:bidi/>
        <w:spacing w:before="100" w:beforeAutospacing="1" w:after="100" w:afterAutospacing="1" w:line="240" w:lineRule="auto"/>
        <w:jc w:val="both"/>
        <w:rPr>
          <w:rFonts w:ascii="Times New Roman" w:eastAsia="Times New Roman" w:hAnsi="Times New Roman"/>
        </w:rPr>
      </w:pPr>
      <w:r w:rsidRPr="00CD37CF">
        <w:rPr>
          <w:rFonts w:ascii="Times New Roman" w:eastAsia="Times New Roman" w:hAnsi="Times New Roman" w:hint="cs"/>
          <w:rtl/>
        </w:rPr>
        <w:lastRenderedPageBreak/>
        <w:t>کریپتوبرت</w:t>
      </w:r>
      <w:r w:rsidRPr="00CD37CF">
        <w:rPr>
          <w:rStyle w:val="FootnoteReference"/>
          <w:rFonts w:ascii="Times New Roman" w:eastAsia="Times New Roman" w:hAnsi="Times New Roman"/>
          <w:rtl/>
        </w:rPr>
        <w:footnoteReference w:id="158"/>
      </w:r>
      <w:r w:rsidR="002301D9" w:rsidRPr="00CD37CF">
        <w:rPr>
          <w:rFonts w:ascii="Times New Roman" w:eastAsia="Times New Roman" w:hAnsi="Times New Roman" w:hint="cs"/>
          <w:rtl/>
        </w:rPr>
        <w:t xml:space="preserve">: این مدل </w:t>
      </w:r>
      <w:r w:rsidR="008639AA" w:rsidRPr="00CD37CF">
        <w:rPr>
          <w:rFonts w:ascii="Times New Roman" w:eastAsia="Times New Roman" w:hAnsi="Times New Roman"/>
          <w:rtl/>
        </w:rPr>
        <w:t>در واقع نسخه‌ای بازآموزی‌شده</w:t>
      </w:r>
      <w:r w:rsidRPr="00CD37CF">
        <w:rPr>
          <w:rStyle w:val="FootnoteReference"/>
          <w:rFonts w:ascii="Times New Roman" w:eastAsia="Times New Roman" w:hAnsi="Times New Roman"/>
          <w:rtl/>
        </w:rPr>
        <w:footnoteReference w:id="159"/>
      </w:r>
      <w:r w:rsidR="008639AA" w:rsidRPr="00CD37CF">
        <w:rPr>
          <w:rFonts w:ascii="Times New Roman" w:eastAsia="Times New Roman" w:hAnsi="Times New Roman"/>
        </w:rPr>
        <w:t xml:space="preserve"> </w:t>
      </w:r>
      <w:r w:rsidR="008639AA" w:rsidRPr="00CD37CF">
        <w:rPr>
          <w:rFonts w:ascii="Times New Roman" w:eastAsia="Times New Roman" w:hAnsi="Times New Roman"/>
          <w:rtl/>
        </w:rPr>
        <w:t>از</w:t>
      </w:r>
      <w:r w:rsidR="008639AA" w:rsidRPr="00CD37CF">
        <w:rPr>
          <w:rFonts w:ascii="Times New Roman" w:eastAsia="Times New Roman" w:hAnsi="Times New Roman"/>
        </w:rPr>
        <w:t xml:space="preserve"> </w:t>
      </w:r>
      <w:r w:rsidRPr="00CD37CF">
        <w:rPr>
          <w:rFonts w:ascii="Times New Roman" w:eastAsia="Times New Roman" w:hAnsi="Times New Roman" w:hint="cs"/>
          <w:rtl/>
        </w:rPr>
        <w:t>برت</w:t>
      </w:r>
      <w:r w:rsidR="008639AA" w:rsidRPr="00CD37CF">
        <w:rPr>
          <w:rFonts w:ascii="Times New Roman" w:eastAsia="Times New Roman" w:hAnsi="Times New Roman"/>
        </w:rPr>
        <w:t xml:space="preserve"> </w:t>
      </w:r>
      <w:r w:rsidR="008639AA" w:rsidRPr="00CD37CF">
        <w:rPr>
          <w:rFonts w:ascii="Times New Roman" w:eastAsia="Times New Roman" w:hAnsi="Times New Roman"/>
          <w:rtl/>
        </w:rPr>
        <w:t>است که بر روی حجم عظیمی از متون مرتبط با رمزارزها و فناوری بلاکچین آموزش دیده است. داده‌های آموزشی این مدل شامل اخبار مالی، مقالات علمی تخصصی، انجمن‌های رمزارزی</w:t>
      </w:r>
      <w:r w:rsidRPr="00CD37CF">
        <w:rPr>
          <w:rFonts w:ascii="Times New Roman" w:eastAsia="Times New Roman" w:hAnsi="Times New Roman" w:hint="cs"/>
          <w:rtl/>
        </w:rPr>
        <w:t xml:space="preserve"> </w:t>
      </w:r>
      <w:r w:rsidR="008639AA" w:rsidRPr="00CD37CF">
        <w:rPr>
          <w:rFonts w:ascii="Times New Roman" w:eastAsia="Times New Roman" w:hAnsi="Times New Roman"/>
          <w:rtl/>
        </w:rPr>
        <w:t>و گزارش‌های رسمی پروژه‌های بلاکچینی می‌باشد. این داده‌ها سبب می‌شوند که</w:t>
      </w:r>
      <w:r w:rsidR="008639AA" w:rsidRPr="00CD37CF">
        <w:rPr>
          <w:rFonts w:ascii="Times New Roman" w:eastAsia="Times New Roman" w:hAnsi="Times New Roman"/>
        </w:rPr>
        <w:t xml:space="preserve"> </w:t>
      </w:r>
      <w:r w:rsidRPr="00CD37CF">
        <w:rPr>
          <w:rFonts w:ascii="Times New Roman" w:eastAsia="Times New Roman" w:hAnsi="Times New Roman" w:hint="cs"/>
          <w:rtl/>
        </w:rPr>
        <w:t>کریپتوبرت</w:t>
      </w:r>
      <w:r w:rsidR="008639AA" w:rsidRPr="00CD37CF">
        <w:rPr>
          <w:rFonts w:ascii="Times New Roman" w:eastAsia="Times New Roman" w:hAnsi="Times New Roman"/>
        </w:rPr>
        <w:t xml:space="preserve"> </w:t>
      </w:r>
      <w:r w:rsidR="008639AA" w:rsidRPr="00CD37CF">
        <w:rPr>
          <w:rFonts w:ascii="Times New Roman" w:eastAsia="Times New Roman" w:hAnsi="Times New Roman"/>
          <w:rtl/>
        </w:rPr>
        <w:t>قادر به درک دقیق‌تر واژگان و همچنین اصطلاحات استعاری حوزه مالی باشد که در متون عمومی معنای متفاوتی دارند</w:t>
      </w:r>
      <w:r w:rsidR="008639AA" w:rsidRPr="00CD37CF">
        <w:rPr>
          <w:rFonts w:ascii="Times New Roman" w:eastAsia="Times New Roman" w:hAnsi="Times New Roman"/>
        </w:rPr>
        <w:t>.</w:t>
      </w:r>
      <w:r w:rsidRPr="00CD37CF">
        <w:rPr>
          <w:rFonts w:ascii="Times New Roman" w:eastAsia="Times New Roman" w:hAnsi="Times New Roman" w:hint="cs"/>
          <w:rtl/>
        </w:rPr>
        <w:t xml:space="preserve"> از </w:t>
      </w:r>
      <w:r w:rsidR="008639AA" w:rsidRPr="00CD37CF">
        <w:rPr>
          <w:rFonts w:ascii="Times New Roman" w:eastAsia="Times New Roman" w:hAnsi="Times New Roman"/>
          <w:rtl/>
        </w:rPr>
        <w:t>کاربردهای اصلی</w:t>
      </w:r>
      <w:r w:rsidR="008639AA" w:rsidRPr="00CD37CF">
        <w:rPr>
          <w:rFonts w:ascii="Times New Roman" w:eastAsia="Times New Roman" w:hAnsi="Times New Roman"/>
        </w:rPr>
        <w:t xml:space="preserve"> </w:t>
      </w:r>
      <w:r w:rsidRPr="00CD37CF">
        <w:rPr>
          <w:rFonts w:ascii="Times New Roman" w:eastAsia="Times New Roman" w:hAnsi="Times New Roman" w:hint="cs"/>
          <w:rtl/>
        </w:rPr>
        <w:t>کریپتوبرت</w:t>
      </w:r>
      <w:r w:rsidRPr="00CD37CF">
        <w:rPr>
          <w:rFonts w:ascii="Times New Roman" w:eastAsia="Times New Roman" w:hAnsi="Times New Roman"/>
        </w:rPr>
        <w:t xml:space="preserve"> </w:t>
      </w:r>
      <w:r w:rsidR="008639AA" w:rsidRPr="00CD37CF">
        <w:rPr>
          <w:rFonts w:ascii="Times New Roman" w:eastAsia="Times New Roman" w:hAnsi="Times New Roman"/>
          <w:rtl/>
        </w:rPr>
        <w:t>در حوزه رمزارز را می‌توان</w:t>
      </w:r>
      <w:r w:rsidRPr="00CD37CF">
        <w:rPr>
          <w:rFonts w:ascii="Times New Roman" w:eastAsia="Times New Roman" w:hAnsi="Times New Roman" w:hint="cs"/>
          <w:rtl/>
        </w:rPr>
        <w:t xml:space="preserve"> تحلیل احساسات اشاره کرد که در این تحقیق استفاده شده است. </w:t>
      </w:r>
      <w:r w:rsidR="008639AA" w:rsidRPr="00CD37CF">
        <w:rPr>
          <w:rFonts w:ascii="Times New Roman" w:eastAsia="Times New Roman" w:hAnsi="Times New Roman"/>
          <w:rtl/>
        </w:rPr>
        <w:t>مزیت اصلی</w:t>
      </w:r>
      <w:r w:rsidR="008639AA" w:rsidRPr="00CD37CF">
        <w:rPr>
          <w:rFonts w:ascii="Times New Roman" w:eastAsia="Times New Roman" w:hAnsi="Times New Roman"/>
        </w:rPr>
        <w:t xml:space="preserve"> </w:t>
      </w:r>
      <w:r w:rsidRPr="00CD37CF">
        <w:rPr>
          <w:rFonts w:ascii="Times New Roman" w:eastAsia="Times New Roman" w:hAnsi="Times New Roman" w:hint="cs"/>
          <w:rtl/>
        </w:rPr>
        <w:t>کریپتوبرت</w:t>
      </w:r>
      <w:r w:rsidRPr="00CD37CF">
        <w:rPr>
          <w:rFonts w:ascii="Times New Roman" w:eastAsia="Times New Roman" w:hAnsi="Times New Roman"/>
        </w:rPr>
        <w:t xml:space="preserve"> </w:t>
      </w:r>
      <w:r w:rsidR="008639AA" w:rsidRPr="00CD37CF">
        <w:rPr>
          <w:rFonts w:ascii="Times New Roman" w:eastAsia="Times New Roman" w:hAnsi="Times New Roman"/>
          <w:rtl/>
        </w:rPr>
        <w:t>نسبت به</w:t>
      </w:r>
      <w:r w:rsidR="008639AA" w:rsidRPr="00CD37CF">
        <w:rPr>
          <w:rFonts w:ascii="Times New Roman" w:eastAsia="Times New Roman" w:hAnsi="Times New Roman"/>
        </w:rPr>
        <w:t xml:space="preserve"> </w:t>
      </w:r>
      <w:r w:rsidRPr="00CD37CF">
        <w:rPr>
          <w:rFonts w:ascii="Times New Roman" w:eastAsia="Times New Roman" w:hAnsi="Times New Roman" w:hint="cs"/>
          <w:rtl/>
        </w:rPr>
        <w:t>برت</w:t>
      </w:r>
      <w:r w:rsidR="008639AA" w:rsidRPr="00CD37CF">
        <w:rPr>
          <w:rFonts w:ascii="Times New Roman" w:eastAsia="Times New Roman" w:hAnsi="Times New Roman"/>
          <w:rtl/>
        </w:rPr>
        <w:t>، توانایی درک معنایی عمیق‌تر در متون تخصصی رمزارزی است. این ویژگی موجب افزایش دقت در وظایفی چون تحلیل احساسات و پیش‌بینی رفتار بازار می‌شود. با این حال، چالش‌هایی همچنان وجود دارد از جمله</w:t>
      </w:r>
      <w:r w:rsidR="002301D9" w:rsidRPr="00CD37CF">
        <w:rPr>
          <w:rFonts w:ascii="Times New Roman" w:eastAsia="Times New Roman" w:hAnsi="Times New Roman" w:hint="cs"/>
          <w:rtl/>
        </w:rPr>
        <w:t xml:space="preserve"> </w:t>
      </w:r>
      <w:r w:rsidR="008639AA" w:rsidRPr="00CD37CF">
        <w:rPr>
          <w:rFonts w:ascii="Times New Roman" w:eastAsia="Times New Roman" w:hAnsi="Times New Roman"/>
          <w:rtl/>
        </w:rPr>
        <w:t>پویایی سریع حوزه رمزارز</w:t>
      </w:r>
      <w:r w:rsidR="002301D9" w:rsidRPr="00CD37CF">
        <w:rPr>
          <w:rFonts w:ascii="Times New Roman" w:eastAsia="Times New Roman" w:hAnsi="Times New Roman" w:hint="cs"/>
          <w:rtl/>
        </w:rPr>
        <w:t xml:space="preserve">، </w:t>
      </w:r>
      <w:r w:rsidR="008639AA" w:rsidRPr="00CD37CF">
        <w:rPr>
          <w:rFonts w:ascii="Times New Roman" w:eastAsia="Times New Roman" w:hAnsi="Times New Roman"/>
          <w:rtl/>
        </w:rPr>
        <w:t>نویز داده‌ها</w:t>
      </w:r>
      <w:r w:rsidR="002301D9" w:rsidRPr="00CD37CF">
        <w:rPr>
          <w:rFonts w:ascii="Times New Roman" w:eastAsia="Times New Roman" w:hAnsi="Times New Roman" w:hint="cs"/>
          <w:rtl/>
        </w:rPr>
        <w:t xml:space="preserve"> و </w:t>
      </w:r>
      <w:r w:rsidR="008639AA" w:rsidRPr="00CD37CF">
        <w:rPr>
          <w:rFonts w:ascii="Times New Roman" w:eastAsia="Times New Roman" w:hAnsi="Times New Roman"/>
          <w:rtl/>
        </w:rPr>
        <w:t>انتقال‌پذیری محدود</w:t>
      </w:r>
      <w:r w:rsidR="002301D9" w:rsidRPr="00CD37CF">
        <w:rPr>
          <w:rFonts w:ascii="Times New Roman" w:eastAsia="Times New Roman" w:hAnsi="Times New Roman" w:hint="cs"/>
          <w:rtl/>
        </w:rPr>
        <w:t xml:space="preserve">. </w:t>
      </w:r>
      <w:r w:rsidR="008639AA" w:rsidRPr="00CD37CF">
        <w:rPr>
          <w:rFonts w:ascii="Times New Roman" w:eastAsia="Times New Roman" w:hAnsi="Times New Roman"/>
          <w:rtl/>
        </w:rPr>
        <w:t xml:space="preserve">به طور کلی، </w:t>
      </w:r>
      <w:r w:rsidR="002301D9" w:rsidRPr="00CD37CF">
        <w:rPr>
          <w:rFonts w:ascii="Times New Roman" w:eastAsia="Times New Roman" w:hAnsi="Times New Roman" w:hint="cs"/>
          <w:rtl/>
        </w:rPr>
        <w:t>کریپتوبرت</w:t>
      </w:r>
      <w:r w:rsidR="002301D9" w:rsidRPr="00CD37CF">
        <w:rPr>
          <w:rFonts w:ascii="Times New Roman" w:eastAsia="Times New Roman" w:hAnsi="Times New Roman"/>
        </w:rPr>
        <w:t xml:space="preserve"> </w:t>
      </w:r>
      <w:r w:rsidR="008639AA" w:rsidRPr="00CD37CF">
        <w:rPr>
          <w:rFonts w:ascii="Times New Roman" w:eastAsia="Times New Roman" w:hAnsi="Times New Roman"/>
          <w:rtl/>
        </w:rPr>
        <w:t>گامی مهم در جهت بهره‌گیری از مدل‌های زبانی حوزه‌محور برای تحلیل رفتار بازارهای مالی دیجیتال محسوب می‌شود و می‌تواند به عنوان ابزاری کلیدی در مطالعات مرتبط با تحلیل احساسات و پیش‌بینی بازار رمزارزها مورد استفاده قرار گیرد</w:t>
      </w:r>
      <w:r w:rsidR="008639AA" w:rsidRPr="00CD37CF">
        <w:rPr>
          <w:rFonts w:ascii="Times New Roman" w:eastAsia="Times New Roman" w:hAnsi="Times New Roman"/>
        </w:rPr>
        <w:t>.</w:t>
      </w:r>
    </w:p>
    <w:p w14:paraId="049F1526" w14:textId="77777777" w:rsidR="00C77277" w:rsidRPr="00CD37CF" w:rsidRDefault="00C77277" w:rsidP="00C77277">
      <w:pPr>
        <w:pStyle w:val="ListParagraph"/>
        <w:suppressAutoHyphens w:val="0"/>
        <w:bidi/>
        <w:spacing w:before="100" w:beforeAutospacing="1" w:after="100" w:afterAutospacing="1" w:line="240" w:lineRule="auto"/>
        <w:ind w:left="2160"/>
        <w:jc w:val="both"/>
        <w:rPr>
          <w:rFonts w:ascii="Times New Roman" w:eastAsia="Times New Roman" w:hAnsi="Times New Roman"/>
        </w:rPr>
      </w:pPr>
    </w:p>
    <w:p w14:paraId="794CA543" w14:textId="6BAEE45C" w:rsidR="002301D9" w:rsidRPr="00CD37CF" w:rsidRDefault="00DE7123" w:rsidP="00C77277">
      <w:pPr>
        <w:pStyle w:val="NormalWeb"/>
        <w:numPr>
          <w:ilvl w:val="0"/>
          <w:numId w:val="31"/>
        </w:numPr>
        <w:bidi/>
        <w:jc w:val="both"/>
        <w:rPr>
          <w:rFonts w:ascii="Times New Roman" w:hAnsi="Times New Roman" w:cs="B Nazanin"/>
          <w:sz w:val="28"/>
          <w:szCs w:val="28"/>
        </w:rPr>
      </w:pPr>
      <w:r w:rsidRPr="00CD37CF">
        <w:rPr>
          <w:rFonts w:ascii="Times New Roman" w:hAnsi="Times New Roman" w:cs="B Nazanin" w:hint="cs"/>
          <w:sz w:val="28"/>
          <w:szCs w:val="28"/>
          <w:rtl/>
        </w:rPr>
        <w:t>فاین‌برت</w:t>
      </w:r>
      <w:r w:rsidRPr="00CD37CF">
        <w:rPr>
          <w:rStyle w:val="FootnoteReference"/>
          <w:rFonts w:ascii="Times New Roman" w:hAnsi="Times New Roman" w:cs="B Nazanin"/>
          <w:sz w:val="28"/>
          <w:szCs w:val="28"/>
          <w:rtl/>
        </w:rPr>
        <w:footnoteReference w:id="160"/>
      </w:r>
      <w:r w:rsidRPr="00CD37CF">
        <w:rPr>
          <w:rFonts w:ascii="Times New Roman" w:hAnsi="Times New Roman" w:cs="B Nazanin" w:hint="cs"/>
          <w:sz w:val="28"/>
          <w:szCs w:val="28"/>
          <w:rtl/>
        </w:rPr>
        <w:t xml:space="preserve">: </w:t>
      </w:r>
      <w:r w:rsidR="00C77277" w:rsidRPr="00CD37CF">
        <w:rPr>
          <w:rFonts w:ascii="Times New Roman" w:hAnsi="Times New Roman" w:cs="B Nazanin"/>
          <w:sz w:val="28"/>
          <w:szCs w:val="28"/>
          <w:rtl/>
        </w:rPr>
        <w:t xml:space="preserve">یک مدل زبانی مبتنی بر معماری </w:t>
      </w:r>
      <w:r w:rsidR="00C77277" w:rsidRPr="00CD37CF">
        <w:rPr>
          <w:rFonts w:ascii="Times New Roman" w:hAnsi="Times New Roman" w:cs="B Nazanin"/>
          <w:sz w:val="28"/>
          <w:szCs w:val="28"/>
        </w:rPr>
        <w:t xml:space="preserve"> </w:t>
      </w:r>
      <w:r w:rsidR="00C77277" w:rsidRPr="00CD37CF">
        <w:rPr>
          <w:rFonts w:ascii="Times New Roman" w:hAnsi="Times New Roman" w:cs="B Nazanin" w:hint="cs"/>
          <w:sz w:val="28"/>
          <w:szCs w:val="28"/>
          <w:rtl/>
          <w:lang w:bidi="fa-IR"/>
        </w:rPr>
        <w:t>برت</w:t>
      </w:r>
      <w:r w:rsidR="00C77277" w:rsidRPr="00CD37CF">
        <w:rPr>
          <w:rFonts w:ascii="Times New Roman" w:hAnsi="Times New Roman" w:cs="B Nazanin"/>
          <w:sz w:val="28"/>
          <w:szCs w:val="28"/>
        </w:rPr>
        <w:t xml:space="preserve"> </w:t>
      </w:r>
      <w:r w:rsidR="00C77277" w:rsidRPr="00CD37CF">
        <w:rPr>
          <w:rFonts w:ascii="Times New Roman" w:hAnsi="Times New Roman" w:cs="B Nazanin"/>
          <w:sz w:val="28"/>
          <w:szCs w:val="28"/>
          <w:rtl/>
        </w:rPr>
        <w:t>است که به‌طور خاص برای حوزه‌ی متون مالی و اقتصادی طراحی و بازآموزی شده است. این مدل ابتدا بر روی مجموعه داده‌های عمومی همانند نسخه اصلی</w:t>
      </w:r>
      <w:r w:rsidR="00C77277" w:rsidRPr="00CD37CF">
        <w:rPr>
          <w:rFonts w:ascii="Times New Roman" w:hAnsi="Times New Roman" w:cs="B Nazanin"/>
          <w:sz w:val="28"/>
          <w:szCs w:val="28"/>
        </w:rPr>
        <w:t xml:space="preserve"> </w:t>
      </w:r>
      <w:r w:rsidR="00C77277" w:rsidRPr="00CD37CF">
        <w:rPr>
          <w:rFonts w:ascii="Times New Roman" w:hAnsi="Times New Roman" w:cs="B Nazanin" w:hint="cs"/>
          <w:sz w:val="28"/>
          <w:szCs w:val="28"/>
          <w:rtl/>
        </w:rPr>
        <w:t>برت</w:t>
      </w:r>
      <w:r w:rsidR="00C77277" w:rsidRPr="00CD37CF">
        <w:rPr>
          <w:rFonts w:ascii="Times New Roman" w:hAnsi="Times New Roman" w:cs="B Nazanin"/>
          <w:sz w:val="28"/>
          <w:szCs w:val="28"/>
        </w:rPr>
        <w:t xml:space="preserve"> </w:t>
      </w:r>
      <w:r w:rsidR="00C77277" w:rsidRPr="00CD37CF">
        <w:rPr>
          <w:rFonts w:ascii="Times New Roman" w:hAnsi="Times New Roman" w:cs="B Nazanin"/>
          <w:sz w:val="28"/>
          <w:szCs w:val="28"/>
          <w:rtl/>
        </w:rPr>
        <w:t>آموزش دیده، سپس با بهره‌گیری از داده‌های مالی تخصصی شامل گزارش‌های سالانه شرکت‌ها، اخبار اقتصادی، تحلیل‌های بازار سرمایه و متون بورس اوراق بهادار بازآموزی شده است</w:t>
      </w:r>
      <w:r w:rsidR="00C77277" w:rsidRPr="00CD37CF">
        <w:rPr>
          <w:rFonts w:ascii="Times New Roman" w:hAnsi="Times New Roman" w:cs="B Nazanin"/>
          <w:sz w:val="28"/>
          <w:szCs w:val="28"/>
        </w:rPr>
        <w:t>.</w:t>
      </w:r>
      <w:r w:rsidR="00C77277" w:rsidRPr="00CD37CF">
        <w:rPr>
          <w:rFonts w:ascii="Times New Roman" w:hAnsi="Times New Roman" w:cs="B Nazanin" w:hint="cs"/>
          <w:sz w:val="28"/>
          <w:szCs w:val="28"/>
          <w:rtl/>
        </w:rPr>
        <w:t xml:space="preserve"> </w:t>
      </w:r>
      <w:r w:rsidR="00C77277" w:rsidRPr="00CD37CF">
        <w:rPr>
          <w:rFonts w:ascii="Times New Roman" w:hAnsi="Times New Roman" w:cs="B Nazanin"/>
          <w:sz w:val="28"/>
          <w:szCs w:val="28"/>
          <w:rtl/>
        </w:rPr>
        <w:t>ویژگی‌های اصلی</w:t>
      </w:r>
      <w:r w:rsidR="00C77277" w:rsidRPr="00CD37CF">
        <w:rPr>
          <w:rFonts w:ascii="Times New Roman" w:hAnsi="Times New Roman" w:cs="B Nazanin"/>
          <w:sz w:val="28"/>
          <w:szCs w:val="28"/>
        </w:rPr>
        <w:t xml:space="preserve"> </w:t>
      </w:r>
      <w:r w:rsidR="00C77277" w:rsidRPr="00CD37CF">
        <w:rPr>
          <w:rFonts w:ascii="Times New Roman" w:hAnsi="Times New Roman" w:cs="B Nazanin" w:hint="cs"/>
          <w:sz w:val="28"/>
          <w:szCs w:val="28"/>
          <w:rtl/>
        </w:rPr>
        <w:t>برت</w:t>
      </w:r>
      <w:r w:rsidR="00C77277" w:rsidRPr="00CD37CF">
        <w:rPr>
          <w:rFonts w:ascii="Times New Roman" w:hAnsi="Times New Roman" w:cs="B Nazanin"/>
          <w:sz w:val="28"/>
          <w:szCs w:val="28"/>
        </w:rPr>
        <w:t xml:space="preserve"> </w:t>
      </w:r>
      <w:r w:rsidR="00C77277" w:rsidRPr="00CD37CF">
        <w:rPr>
          <w:rFonts w:ascii="Times New Roman" w:hAnsi="Times New Roman" w:cs="B Nazanin"/>
          <w:sz w:val="28"/>
          <w:szCs w:val="28"/>
          <w:rtl/>
        </w:rPr>
        <w:t>عبارت‌اند از</w:t>
      </w:r>
      <w:r w:rsidR="00C77277" w:rsidRPr="00CD37CF">
        <w:rPr>
          <w:rFonts w:ascii="Times New Roman" w:hAnsi="Times New Roman" w:cs="B Nazanin" w:hint="cs"/>
          <w:sz w:val="28"/>
          <w:szCs w:val="28"/>
          <w:rtl/>
        </w:rPr>
        <w:t xml:space="preserve"> </w:t>
      </w:r>
      <w:r w:rsidR="00C77277" w:rsidRPr="00CD37CF">
        <w:rPr>
          <w:rFonts w:ascii="Times New Roman" w:hAnsi="Times New Roman" w:cs="B Nazanin"/>
          <w:sz w:val="28"/>
          <w:szCs w:val="28"/>
          <w:rtl/>
        </w:rPr>
        <w:t>تحلیل احساسات مالی</w:t>
      </w:r>
      <w:r w:rsidR="00C77277" w:rsidRPr="00CD37CF">
        <w:rPr>
          <w:rFonts w:ascii="Times New Roman" w:hAnsi="Times New Roman" w:cs="B Nazanin" w:hint="cs"/>
          <w:sz w:val="28"/>
          <w:szCs w:val="28"/>
          <w:rtl/>
        </w:rPr>
        <w:t xml:space="preserve"> و </w:t>
      </w:r>
      <w:r w:rsidR="00C77277" w:rsidRPr="00CD37CF">
        <w:rPr>
          <w:rFonts w:ascii="Times New Roman" w:hAnsi="Times New Roman" w:cs="B Nazanin"/>
          <w:sz w:val="28"/>
          <w:szCs w:val="28"/>
          <w:rtl/>
        </w:rPr>
        <w:t>واژگان تخصصی اقتصادی</w:t>
      </w:r>
      <w:r w:rsidR="00C77277" w:rsidRPr="00CD37CF">
        <w:rPr>
          <w:rFonts w:ascii="Times New Roman" w:hAnsi="Times New Roman" w:cs="B Nazanin" w:hint="cs"/>
          <w:sz w:val="28"/>
          <w:szCs w:val="28"/>
          <w:rtl/>
        </w:rPr>
        <w:t>. م</w:t>
      </w:r>
      <w:r w:rsidR="00C77277" w:rsidRPr="00CD37CF">
        <w:rPr>
          <w:rFonts w:ascii="Times New Roman" w:hAnsi="Times New Roman" w:cs="B Nazanin"/>
          <w:sz w:val="28"/>
          <w:szCs w:val="28"/>
          <w:rtl/>
        </w:rPr>
        <w:t>زیت</w:t>
      </w:r>
      <w:r w:rsidR="00C77277" w:rsidRPr="00CD37CF">
        <w:rPr>
          <w:rFonts w:ascii="Times New Roman" w:hAnsi="Times New Roman" w:cs="B Nazanin"/>
          <w:sz w:val="28"/>
          <w:szCs w:val="28"/>
        </w:rPr>
        <w:t xml:space="preserve"> </w:t>
      </w:r>
      <w:r w:rsidR="00C77277" w:rsidRPr="00CD37CF">
        <w:rPr>
          <w:rFonts w:ascii="Times New Roman" w:hAnsi="Times New Roman" w:cs="B Nazanin" w:hint="cs"/>
          <w:sz w:val="28"/>
          <w:szCs w:val="28"/>
          <w:rtl/>
        </w:rPr>
        <w:t>فاین‌برت</w:t>
      </w:r>
      <w:r w:rsidR="00C77277" w:rsidRPr="00CD37CF">
        <w:rPr>
          <w:rFonts w:ascii="Times New Roman" w:hAnsi="Times New Roman" w:cs="B Nazanin"/>
          <w:sz w:val="28"/>
          <w:szCs w:val="28"/>
          <w:rtl/>
        </w:rPr>
        <w:t xml:space="preserve"> این است که بر خلاف مدل‌های عمومی</w:t>
      </w:r>
      <w:r w:rsidR="00C77277" w:rsidRPr="00CD37CF">
        <w:rPr>
          <w:rFonts w:ascii="Times New Roman" w:hAnsi="Times New Roman" w:cs="B Nazanin"/>
          <w:sz w:val="28"/>
          <w:szCs w:val="28"/>
        </w:rPr>
        <w:t xml:space="preserve"> </w:t>
      </w:r>
      <w:r w:rsidR="00C77277" w:rsidRPr="00CD37CF">
        <w:rPr>
          <w:rFonts w:ascii="Times New Roman" w:hAnsi="Times New Roman" w:cs="B Nazanin" w:hint="cs"/>
          <w:sz w:val="28"/>
          <w:szCs w:val="28"/>
          <w:rtl/>
          <w:lang w:bidi="fa-IR"/>
        </w:rPr>
        <w:t>پردازش زبان طبیعی</w:t>
      </w:r>
      <w:r w:rsidR="00C77277" w:rsidRPr="00CD37CF">
        <w:rPr>
          <w:rFonts w:ascii="Times New Roman" w:hAnsi="Times New Roman" w:cs="B Nazanin"/>
          <w:sz w:val="28"/>
          <w:szCs w:val="28"/>
          <w:rtl/>
        </w:rPr>
        <w:t>، قادر به تشخیص ظرایف معنایی در متون اقتصادی است؛ برای مثال، واژه‌ی</w:t>
      </w:r>
      <w:r w:rsidR="00C77277" w:rsidRPr="00CD37CF">
        <w:rPr>
          <w:rFonts w:ascii="Times New Roman" w:hAnsi="Times New Roman" w:cs="B Nazanin"/>
          <w:sz w:val="28"/>
          <w:szCs w:val="28"/>
        </w:rPr>
        <w:t xml:space="preserve"> </w:t>
      </w:r>
      <w:r w:rsidR="00C77277" w:rsidRPr="00CD37CF">
        <w:rPr>
          <w:rFonts w:ascii="Times New Roman" w:hAnsi="Times New Roman" w:cs="B Nazanin"/>
          <w:sz w:val="28"/>
          <w:szCs w:val="28"/>
          <w:rtl/>
        </w:rPr>
        <w:t>ناپا</w:t>
      </w:r>
      <w:r w:rsidR="00C77277" w:rsidRPr="00CD37CF">
        <w:rPr>
          <w:rFonts w:ascii="Times New Roman" w:hAnsi="Times New Roman" w:cs="B Nazanin" w:hint="cs"/>
          <w:sz w:val="28"/>
          <w:szCs w:val="28"/>
          <w:rtl/>
        </w:rPr>
        <w:t>ی</w:t>
      </w:r>
      <w:r w:rsidR="00C77277" w:rsidRPr="00CD37CF">
        <w:rPr>
          <w:rFonts w:ascii="Times New Roman" w:hAnsi="Times New Roman" w:cs="B Nazanin" w:hint="eastAsia"/>
          <w:sz w:val="28"/>
          <w:szCs w:val="28"/>
          <w:rtl/>
        </w:rPr>
        <w:t>دار</w:t>
      </w:r>
      <w:r w:rsidR="00C77277" w:rsidRPr="00CD37CF">
        <w:rPr>
          <w:rStyle w:val="FootnoteReference"/>
          <w:rFonts w:ascii="Times New Roman" w:hAnsi="Times New Roman" w:cs="B Nazanin"/>
          <w:sz w:val="28"/>
          <w:szCs w:val="28"/>
          <w:rtl/>
        </w:rPr>
        <w:footnoteReference w:id="161"/>
      </w:r>
      <w:r w:rsidR="00C77277" w:rsidRPr="00CD37CF">
        <w:rPr>
          <w:rFonts w:ascii="Times New Roman" w:hAnsi="Times New Roman" w:cs="B Nazanin"/>
          <w:sz w:val="28"/>
          <w:szCs w:val="28"/>
          <w:rtl/>
        </w:rPr>
        <w:t xml:space="preserve"> در متون عمومی بار معنایی </w:t>
      </w:r>
      <w:r w:rsidR="00C77277" w:rsidRPr="00CD37CF">
        <w:rPr>
          <w:rFonts w:ascii="Times New Roman" w:hAnsi="Times New Roman" w:cs="B Nazanin"/>
          <w:sz w:val="28"/>
          <w:szCs w:val="28"/>
          <w:rtl/>
        </w:rPr>
        <w:lastRenderedPageBreak/>
        <w:t>منفی دارد، اما در حوزه مالی لزوماً نشانه‌ی بد بودن نیست بلکه بیانگر یک ویژگی بازار است</w:t>
      </w:r>
      <w:r w:rsidR="00C77277" w:rsidRPr="00CD37CF">
        <w:rPr>
          <w:rFonts w:ascii="Times New Roman" w:hAnsi="Times New Roman" w:cs="B Nazanin"/>
          <w:sz w:val="28"/>
          <w:szCs w:val="28"/>
        </w:rPr>
        <w:t>.</w:t>
      </w:r>
    </w:p>
    <w:p w14:paraId="34CDCFB3" w14:textId="77777777" w:rsidR="00A579AA" w:rsidRPr="00CD37CF" w:rsidRDefault="00A579AA" w:rsidP="00A579AA">
      <w:pPr>
        <w:pStyle w:val="ListParagraph"/>
        <w:bidi/>
        <w:jc w:val="both"/>
        <w:rPr>
          <w:rFonts w:ascii="Times New Roman" w:hAnsi="Times New Roman"/>
          <w:rtl/>
        </w:rPr>
      </w:pPr>
    </w:p>
    <w:p w14:paraId="659BD5F3" w14:textId="19ABE05B" w:rsidR="00A579AA" w:rsidRPr="00CD37CF" w:rsidRDefault="00A579AA" w:rsidP="0082022F">
      <w:pPr>
        <w:pStyle w:val="NormalWeb"/>
        <w:numPr>
          <w:ilvl w:val="0"/>
          <w:numId w:val="31"/>
        </w:numPr>
        <w:bidi/>
        <w:jc w:val="both"/>
        <w:rPr>
          <w:rFonts w:ascii="Times New Roman" w:hAnsi="Times New Roman" w:cs="B Nazanin"/>
          <w:sz w:val="28"/>
          <w:szCs w:val="28"/>
        </w:rPr>
      </w:pPr>
      <w:r w:rsidRPr="00CD37CF">
        <w:rPr>
          <w:rFonts w:ascii="Times New Roman" w:hAnsi="Times New Roman" w:cs="B Nazanin" w:hint="cs"/>
          <w:sz w:val="28"/>
          <w:szCs w:val="28"/>
          <w:rtl/>
          <w:lang w:bidi="fa-IR"/>
        </w:rPr>
        <w:t>دیستیل‌روبرتا</w:t>
      </w:r>
      <w:r w:rsidRPr="00CD37CF">
        <w:rPr>
          <w:rStyle w:val="FootnoteReference"/>
          <w:rFonts w:ascii="Times New Roman" w:hAnsi="Times New Roman" w:cs="B Nazanin"/>
          <w:sz w:val="28"/>
          <w:szCs w:val="28"/>
          <w:rtl/>
          <w:lang w:bidi="fa-IR"/>
        </w:rPr>
        <w:footnoteReference w:id="162"/>
      </w:r>
      <w:r w:rsidRPr="00CD37CF">
        <w:rPr>
          <w:rFonts w:ascii="Times New Roman" w:hAnsi="Times New Roman" w:cs="B Nazanin" w:hint="cs"/>
          <w:sz w:val="28"/>
          <w:szCs w:val="28"/>
          <w:rtl/>
        </w:rPr>
        <w:t xml:space="preserve">: این مدل </w:t>
      </w:r>
      <w:r w:rsidRPr="00CD37CF">
        <w:rPr>
          <w:rFonts w:ascii="Times New Roman" w:hAnsi="Times New Roman" w:cs="B Nazanin"/>
          <w:sz w:val="28"/>
          <w:szCs w:val="28"/>
          <w:rtl/>
        </w:rPr>
        <w:t xml:space="preserve">نسخه‌ی فشرده و بهینه‌شده‌ی </w:t>
      </w:r>
      <w:r w:rsidRPr="00CD37CF">
        <w:rPr>
          <w:rFonts w:ascii="Times New Roman" w:hAnsi="Times New Roman" w:cs="B Nazanin" w:hint="cs"/>
          <w:sz w:val="28"/>
          <w:szCs w:val="28"/>
          <w:rtl/>
        </w:rPr>
        <w:t>روبرتا</w:t>
      </w:r>
      <w:r w:rsidRPr="00CD37CF">
        <w:rPr>
          <w:rStyle w:val="FootnoteReference"/>
          <w:rFonts w:ascii="Times New Roman" w:hAnsi="Times New Roman" w:cs="B Nazanin"/>
          <w:sz w:val="28"/>
          <w:szCs w:val="28"/>
          <w:rtl/>
        </w:rPr>
        <w:footnoteReference w:id="163"/>
      </w:r>
      <w:r w:rsidRPr="00CD37CF">
        <w:rPr>
          <w:rFonts w:ascii="Times New Roman" w:hAnsi="Times New Roman" w:cs="B Nazanin" w:hint="cs"/>
          <w:sz w:val="28"/>
          <w:szCs w:val="28"/>
          <w:rtl/>
        </w:rPr>
        <w:t xml:space="preserve"> </w:t>
      </w:r>
      <w:r w:rsidRPr="00CD37CF">
        <w:rPr>
          <w:rFonts w:ascii="Times New Roman" w:hAnsi="Times New Roman" w:cs="B Nazanin"/>
          <w:sz w:val="28"/>
          <w:szCs w:val="28"/>
          <w:rtl/>
        </w:rPr>
        <w:t>است</w:t>
      </w:r>
      <w:r w:rsidRPr="00CD37CF">
        <w:rPr>
          <w:rFonts w:ascii="Times New Roman" w:hAnsi="Times New Roman" w:cs="B Nazanin" w:hint="cs"/>
          <w:sz w:val="28"/>
          <w:szCs w:val="28"/>
          <w:rtl/>
        </w:rPr>
        <w:t>. روبرتا</w:t>
      </w:r>
      <w:r w:rsidRPr="00CD37CF">
        <w:rPr>
          <w:rFonts w:ascii="Times New Roman" w:hAnsi="Times New Roman" w:cs="B Nazanin"/>
          <w:sz w:val="28"/>
          <w:szCs w:val="28"/>
        </w:rPr>
        <w:t xml:space="preserve"> </w:t>
      </w:r>
      <w:r w:rsidRPr="00CD37CF">
        <w:rPr>
          <w:rFonts w:ascii="Times New Roman" w:hAnsi="Times New Roman" w:cs="B Nazanin"/>
          <w:sz w:val="28"/>
          <w:szCs w:val="28"/>
          <w:rtl/>
        </w:rPr>
        <w:t>خود بر پایه معماری</w:t>
      </w:r>
      <w:r w:rsidRPr="00CD37CF">
        <w:rPr>
          <w:rFonts w:ascii="Times New Roman" w:hAnsi="Times New Roman" w:cs="B Nazanin"/>
          <w:sz w:val="28"/>
          <w:szCs w:val="28"/>
        </w:rPr>
        <w:t xml:space="preserve"> </w:t>
      </w:r>
      <w:r w:rsidRPr="00CD37CF">
        <w:rPr>
          <w:rFonts w:ascii="Times New Roman" w:hAnsi="Times New Roman" w:cs="B Nazanin" w:hint="cs"/>
          <w:sz w:val="28"/>
          <w:szCs w:val="28"/>
          <w:rtl/>
        </w:rPr>
        <w:t>برت</w:t>
      </w:r>
      <w:r w:rsidRPr="00CD37CF">
        <w:rPr>
          <w:rFonts w:ascii="Times New Roman" w:hAnsi="Times New Roman" w:cs="B Nazanin"/>
          <w:sz w:val="28"/>
          <w:szCs w:val="28"/>
        </w:rPr>
        <w:t xml:space="preserve"> </w:t>
      </w:r>
      <w:r w:rsidRPr="00CD37CF">
        <w:rPr>
          <w:rFonts w:ascii="Times New Roman" w:hAnsi="Times New Roman" w:cs="B Nazanin"/>
          <w:sz w:val="28"/>
          <w:szCs w:val="28"/>
          <w:rtl/>
        </w:rPr>
        <w:t>ساخته شده اما با داده‌های بسیار بزرگ‌تر و تنظیمات بهینه‌تر آموزش دیده است</w:t>
      </w:r>
      <w:r w:rsidRPr="00CD37CF">
        <w:rPr>
          <w:rFonts w:ascii="Times New Roman" w:hAnsi="Times New Roman" w:cs="B Nazanin" w:hint="cs"/>
          <w:sz w:val="28"/>
          <w:szCs w:val="28"/>
          <w:rtl/>
        </w:rPr>
        <w:t xml:space="preserve">. </w:t>
      </w:r>
      <w:r w:rsidRPr="00CD37CF">
        <w:rPr>
          <w:rFonts w:ascii="Times New Roman" w:hAnsi="Times New Roman" w:cs="B Nazanin" w:hint="cs"/>
          <w:sz w:val="28"/>
          <w:szCs w:val="28"/>
          <w:rtl/>
          <w:lang w:bidi="fa-IR"/>
        </w:rPr>
        <w:t>دیستیل‌روبرتا</w:t>
      </w:r>
      <w:r w:rsidRPr="00CD37CF">
        <w:rPr>
          <w:rFonts w:ascii="Times New Roman" w:hAnsi="Times New Roman" w:cs="B Nazanin"/>
          <w:sz w:val="28"/>
          <w:szCs w:val="28"/>
          <w:rtl/>
        </w:rPr>
        <w:t xml:space="preserve"> با استفاده از روش </w:t>
      </w:r>
      <w:r w:rsidRPr="00CD37CF">
        <w:rPr>
          <w:rFonts w:ascii="Times New Roman" w:hAnsi="Times New Roman" w:cs="B Nazanin" w:hint="cs"/>
          <w:sz w:val="28"/>
          <w:szCs w:val="28"/>
          <w:rtl/>
        </w:rPr>
        <w:t xml:space="preserve">خاصی </w:t>
      </w:r>
      <w:r w:rsidRPr="00CD37CF">
        <w:rPr>
          <w:rFonts w:ascii="Times New Roman" w:hAnsi="Times New Roman" w:cs="B Nazanin"/>
          <w:sz w:val="28"/>
          <w:szCs w:val="28"/>
          <w:rtl/>
        </w:rPr>
        <w:t>تولید شده که تلاش می‌کند با حفظ بیشترین میزان دانش مدل اصلی، اندازه و پیچیدگی آن را کاهش دهد</w:t>
      </w:r>
      <w:r w:rsidRPr="00CD37CF">
        <w:rPr>
          <w:rFonts w:ascii="Times New Roman" w:hAnsi="Times New Roman" w:cs="B Nazanin"/>
          <w:sz w:val="28"/>
          <w:szCs w:val="28"/>
        </w:rPr>
        <w:t>.</w:t>
      </w:r>
      <w:r w:rsidR="0082022F" w:rsidRPr="00CD37CF">
        <w:rPr>
          <w:rFonts w:ascii="Times New Roman" w:hAnsi="Times New Roman" w:cs="B Nazanin" w:hint="cs"/>
          <w:sz w:val="28"/>
          <w:szCs w:val="28"/>
          <w:rtl/>
        </w:rPr>
        <w:t xml:space="preserve"> </w:t>
      </w:r>
      <w:r w:rsidRPr="00CD37CF">
        <w:rPr>
          <w:rFonts w:ascii="Times New Roman" w:hAnsi="Times New Roman" w:cs="B Nazanin"/>
          <w:sz w:val="28"/>
          <w:szCs w:val="28"/>
          <w:rtl/>
        </w:rPr>
        <w:t xml:space="preserve">نسخه‌ی </w:t>
      </w:r>
      <w:r w:rsidR="0082022F" w:rsidRPr="00CD37CF">
        <w:rPr>
          <w:rFonts w:ascii="Times New Roman" w:hAnsi="Times New Roman" w:cs="B Nazanin"/>
          <w:sz w:val="28"/>
          <w:szCs w:val="28"/>
          <w:rtl/>
        </w:rPr>
        <w:t xml:space="preserve">بازآموزی‌شده </w:t>
      </w:r>
      <w:r w:rsidRPr="00CD37CF">
        <w:rPr>
          <w:rFonts w:ascii="Times New Roman" w:hAnsi="Times New Roman" w:cs="B Nazanin"/>
          <w:sz w:val="28"/>
          <w:szCs w:val="28"/>
          <w:rtl/>
        </w:rPr>
        <w:t>آن بدین معناست که مدل</w:t>
      </w:r>
      <w:r w:rsidRPr="00CD37CF">
        <w:rPr>
          <w:rFonts w:ascii="Times New Roman" w:hAnsi="Times New Roman" w:cs="B Nazanin"/>
          <w:sz w:val="28"/>
          <w:szCs w:val="28"/>
        </w:rPr>
        <w:t xml:space="preserve"> </w:t>
      </w:r>
      <w:r w:rsidR="0082022F" w:rsidRPr="00CD37CF">
        <w:rPr>
          <w:rFonts w:ascii="Times New Roman" w:hAnsi="Times New Roman" w:cs="B Nazanin" w:hint="cs"/>
          <w:sz w:val="28"/>
          <w:szCs w:val="28"/>
          <w:rtl/>
          <w:lang w:bidi="fa-IR"/>
        </w:rPr>
        <w:t>دیستیل‌روبرتا</w:t>
      </w:r>
      <w:r w:rsidR="0082022F" w:rsidRPr="00CD37CF">
        <w:rPr>
          <w:rFonts w:ascii="Times New Roman" w:hAnsi="Times New Roman" w:cs="B Nazanin"/>
          <w:sz w:val="28"/>
          <w:szCs w:val="28"/>
          <w:rtl/>
        </w:rPr>
        <w:t xml:space="preserve"> </w:t>
      </w:r>
      <w:r w:rsidRPr="00CD37CF">
        <w:rPr>
          <w:rFonts w:ascii="Times New Roman" w:hAnsi="Times New Roman" w:cs="B Nazanin"/>
          <w:sz w:val="28"/>
          <w:szCs w:val="28"/>
          <w:rtl/>
        </w:rPr>
        <w:t xml:space="preserve">پس از مرحله فشرده‌سازی، بر روی یک وظیفه خاص </w:t>
      </w:r>
      <w:r w:rsidR="0082022F" w:rsidRPr="00CD37CF">
        <w:rPr>
          <w:rFonts w:ascii="Times New Roman" w:hAnsi="Times New Roman" w:cs="B Nazanin" w:hint="cs"/>
          <w:sz w:val="28"/>
          <w:szCs w:val="28"/>
          <w:rtl/>
        </w:rPr>
        <w:t>مثل</w:t>
      </w:r>
      <w:r w:rsidRPr="00CD37CF">
        <w:rPr>
          <w:rFonts w:ascii="Times New Roman" w:hAnsi="Times New Roman" w:cs="B Nazanin"/>
          <w:sz w:val="28"/>
          <w:szCs w:val="28"/>
          <w:rtl/>
        </w:rPr>
        <w:t xml:space="preserve"> تحلیل احساسات، دسته‌بندی متون یا تشخیص </w:t>
      </w:r>
      <w:r w:rsidR="0082022F" w:rsidRPr="00CD37CF">
        <w:rPr>
          <w:rFonts w:ascii="Times New Roman" w:hAnsi="Times New Roman" w:cs="B Nazanin" w:hint="cs"/>
          <w:sz w:val="28"/>
          <w:szCs w:val="28"/>
          <w:rtl/>
        </w:rPr>
        <w:t xml:space="preserve">عواطف </w:t>
      </w:r>
      <w:r w:rsidRPr="00CD37CF">
        <w:rPr>
          <w:rFonts w:ascii="Times New Roman" w:hAnsi="Times New Roman" w:cs="B Nazanin"/>
          <w:sz w:val="28"/>
          <w:szCs w:val="28"/>
          <w:rtl/>
        </w:rPr>
        <w:t>بازآموزی شده است</w:t>
      </w:r>
      <w:r w:rsidRPr="00CD37CF">
        <w:rPr>
          <w:rFonts w:ascii="Times New Roman" w:hAnsi="Times New Roman" w:cs="B Nazanin"/>
          <w:sz w:val="28"/>
          <w:szCs w:val="28"/>
        </w:rPr>
        <w:t>.</w:t>
      </w:r>
      <w:r w:rsidR="0082022F" w:rsidRPr="00CD37CF">
        <w:rPr>
          <w:rFonts w:ascii="Times New Roman" w:hAnsi="Times New Roman" w:cs="B Nazanin" w:hint="cs"/>
          <w:sz w:val="28"/>
          <w:szCs w:val="28"/>
          <w:rtl/>
        </w:rPr>
        <w:t xml:space="preserve"> از ویژگی‌های اصلی این مدل می‌شود به </w:t>
      </w:r>
      <w:r w:rsidRPr="00CD37CF">
        <w:rPr>
          <w:rFonts w:ascii="Times New Roman" w:hAnsi="Times New Roman" w:cs="B Nazanin"/>
          <w:sz w:val="28"/>
          <w:szCs w:val="28"/>
          <w:rtl/>
        </w:rPr>
        <w:t>سبک‌تر و سریع‌تر بودن</w:t>
      </w:r>
      <w:r w:rsidR="0082022F" w:rsidRPr="00CD37CF">
        <w:rPr>
          <w:rFonts w:ascii="Times New Roman" w:hAnsi="Times New Roman" w:cs="B Nazanin"/>
          <w:sz w:val="28"/>
          <w:szCs w:val="28"/>
        </w:rPr>
        <w:t xml:space="preserve"> </w:t>
      </w:r>
      <w:r w:rsidR="0082022F" w:rsidRPr="00CD37CF">
        <w:rPr>
          <w:rFonts w:ascii="Times New Roman" w:hAnsi="Times New Roman" w:cs="B Nazanin" w:hint="cs"/>
          <w:sz w:val="28"/>
          <w:szCs w:val="28"/>
          <w:rtl/>
          <w:lang w:bidi="fa-IR"/>
        </w:rPr>
        <w:t xml:space="preserve">و </w:t>
      </w:r>
      <w:r w:rsidRPr="00CD37CF">
        <w:rPr>
          <w:rFonts w:ascii="Times New Roman" w:hAnsi="Times New Roman" w:cs="B Nazanin"/>
          <w:sz w:val="28"/>
          <w:szCs w:val="28"/>
          <w:rtl/>
        </w:rPr>
        <w:t>حفظ کارایی قابل مقایسه با</w:t>
      </w:r>
      <w:r w:rsidR="0082022F" w:rsidRPr="00CD37CF">
        <w:rPr>
          <w:rFonts w:ascii="Times New Roman" w:hAnsi="Times New Roman" w:cs="B Nazanin" w:hint="cs"/>
          <w:sz w:val="28"/>
          <w:szCs w:val="28"/>
          <w:rtl/>
        </w:rPr>
        <w:t xml:space="preserve"> مدل های بزرگ تر اشاره کرد.</w:t>
      </w:r>
    </w:p>
    <w:p w14:paraId="2F7BA09F" w14:textId="266BC87C" w:rsidR="00A579AA" w:rsidRPr="00C77277" w:rsidRDefault="00A579AA" w:rsidP="00A579AA">
      <w:pPr>
        <w:pStyle w:val="NormalWeb"/>
        <w:bidi/>
        <w:ind w:left="2160"/>
        <w:jc w:val="both"/>
        <w:rPr>
          <w:rFonts w:ascii="Times New Roman" w:hAnsi="Times New Roman" w:cs="B Nazanin"/>
        </w:rPr>
      </w:pPr>
    </w:p>
    <w:p w14:paraId="1FF03037" w14:textId="77777777" w:rsidR="00891FBA" w:rsidRPr="00BD20C7" w:rsidRDefault="00891FBA" w:rsidP="00891FBA">
      <w:pPr>
        <w:bidi/>
        <w:ind w:left="1440" w:firstLine="360"/>
        <w:jc w:val="both"/>
        <w:rPr>
          <w:rFonts w:asciiTheme="minorHAnsi" w:hAnsiTheme="minorHAnsi"/>
          <w:color w:val="FF0000"/>
          <w:lang w:bidi="fa-IR"/>
        </w:rPr>
      </w:pPr>
    </w:p>
    <w:p w14:paraId="60B5218F" w14:textId="77777777" w:rsidR="00D923AD" w:rsidRPr="00666121" w:rsidRDefault="00DC5E13">
      <w:pPr>
        <w:pStyle w:val="H31"/>
      </w:pPr>
      <w:bookmarkStart w:id="33" w:name="_Toc207003661"/>
      <w:r w:rsidRPr="00666121">
        <w:rPr>
          <w:rtl/>
        </w:rPr>
        <w:t>معیارهای ارزیابی</w:t>
      </w:r>
      <w:bookmarkEnd w:id="33"/>
    </w:p>
    <w:p w14:paraId="1FD549A9" w14:textId="6B669CB3" w:rsidR="00D923AD" w:rsidRPr="00666121" w:rsidRDefault="00DC5E13" w:rsidP="00BD3C22">
      <w:pPr>
        <w:bidi/>
        <w:ind w:left="720" w:firstLine="720"/>
        <w:jc w:val="both"/>
      </w:pPr>
      <w:r w:rsidRPr="00666121">
        <w:rPr>
          <w:rtl/>
        </w:rPr>
        <w:t xml:space="preserve">برای ارزیابی </w:t>
      </w:r>
      <w:r w:rsidR="00666121" w:rsidRPr="00666121">
        <w:rPr>
          <w:rFonts w:hint="cs"/>
          <w:rtl/>
        </w:rPr>
        <w:t>نتایج</w:t>
      </w:r>
      <w:r w:rsidRPr="00666121">
        <w:rPr>
          <w:rtl/>
        </w:rPr>
        <w:t xml:space="preserve"> پیش‌بینی ارزهای دیجیتال</w:t>
      </w:r>
      <w:r w:rsidR="00666121" w:rsidRPr="00666121">
        <w:rPr>
          <w:rFonts w:hint="cs"/>
          <w:rtl/>
        </w:rPr>
        <w:t xml:space="preserve"> توسط مدل‌ها</w:t>
      </w:r>
      <w:r w:rsidRPr="00666121">
        <w:rPr>
          <w:rtl/>
        </w:rPr>
        <w:t>، معیارهای مختلفی مورد استفاده قرار می‌گیرد</w:t>
      </w:r>
      <w:r w:rsidR="00666121" w:rsidRPr="00666121">
        <w:rPr>
          <w:rFonts w:hint="cs"/>
          <w:rtl/>
        </w:rPr>
        <w:t xml:space="preserve"> که در این تحقیق از پنج مورد از معروف‌ترین آن‌ها استفاده شده است</w:t>
      </w:r>
      <w:r w:rsidRPr="00666121">
        <w:rPr>
          <w:rtl/>
        </w:rPr>
        <w:t xml:space="preserve">. </w:t>
      </w:r>
    </w:p>
    <w:p w14:paraId="0CA7945F" w14:textId="768381CC" w:rsidR="00D923AD" w:rsidRDefault="00DC5E13" w:rsidP="00B51D51">
      <w:pPr>
        <w:bidi/>
        <w:ind w:left="720" w:firstLine="720"/>
        <w:jc w:val="both"/>
        <w:rPr>
          <w:rtl/>
        </w:rPr>
      </w:pPr>
      <w:r>
        <w:rPr>
          <w:rtl/>
        </w:rPr>
        <w:t>میانگین مطلق خطا</w:t>
      </w:r>
      <w:r w:rsidR="00666121">
        <w:rPr>
          <w:rFonts w:hint="cs"/>
          <w:rtl/>
        </w:rPr>
        <w:t xml:space="preserve"> اولین نوع معیار است که ساده‌ترین و پایه‌ای‌ترین معیار به شمار می‌آید.</w:t>
      </w:r>
      <w:r>
        <w:rPr>
          <w:rtl/>
        </w:rPr>
        <w:t xml:space="preserve"> </w:t>
      </w:r>
      <w:r w:rsidR="00666121">
        <w:rPr>
          <w:rFonts w:hint="cs"/>
          <w:rtl/>
        </w:rPr>
        <w:t>این معیار در اصل</w:t>
      </w:r>
      <w:r>
        <w:rPr>
          <w:rtl/>
        </w:rPr>
        <w:t xml:space="preserve"> اختلاف بین مقادیر واقعی و پیش‌بینی شده </w:t>
      </w:r>
      <w:r w:rsidR="00666121">
        <w:rPr>
          <w:rFonts w:hint="cs"/>
          <w:rtl/>
        </w:rPr>
        <w:t xml:space="preserve">را می‌دهد </w:t>
      </w:r>
      <w:r>
        <w:rPr>
          <w:rtl/>
        </w:rPr>
        <w:t>که در فرمول (</w:t>
      </w:r>
      <w:r>
        <w:t>1</w:t>
      </w:r>
      <w:r>
        <w:rPr>
          <w:rtl/>
        </w:rPr>
        <w:t>) نشان داده</w:t>
      </w:r>
      <w:r w:rsidR="00666121">
        <w:rPr>
          <w:rFonts w:hint="cs"/>
          <w:rtl/>
        </w:rPr>
        <w:t xml:space="preserve"> شده است</w:t>
      </w:r>
      <w:r w:rsidR="00B51D51">
        <w:rPr>
          <w:rFonts w:hint="cs"/>
          <w:rtl/>
        </w:rPr>
        <w:t xml:space="preserve"> </w:t>
      </w:r>
      <w:r w:rsidR="00B51D51">
        <w:rPr>
          <w:rtl/>
        </w:rPr>
        <w:fldChar w:fldCharType="begin"/>
      </w:r>
      <w:r w:rsidR="00B51D51">
        <w:rPr>
          <w:rtl/>
        </w:rPr>
        <w:instrText xml:space="preserve"> </w:instrText>
      </w:r>
      <w:r w:rsidR="00B51D51">
        <w:instrText>ADDIN EN.CITE &lt;EndNote&gt;&lt;Cite&gt;&lt;Author&gt;Tabe&lt;/Author&gt;&lt;Year&gt;2024&lt;/Year&gt;&lt;RecNum&gt;24&lt;/RecNum&gt;&lt;DisplayText&gt;(Tabe et al., 2024)&lt;/DisplayText&gt;&lt;record&gt;&lt;rec-number&gt;24&lt;/rec-number&gt;&lt;foreign-keys&gt;&lt;key app="EN" db-id="x9rdzw5vra59vvepw0fvse5be2d0vxerzdra" timestamp="175</w:instrText>
      </w:r>
      <w:r w:rsidR="00B51D51">
        <w:rPr>
          <w:rtl/>
        </w:rPr>
        <w:instrText>5755631"&gt;24&lt;/</w:instrText>
      </w:r>
      <w:r w:rsidR="00B51D51">
        <w:instrText>key&gt;&lt;/foreign-keys&gt;&lt;ref-type name="Conference Proceedings"&gt;10&lt;/ref-type&gt;&lt;contributors&gt;&lt;authors&gt;&lt;author&gt;F. Tabe&lt;/author&gt;&lt;author&gt;A. Mansourabady&lt;/author&gt;&lt;author&gt;A. H. Rasekh&lt;/author&gt;&lt;author&gt;B. Tanoori&lt;/author&gt;&lt;/authors&gt;&lt;/contributors&gt;&lt;titles&gt;&lt;title&gt;Comparison of Deep Learning Algorithms for “Bitcoin Cash”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(AISP)&lt;/alt-title&gt;&lt;/titles&gt;&lt;pages&gt;1-5&lt;/pages&gt;&lt;keywords&gt;&lt;keyword&gt;Deep learning&lt;/keyword&gt;&lt;keyword&gt;Recurrent neural networks&lt;/keyword&gt;&lt;keyword&gt;Time series analysis&lt;/keyword&gt;&lt;keyword&gt;Signal processing</w:instrText>
      </w:r>
      <w:r w:rsidR="00B51D51">
        <w:rPr>
          <w:rtl/>
        </w:rPr>
        <w:instrText xml:space="preserve"> </w:instrText>
      </w:r>
      <w:r w:rsidR="00B51D51">
        <w:instrText>algorithms&lt;/keyword&gt;&lt;keyword&gt;Bitcoin&lt;/keyword&gt;&lt;keyword&gt;Signal processing&lt;/keyword&gt;&lt;keyword&gt;Multilayer perceptrons&lt;/keyword&gt;&lt;keyword&gt;Cryptocurrency Price Prediction&lt;/keyword&gt;&lt;keyword&gt;Artificial Intelligence&lt;/keyword&gt;&lt;keyword&gt;Comparison&lt;/keyword&gt;&lt;keyword&gt;Bitcoin Cash&lt;/keyword&gt;&lt;/keywords&gt;&lt;dates&gt;&lt;year&gt;2024&lt;/year&gt;&lt;pub-dates&gt;&lt;date&gt;21-22 Feb. 2024&lt;/date&gt;&lt;/pub-dates&gt;&lt;/dates&gt;&lt;isbn&gt;2640-5768&lt;/isbn&gt;&lt;urls&gt;&lt;/urls&gt;&lt;electronic-resource-num&gt;10.1109/AISP61396.2024.10475222&lt;/electronic-resource-num&gt;&lt;/record&gt;&lt;/Cite&gt;&lt;/EndNote</w:instrText>
      </w:r>
      <w:r w:rsidR="00B51D51">
        <w:rPr>
          <w:rtl/>
        </w:rPr>
        <w:instrText>&gt;</w:instrText>
      </w:r>
      <w:r w:rsidR="00B51D51">
        <w:rPr>
          <w:rtl/>
        </w:rPr>
        <w:fldChar w:fldCharType="separate"/>
      </w:r>
      <w:r w:rsidR="00B51D51">
        <w:rPr>
          <w:noProof/>
          <w:rtl/>
        </w:rPr>
        <w:t>(</w:t>
      </w:r>
      <w:r w:rsidR="00B51D51">
        <w:rPr>
          <w:noProof/>
        </w:rPr>
        <w:t>Tabe et al., 2024</w:t>
      </w:r>
      <w:r w:rsidR="00B51D51">
        <w:rPr>
          <w:noProof/>
          <w:rtl/>
        </w:rPr>
        <w:t>)</w:t>
      </w:r>
      <w:r w:rsidR="00B51D51">
        <w:rPr>
          <w:rtl/>
        </w:rPr>
        <w:fldChar w:fldCharType="end"/>
      </w:r>
      <w:r>
        <w:rPr>
          <w:rtl/>
        </w:rPr>
        <w:t xml:space="preserve">. </w:t>
      </w:r>
      <w:r w:rsidR="00B51D51">
        <w:rPr>
          <w:rFonts w:hint="cs"/>
          <w:rtl/>
        </w:rPr>
        <w:t>میزان</w:t>
      </w:r>
      <w:r>
        <w:rPr>
          <w:rtl/>
        </w:rPr>
        <w:t xml:space="preserve"> کمتر </w:t>
      </w:r>
      <w:r w:rsidR="00B51D51">
        <w:rPr>
          <w:rFonts w:hint="cs"/>
          <w:rtl/>
        </w:rPr>
        <w:t xml:space="preserve">در </w:t>
      </w:r>
      <w:r>
        <w:rPr>
          <w:rtl/>
        </w:rPr>
        <w:t>این معیار، بهتر بودن عملکرد</w:t>
      </w:r>
      <w:r w:rsidR="00B51D51">
        <w:rPr>
          <w:rFonts w:hint="cs"/>
          <w:rtl/>
        </w:rPr>
        <w:t xml:space="preserve"> مدل</w:t>
      </w:r>
      <w:r>
        <w:rPr>
          <w:rtl/>
        </w:rPr>
        <w:t xml:space="preserve"> را نشان می‌دهد.</w:t>
      </w:r>
    </w:p>
    <w:p w14:paraId="2E17565D" w14:textId="77777777" w:rsidR="00B51D51" w:rsidRDefault="00B51D51" w:rsidP="00B51D51">
      <w:pPr>
        <w:bidi/>
        <w:ind w:left="720" w:firstLine="720"/>
        <w:jc w:val="both"/>
      </w:pPr>
    </w:p>
    <w:p w14:paraId="13F3C0BA" w14:textId="77777777" w:rsidR="00D923AD" w:rsidRDefault="00DC5E13">
      <w:pPr>
        <w:pStyle w:val="ListParagraph"/>
        <w:numPr>
          <w:ilvl w:val="0"/>
          <w:numId w:val="7"/>
        </w:numPr>
        <w:bidi/>
        <w:jc w:val="center"/>
      </w:pPr>
      <m:oMath>
        <m:r>
          <w:rPr>
            <w:rFonts w:ascii="Cambria Math" w:hAnsi="Cambria Math"/>
          </w:rPr>
          <m:t>MAE=</m:t>
        </m:r>
        <m:f>
          <m:fPr>
            <m:ctrlPr>
              <w:rPr>
                <w:rFonts w:ascii="Cambria Math" w:hAnsi="Cambria Math"/>
              </w:rPr>
            </m:ctrlPr>
          </m:fPr>
          <m:num>
            <m:nary>
              <m:naryPr>
                <m:chr m:val="∑"/>
                <m:subHide m:val="1"/>
                <m:supHide m:val="1"/>
                <m:ctrlPr>
                  <w:rPr>
                    <w:rFonts w:ascii="Cambria Math" w:hAnsi="Cambria Math"/>
                  </w:rPr>
                </m:ctrlPr>
              </m:naryPr>
              <m:sub/>
              <m:sup/>
              <m:e>
                <m:d>
                  <m:dPr>
                    <m:begChr m:val="|"/>
                    <m:endChr m:val="|"/>
                    <m:ctrlPr>
                      <w:rPr>
                        <w:rFonts w:ascii="Cambria Math" w:hAnsi="Cambria Math"/>
                      </w:rPr>
                    </m:ctrlPr>
                  </m:dPr>
                  <m:e>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y</m:t>
                            </m:r>
                          </m:e>
                        </m:acc>
                      </m:e>
                      <m:sub>
                        <m:r>
                          <w:rPr>
                            <w:rFonts w:ascii="Cambria Math" w:hAnsi="Cambria Math"/>
                          </w:rPr>
                          <m:t>i</m:t>
                        </m:r>
                      </m:sub>
                    </m:sSub>
                  </m:e>
                </m:d>
              </m:e>
            </m:nary>
          </m:num>
          <m:den>
            <m:r>
              <w:rPr>
                <w:rFonts w:ascii="Cambria Math" w:hAnsi="Cambria Math"/>
              </w:rPr>
              <m:t>n</m:t>
            </m:r>
          </m:den>
        </m:f>
      </m:oMath>
    </w:p>
    <w:p w14:paraId="09356C9A" w14:textId="77777777" w:rsidR="00D923AD" w:rsidRDefault="00D923AD">
      <w:pPr>
        <w:bidi/>
        <w:ind w:left="720" w:firstLine="720"/>
        <w:jc w:val="both"/>
      </w:pPr>
    </w:p>
    <w:p w14:paraId="6193F8EE" w14:textId="4CB85992" w:rsidR="00D923AD" w:rsidRDefault="00DC5E13" w:rsidP="00B51D51">
      <w:pPr>
        <w:bidi/>
        <w:ind w:left="720" w:firstLine="720"/>
        <w:jc w:val="both"/>
      </w:pPr>
      <w:r>
        <w:rPr>
          <w:rtl/>
        </w:rPr>
        <w:lastRenderedPageBreak/>
        <w:t xml:space="preserve">خطای میانگین مربعات </w:t>
      </w:r>
      <w:r w:rsidR="00B51D51">
        <w:rPr>
          <w:rFonts w:hint="cs"/>
          <w:rtl/>
        </w:rPr>
        <w:t xml:space="preserve">نوع دیگری از معیارهای معرف استفاده شده در موارد رگرسیون است </w:t>
      </w:r>
      <w:r w:rsidR="00B51D51">
        <w:rPr>
          <w:rtl/>
        </w:rPr>
        <w:fldChar w:fldCharType="begin"/>
      </w:r>
      <w:r w:rsidR="00B51D51">
        <w:rPr>
          <w:rtl/>
        </w:rPr>
        <w:instrText xml:space="preserve"> </w:instrText>
      </w:r>
      <w:r w:rsidR="00B51D51">
        <w:instrText>ADDIN EN.CITE &lt;EndNote&gt;&lt;Cite&gt;&lt;Author&gt;Tabe&lt;/Author&gt;&lt;Year&gt;2024&lt;/Year&gt;&lt;RecNum&gt;24&lt;/RecNum&gt;&lt;DisplayText&gt;(Tabe et al., 2024)&lt;/DisplayText&gt;&lt;record&gt;&lt;rec-number&gt;24&lt;/rec-number&gt;&lt;foreign-keys&gt;&lt;key app="EN" db-id="x9rdzw5vra59vvepw0fvse5be2d0vxerzdra" timestamp="175</w:instrText>
      </w:r>
      <w:r w:rsidR="00B51D51">
        <w:rPr>
          <w:rtl/>
        </w:rPr>
        <w:instrText>5755631"&gt;24&lt;/</w:instrText>
      </w:r>
      <w:r w:rsidR="00B51D51">
        <w:instrText>key&gt;&lt;/foreign-keys&gt;&lt;ref-type name="Conference Proceedings"&gt;10&lt;/ref-type&gt;&lt;contributors&gt;&lt;authors&gt;&lt;author&gt;F. Tabe&lt;/author&gt;&lt;author&gt;A. Mansourabady&lt;/author&gt;&lt;author&gt;A. H. Rasekh&lt;/author&gt;&lt;author&gt;B. Tanoori&lt;/author&gt;&lt;/authors&gt;&lt;/contributors&gt;&lt;titles&gt;&lt;title&gt;Comparison of Deep Learning Algorithms for “Bitcoin Cash”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(AISP)&lt;/alt-title&gt;&lt;/titles&gt;&lt;pages&gt;1-5&lt;/pages&gt;&lt;keywords&gt;&lt;keyword&gt;Deep learning&lt;/keyword&gt;&lt;keyword&gt;Recurrent neural networks&lt;/keyword&gt;&lt;keyword&gt;Time series analysis&lt;/keyword&gt;&lt;keyword&gt;Signal processing</w:instrText>
      </w:r>
      <w:r w:rsidR="00B51D51">
        <w:rPr>
          <w:rtl/>
        </w:rPr>
        <w:instrText xml:space="preserve"> </w:instrText>
      </w:r>
      <w:r w:rsidR="00B51D51">
        <w:instrText>algorithms&lt;/keyword&gt;&lt;keyword&gt;Bitcoin&lt;/keyword&gt;&lt;keyword&gt;Signal processing&lt;/keyword&gt;&lt;keyword&gt;Multilayer perceptrons&lt;/keyword&gt;&lt;keyword&gt;Cryptocurrency Price Prediction&lt;/keyword&gt;&lt;keyword&gt;Artificial Intelligence&lt;/keyword&gt;&lt;keyword&gt;Comparison&lt;/keyword&gt;&lt;keyword&gt;Bitcoin Cash&lt;/keyword&gt;&lt;/keywords&gt;&lt;dates&gt;&lt;year&gt;2024&lt;/year&gt;&lt;pub-dates&gt;&lt;date&gt;21-22 Feb. 2024&lt;/date&gt;&lt;/pub-dates&gt;&lt;/dates&gt;&lt;isbn&gt;2640-5768&lt;/isbn&gt;&lt;urls&gt;&lt;/urls&gt;&lt;electronic-resource-num&gt;10.1109/AISP61396.2024.10475222&lt;/electronic-resource-num&gt;&lt;/record&gt;&lt;/Cite&gt;&lt;/EndNote</w:instrText>
      </w:r>
      <w:r w:rsidR="00B51D51">
        <w:rPr>
          <w:rtl/>
        </w:rPr>
        <w:instrText>&gt;</w:instrText>
      </w:r>
      <w:r w:rsidR="00B51D51">
        <w:rPr>
          <w:rtl/>
        </w:rPr>
        <w:fldChar w:fldCharType="separate"/>
      </w:r>
      <w:r w:rsidR="00B51D51">
        <w:rPr>
          <w:noProof/>
          <w:rtl/>
        </w:rPr>
        <w:t>(</w:t>
      </w:r>
      <w:r w:rsidR="00B51D51">
        <w:rPr>
          <w:noProof/>
        </w:rPr>
        <w:t>Tabe et al., 2024</w:t>
      </w:r>
      <w:r w:rsidR="00B51D51">
        <w:rPr>
          <w:noProof/>
          <w:rtl/>
        </w:rPr>
        <w:t>)</w:t>
      </w:r>
      <w:r w:rsidR="00B51D51">
        <w:rPr>
          <w:rtl/>
        </w:rPr>
        <w:fldChar w:fldCharType="end"/>
      </w:r>
      <w:r w:rsidR="00B51D51">
        <w:rPr>
          <w:rFonts w:hint="cs"/>
          <w:rtl/>
        </w:rPr>
        <w:t>. در این معیار،</w:t>
      </w:r>
      <w:r>
        <w:rPr>
          <w:rtl/>
        </w:rPr>
        <w:t xml:space="preserve"> ابتدا اختلاف بین مقدار واقعی و مقدار پیش‌بینی شده </w:t>
      </w:r>
      <w:r w:rsidR="00B51D51">
        <w:rPr>
          <w:rFonts w:hint="cs"/>
          <w:rtl/>
        </w:rPr>
        <w:t>حساب</w:t>
      </w:r>
      <w:r>
        <w:rPr>
          <w:rtl/>
        </w:rPr>
        <w:t xml:space="preserve"> می‌شود، سپس آن را </w:t>
      </w:r>
      <w:r w:rsidR="00B51D51">
        <w:rPr>
          <w:rFonts w:hint="cs"/>
          <w:rtl/>
        </w:rPr>
        <w:t>به توان 2</w:t>
      </w:r>
      <w:r>
        <w:rPr>
          <w:rtl/>
        </w:rPr>
        <w:t xml:space="preserve"> </w:t>
      </w:r>
      <w:r w:rsidR="00B51D51">
        <w:rPr>
          <w:rFonts w:hint="cs"/>
          <w:rtl/>
        </w:rPr>
        <w:t xml:space="preserve">رسانده </w:t>
      </w:r>
      <w:r>
        <w:rPr>
          <w:rtl/>
        </w:rPr>
        <w:t xml:space="preserve">و در </w:t>
      </w:r>
      <w:r w:rsidR="00B51D51">
        <w:rPr>
          <w:rFonts w:hint="cs"/>
          <w:rtl/>
        </w:rPr>
        <w:t>آخر هم</w:t>
      </w:r>
      <w:r>
        <w:rPr>
          <w:rtl/>
        </w:rPr>
        <w:t xml:space="preserve"> میانگین آن در</w:t>
      </w:r>
      <w:r w:rsidR="00B51D51">
        <w:rPr>
          <w:rFonts w:hint="cs"/>
          <w:rtl/>
        </w:rPr>
        <w:t xml:space="preserve"> حساب</w:t>
      </w:r>
      <w:r>
        <w:rPr>
          <w:rtl/>
        </w:rPr>
        <w:t xml:space="preserve"> می‌شود. </w:t>
      </w:r>
      <w:r w:rsidR="00B51D51">
        <w:rPr>
          <w:rtl/>
        </w:rPr>
        <w:t xml:space="preserve">خطای میانگین مربعات </w:t>
      </w:r>
      <w:r>
        <w:rPr>
          <w:rtl/>
        </w:rPr>
        <w:t>در فرمول (</w:t>
      </w:r>
      <w:r>
        <w:t>2</w:t>
      </w:r>
      <w:r>
        <w:rPr>
          <w:rtl/>
        </w:rPr>
        <w:t>) نشان داده شده است. مقدار خطای میانگین مربعات هرچه که نزدیک</w:t>
      </w:r>
      <w:r w:rsidR="00B51D51">
        <w:rPr>
          <w:rFonts w:hint="cs"/>
          <w:rtl/>
        </w:rPr>
        <w:t>‌تر به</w:t>
      </w:r>
      <w:r>
        <w:rPr>
          <w:rtl/>
        </w:rPr>
        <w:t xml:space="preserve"> صفر باشد، نشان دهنده عملکرد بهتر در پیش‌بینی است. </w:t>
      </w:r>
    </w:p>
    <w:p w14:paraId="04C1AA04" w14:textId="77777777" w:rsidR="00D923AD" w:rsidRDefault="00D923AD">
      <w:pPr>
        <w:bidi/>
        <w:ind w:left="720" w:firstLine="720"/>
        <w:jc w:val="both"/>
      </w:pPr>
    </w:p>
    <w:p w14:paraId="14A40FFB" w14:textId="77777777" w:rsidR="00D923AD" w:rsidRDefault="00DC5E13">
      <w:pPr>
        <w:pStyle w:val="ListParagraph"/>
        <w:numPr>
          <w:ilvl w:val="0"/>
          <w:numId w:val="7"/>
        </w:numPr>
        <w:bidi/>
        <w:jc w:val="center"/>
      </w:pPr>
      <m:oMath>
        <m:r>
          <w:rPr>
            <w:rFonts w:ascii="Cambria Math" w:hAnsi="Cambria Math"/>
          </w:rPr>
          <m:t>MSE=</m:t>
        </m:r>
        <m:f>
          <m:fPr>
            <m:ctrlPr>
              <w:rPr>
                <w:rFonts w:ascii="Cambria Math" w:hAnsi="Cambria Math"/>
              </w:rPr>
            </m:ctrlPr>
          </m:fPr>
          <m:num>
            <m:nary>
              <m:naryPr>
                <m:chr m:val="∑"/>
                <m:subHide m:val="1"/>
                <m:supHide m:val="1"/>
                <m:ctrlPr>
                  <w:rPr>
                    <w:rFonts w:ascii="Cambria Math" w:hAnsi="Cambria Math"/>
                  </w:rPr>
                </m:ctrlPr>
              </m:naryPr>
              <m:sub/>
              <m:sup/>
              <m:e>
                <m:sSup>
                  <m:sSupPr>
                    <m:ctrlPr>
                      <w:rPr>
                        <w:rFonts w:ascii="Cambria Math" w:hAnsi="Cambria Math"/>
                      </w:rPr>
                    </m:ctrlPr>
                  </m:sSupPr>
                  <m:e>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y</m:t>
                            </m:r>
                          </m:e>
                        </m:acc>
                      </m:e>
                      <m:sub>
                        <m:r>
                          <w:rPr>
                            <w:rFonts w:ascii="Cambria Math" w:hAnsi="Cambria Math"/>
                          </w:rPr>
                          <m:t>i</m:t>
                        </m:r>
                      </m:sub>
                    </m:sSub>
                    <m:r>
                      <w:rPr>
                        <w:rFonts w:ascii="Cambria Math" w:hAnsi="Cambria Math"/>
                      </w:rPr>
                      <m:t>)</m:t>
                    </m:r>
                  </m:e>
                  <m:sup>
                    <m:r>
                      <w:rPr>
                        <w:rFonts w:ascii="Cambria Math" w:hAnsi="Cambria Math"/>
                      </w:rPr>
                      <m:t>2</m:t>
                    </m:r>
                  </m:sup>
                </m:sSup>
              </m:e>
            </m:nary>
          </m:num>
          <m:den>
            <m:r>
              <w:rPr>
                <w:rFonts w:ascii="Cambria Math" w:hAnsi="Cambria Math"/>
              </w:rPr>
              <m:t>n</m:t>
            </m:r>
          </m:den>
        </m:f>
      </m:oMath>
    </w:p>
    <w:p w14:paraId="7505D052" w14:textId="77777777" w:rsidR="00D923AD" w:rsidRDefault="00D923AD">
      <w:pPr>
        <w:pStyle w:val="ListParagraph"/>
        <w:bidi/>
        <w:ind w:left="1800"/>
        <w:jc w:val="both"/>
      </w:pPr>
    </w:p>
    <w:p w14:paraId="7B15C635" w14:textId="07115719" w:rsidR="00D923AD" w:rsidRDefault="00DC5E13">
      <w:pPr>
        <w:bidi/>
        <w:ind w:left="720" w:firstLine="720"/>
        <w:jc w:val="both"/>
      </w:pPr>
      <w:r>
        <w:rPr>
          <w:rtl/>
        </w:rPr>
        <w:t xml:space="preserve">جذر میانگین مربعات خطا در فرمول </w:t>
      </w:r>
      <w:r>
        <w:rPr>
          <w:rtl/>
          <w:lang w:bidi="fa-IR"/>
        </w:rPr>
        <w:t>(</w:t>
      </w:r>
      <w:r>
        <w:rPr>
          <w:lang w:bidi="fa-IR"/>
        </w:rPr>
        <w:t>3</w:t>
      </w:r>
      <w:r>
        <w:rPr>
          <w:rtl/>
          <w:lang w:bidi="fa-IR"/>
        </w:rPr>
        <w:t>)</w:t>
      </w:r>
      <w:r>
        <w:rPr>
          <w:rtl/>
        </w:rPr>
        <w:t xml:space="preserve"> نشان داده شده است</w:t>
      </w:r>
      <w:r w:rsidR="0036291E">
        <w:rPr>
          <w:rFonts w:hint="cs"/>
          <w:rtl/>
        </w:rPr>
        <w:t xml:space="preserve"> </w:t>
      </w:r>
      <w:r w:rsidR="007D7EBD">
        <w:rPr>
          <w:rFonts w:hint="cs"/>
          <w:rtl/>
        </w:rPr>
        <w:t>که</w:t>
      </w:r>
      <w:r>
        <w:rPr>
          <w:rtl/>
        </w:rPr>
        <w:t xml:space="preserve"> می‌توان آن را به عنوان انحراف</w:t>
      </w:r>
      <w:r w:rsidR="007D7EBD">
        <w:rPr>
          <w:rFonts w:hint="cs"/>
          <w:rtl/>
        </w:rPr>
        <w:t>‌</w:t>
      </w:r>
      <w:r>
        <w:rPr>
          <w:rtl/>
        </w:rPr>
        <w:t>معیار تفسیر کرد</w:t>
      </w:r>
      <w:r w:rsidR="007D7EBD">
        <w:rPr>
          <w:rFonts w:hint="cs"/>
          <w:rtl/>
          <w:lang w:bidi="fa-IR"/>
        </w:rPr>
        <w:t>. طبق این معیار</w:t>
      </w:r>
      <w:r>
        <w:rPr>
          <w:rtl/>
        </w:rPr>
        <w:t xml:space="preserve"> </w:t>
      </w:r>
      <w:r w:rsidR="007D7EBD">
        <w:rPr>
          <w:rFonts w:hint="cs"/>
          <w:rtl/>
        </w:rPr>
        <w:t>هر چه نتیجه به</w:t>
      </w:r>
      <w:r>
        <w:rPr>
          <w:rtl/>
        </w:rPr>
        <w:t xml:space="preserve"> صفر نزدیک</w:t>
      </w:r>
      <w:r w:rsidR="007D7EBD">
        <w:rPr>
          <w:rFonts w:hint="cs"/>
          <w:rtl/>
        </w:rPr>
        <w:t>‌تر</w:t>
      </w:r>
      <w:r>
        <w:rPr>
          <w:rtl/>
        </w:rPr>
        <w:t xml:space="preserve"> باشد</w:t>
      </w:r>
      <w:r w:rsidR="007D7EBD">
        <w:rPr>
          <w:rFonts w:hint="cs"/>
          <w:rtl/>
        </w:rPr>
        <w:t xml:space="preserve"> نشان دهنده عملکرد بهتر مدل است</w:t>
      </w:r>
      <w:r>
        <w:rPr>
          <w:rtl/>
        </w:rPr>
        <w:t xml:space="preserve">. </w:t>
      </w:r>
      <w:r w:rsidR="007D7EBD">
        <w:rPr>
          <w:rFonts w:hint="cs"/>
          <w:rtl/>
        </w:rPr>
        <w:t>اگر</w:t>
      </w:r>
      <w:r>
        <w:rPr>
          <w:rtl/>
        </w:rPr>
        <w:t xml:space="preserve"> در مجموعه داده</w:t>
      </w:r>
      <w:r w:rsidR="007D7EBD">
        <w:rPr>
          <w:rFonts w:hint="cs"/>
          <w:rtl/>
        </w:rPr>
        <w:t xml:space="preserve"> اعداد بزرگ باشند</w:t>
      </w:r>
      <w:r>
        <w:rPr>
          <w:rtl/>
        </w:rPr>
        <w:t xml:space="preserve">، عموماً </w:t>
      </w:r>
      <w:r w:rsidR="007D7EBD">
        <w:rPr>
          <w:rFonts w:hint="cs"/>
          <w:rtl/>
        </w:rPr>
        <w:t>این معیار</w:t>
      </w:r>
      <w:r>
        <w:rPr>
          <w:rtl/>
        </w:rPr>
        <w:t>، نتایج بهتری را نسبت به خطای میانگین مربعات ارائه می‌دهد</w:t>
      </w:r>
      <w:r w:rsidR="007D7EBD">
        <w:rPr>
          <w:rFonts w:hint="cs"/>
          <w:rtl/>
        </w:rPr>
        <w:t xml:space="preserve"> </w:t>
      </w:r>
      <w:r w:rsidR="007D7EBD">
        <w:rPr>
          <w:rtl/>
        </w:rPr>
        <w:fldChar w:fldCharType="begin"/>
      </w:r>
      <w:r w:rsidR="007D7EBD">
        <w:rPr>
          <w:rtl/>
        </w:rPr>
        <w:instrText xml:space="preserve"> </w:instrText>
      </w:r>
      <w:r w:rsidR="007D7EBD">
        <w:instrText>ADDIN EN.CITE &lt;EndNote&gt;&lt;Cite&gt;&lt;Author&gt;Mansourabady&lt;/Author&gt;&lt;Year&gt;2024&lt;/Year&gt;&lt;RecNum&gt;23&lt;/RecNum&gt;&lt;DisplayText&gt;(Mansourabady et al., 2024)&lt;/DisplayText&gt;&lt;record&gt;&lt;rec-number&gt;23&lt;/rec-number&gt;&lt;foreign-keys&gt;&lt;key app="EN" db-id="x9rdzw5vra59vvepw0fvse5be2d0vxerzdra</w:instrText>
      </w:r>
      <w:r w:rsidR="007D7EBD">
        <w:rPr>
          <w:rtl/>
        </w:rPr>
        <w:instrText xml:space="preserve">" </w:instrText>
      </w:r>
      <w:r w:rsidR="007D7EBD">
        <w:instrText>timestamp="1755753043"&gt;23&lt;/key&gt;&lt;/foreign-keys&gt;&lt;ref-type name="Conference Proceedings"&gt;10&lt;/ref-type&gt;&lt;contributors&gt;&lt;authors&gt;&lt;author&gt;A. Mansourabady&lt;/author&gt;&lt;author&gt;F. Tabe&lt;/author&gt;&lt;author&gt;A. H. Rasekh&lt;/author&gt;&lt;author&gt;A. Ghermezian&lt;/author&gt;&lt;/authors&gt;&lt;/contributors&gt;&lt;titles&gt;&lt;title&gt;A Study on Hybrid Deep Learning Approaches for “Monero” Cryptocurrency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(AISP)&lt;/alt-title&gt;&lt;/titles&gt;&lt;pages&gt;1-6&lt;/pages&gt;&lt;dates&gt;&lt;year&gt;2024&lt;/year&gt;&lt;pub-dates&gt;&lt;date&gt;21-22 Feb. 2024&lt;/date&gt;&lt;/pub-dates&gt;&lt;/dates&gt;&lt;isbn&gt;2640-5768&lt;/isbn&gt;&lt;urls&gt;&lt;/urls&gt;&lt;electronic-resource-num&gt;10.1109/AISP61396.2024.10475297&lt;/electronic-resource-num&gt;&lt;/record&gt;&lt;/Cite&gt;&lt;/EndNote</w:instrText>
      </w:r>
      <w:r w:rsidR="007D7EBD">
        <w:rPr>
          <w:rtl/>
        </w:rPr>
        <w:instrText>&gt;</w:instrText>
      </w:r>
      <w:r w:rsidR="007D7EBD">
        <w:rPr>
          <w:rtl/>
        </w:rPr>
        <w:fldChar w:fldCharType="separate"/>
      </w:r>
      <w:r w:rsidR="007D7EBD">
        <w:rPr>
          <w:noProof/>
          <w:rtl/>
        </w:rPr>
        <w:t>(</w:t>
      </w:r>
      <w:r w:rsidR="007D7EBD">
        <w:rPr>
          <w:noProof/>
        </w:rPr>
        <w:t>Mansourabady et al., 2024</w:t>
      </w:r>
      <w:r w:rsidR="007D7EBD">
        <w:rPr>
          <w:noProof/>
          <w:rtl/>
        </w:rPr>
        <w:t>)</w:t>
      </w:r>
      <w:r w:rsidR="007D7EBD">
        <w:rPr>
          <w:rtl/>
        </w:rPr>
        <w:fldChar w:fldCharType="end"/>
      </w:r>
      <w:r>
        <w:rPr>
          <w:rtl/>
        </w:rPr>
        <w:t xml:space="preserve">. </w:t>
      </w:r>
    </w:p>
    <w:p w14:paraId="0D61D92A" w14:textId="77777777" w:rsidR="00D923AD" w:rsidRDefault="00D923AD">
      <w:pPr>
        <w:bidi/>
        <w:ind w:left="720" w:firstLine="720"/>
        <w:jc w:val="both"/>
      </w:pPr>
    </w:p>
    <w:p w14:paraId="7DD4E81C" w14:textId="77777777" w:rsidR="00D923AD" w:rsidRDefault="00DC5E13">
      <w:pPr>
        <w:pStyle w:val="ListParagraph"/>
        <w:numPr>
          <w:ilvl w:val="0"/>
          <w:numId w:val="7"/>
        </w:numPr>
        <w:bidi/>
        <w:jc w:val="center"/>
      </w:pPr>
      <m:oMath>
        <m:r>
          <w:rPr>
            <w:rFonts w:ascii="Cambria Math" w:hAnsi="Cambria Math"/>
          </w:rPr>
          <m:t>RMSE=</m:t>
        </m:r>
        <m:rad>
          <m:radPr>
            <m:degHide m:val="1"/>
            <m:ctrlPr>
              <w:rPr>
                <w:rFonts w:ascii="Cambria Math" w:hAnsi="Cambria Math"/>
              </w:rPr>
            </m:ctrlPr>
          </m:radPr>
          <m:deg/>
          <m:e>
            <m:f>
              <m:fPr>
                <m:ctrlPr>
                  <w:rPr>
                    <w:rFonts w:ascii="Cambria Math" w:hAnsi="Cambria Math"/>
                  </w:rPr>
                </m:ctrlPr>
              </m:fPr>
              <m:num>
                <m:nary>
                  <m:naryPr>
                    <m:chr m:val="∑"/>
                    <m:subHide m:val="1"/>
                    <m:supHide m:val="1"/>
                    <m:ctrlPr>
                      <w:rPr>
                        <w:rFonts w:ascii="Cambria Math" w:hAnsi="Cambria Math"/>
                      </w:rPr>
                    </m:ctrlPr>
                  </m:naryPr>
                  <m:sub/>
                  <m:sup/>
                  <m:e>
                    <m:sSup>
                      <m:sSupPr>
                        <m:ctrlPr>
                          <w:rPr>
                            <w:rFonts w:ascii="Cambria Math" w:hAnsi="Cambria Math"/>
                          </w:rPr>
                        </m:ctrlPr>
                      </m:sSupPr>
                      <m:e>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y</m:t>
                                </m:r>
                              </m:e>
                            </m:acc>
                          </m:e>
                          <m:sub>
                            <m:r>
                              <w:rPr>
                                <w:rFonts w:ascii="Cambria Math" w:hAnsi="Cambria Math"/>
                              </w:rPr>
                              <m:t>i</m:t>
                            </m:r>
                          </m:sub>
                        </m:sSub>
                        <m:r>
                          <w:rPr>
                            <w:rFonts w:ascii="Cambria Math" w:hAnsi="Cambria Math"/>
                          </w:rPr>
                          <m:t>)</m:t>
                        </m:r>
                      </m:e>
                      <m:sup>
                        <m:r>
                          <w:rPr>
                            <w:rFonts w:ascii="Cambria Math" w:hAnsi="Cambria Math"/>
                          </w:rPr>
                          <m:t>2</m:t>
                        </m:r>
                      </m:sup>
                    </m:sSup>
                  </m:e>
                </m:nary>
              </m:num>
              <m:den>
                <m:r>
                  <w:rPr>
                    <w:rFonts w:ascii="Cambria Math" w:hAnsi="Cambria Math"/>
                  </w:rPr>
                  <m:t>n</m:t>
                </m:r>
              </m:den>
            </m:f>
          </m:e>
        </m:rad>
      </m:oMath>
    </w:p>
    <w:p w14:paraId="6BD981CA" w14:textId="77777777" w:rsidR="00D923AD" w:rsidRDefault="00D923AD">
      <w:pPr>
        <w:bidi/>
        <w:ind w:left="720" w:firstLine="720"/>
        <w:jc w:val="both"/>
      </w:pPr>
    </w:p>
    <w:p w14:paraId="125519E6" w14:textId="3F33008B" w:rsidR="00D923AD" w:rsidRDefault="00DC5E13" w:rsidP="00D2318A">
      <w:pPr>
        <w:bidi/>
        <w:ind w:left="720" w:firstLine="720"/>
        <w:jc w:val="both"/>
        <w:rPr>
          <w:lang w:bidi="fa-IR"/>
        </w:rPr>
      </w:pPr>
      <w:r>
        <w:rPr>
          <w:rtl/>
        </w:rPr>
        <w:t>میانگین درصد خطا مطلق نسبی</w:t>
      </w:r>
      <w:r>
        <w:rPr>
          <w:rtl/>
          <w:lang w:bidi="fa-IR"/>
        </w:rPr>
        <w:t xml:space="preserve"> برای اندازه‌گیری درصدی میانگین تفاوت مطلق بین مقادیر پیش‌بینی شده و مقادیر واقعی </w:t>
      </w:r>
      <w:r w:rsidR="00D2318A">
        <w:rPr>
          <w:rFonts w:hint="cs"/>
          <w:rtl/>
          <w:lang w:bidi="fa-IR"/>
        </w:rPr>
        <w:t>مدل استفاده می‌شود</w:t>
      </w:r>
      <w:r>
        <w:rPr>
          <w:rtl/>
          <w:lang w:bidi="fa-IR"/>
        </w:rPr>
        <w:t xml:space="preserve">. تفاوت مطلق درصدی برای هر نقطه داده، با محاسبه تفاوت مطلق بین مقدار پیش‌بینی شده و مقدار واقعی محاسبه می‌شود؛ سپس بر مقدار واقعی تقسیم شده و در نهایت در </w:t>
      </w:r>
      <w:r>
        <w:rPr>
          <w:lang w:bidi="fa-IR"/>
        </w:rPr>
        <w:t>100</w:t>
      </w:r>
      <w:r>
        <w:rPr>
          <w:rtl/>
          <w:lang w:bidi="fa-IR"/>
        </w:rPr>
        <w:t xml:space="preserve"> ضرب می‌شود تا به درصد تبدیل شود. استفاده از قدرمطلق برای این است که مقادیر منفی در جمع کنترل شوند</w:t>
      </w:r>
      <w:r w:rsidR="00D2318A">
        <w:rPr>
          <w:rFonts w:hint="cs"/>
          <w:rtl/>
          <w:lang w:bidi="fa-IR"/>
        </w:rPr>
        <w:t xml:space="preserve"> </w:t>
      </w:r>
      <w:r w:rsidR="00D2318A">
        <w:rPr>
          <w:rtl/>
          <w:lang w:bidi="fa-IR"/>
        </w:rPr>
        <w:fldChar w:fldCharType="begin"/>
      </w:r>
      <w:r w:rsidR="00D2318A">
        <w:rPr>
          <w:rtl/>
          <w:lang w:bidi="fa-IR"/>
        </w:rPr>
        <w:instrText xml:space="preserve"> </w:instrText>
      </w:r>
      <w:r w:rsidR="00D2318A">
        <w:rPr>
          <w:lang w:bidi="fa-IR"/>
        </w:rPr>
        <w:instrText>ADDIN EN.CITE &lt;EndNote&gt;&lt;Cite&gt;&lt;Author&gt;Mansourabady&lt;/Author&gt;&lt;Year&gt;2024&lt;/Year&gt;&lt;RecNum&gt;23&lt;/RecNum&gt;&lt;DisplayText&gt;(Mansourabady et al., 2024)&lt;/DisplayText&gt;&lt;record&gt;&lt;rec-number&gt;23&lt;/rec-number&gt;&lt;foreign-keys&gt;&lt;key app="EN" db-id="x9rdzw5vra59vvepw0fvse5be2d0vxerzdra</w:instrText>
      </w:r>
      <w:r w:rsidR="00D2318A">
        <w:rPr>
          <w:rtl/>
          <w:lang w:bidi="fa-IR"/>
        </w:rPr>
        <w:instrText xml:space="preserve">" </w:instrText>
      </w:r>
      <w:r w:rsidR="00D2318A">
        <w:rPr>
          <w:lang w:bidi="fa-IR"/>
        </w:rPr>
        <w:instrText>timestamp="1755753043"&gt;23&lt;/key&gt;&lt;/foreign-keys&gt;&lt;ref-type name="Conference Proceedings"&gt;10&lt;/ref-type&gt;&lt;contributors&gt;&lt;authors&gt;&lt;author&gt;A. Mansourabady&lt;/author&gt;&lt;author&gt;F. Tabe&lt;/author&gt;&lt;author&gt;A. H. Rasekh&lt;/author&gt;&lt;author&gt;A. Ghermezian&lt;/author&gt;&lt;/authors&gt;&lt;/contributors&gt;&lt;titles&gt;&lt;title&gt;A Study on Hybrid Deep Learning Approaches for “Monero” Cryptocurrency Price Prediction&lt;/title&gt;&lt;secondary-title&gt;2024 20th CSI International Symposium on Artificial Intelligence and Signal Processing (AISP)&lt;/secondary-title&gt;&lt;alt-title&gt;2024 20th CSI International Symposium on Artificial Intelligence and Signal Processing (AISP)&lt;/alt-title&gt;&lt;/titles&gt;&lt;pages&gt;1-6&lt;/pages&gt;&lt;dates&gt;&lt;year&gt;2024&lt;/year&gt;&lt;pub-dates&gt;&lt;date&gt;21-22 Feb. 2024&lt;/date&gt;&lt;/pub-dates&gt;&lt;/dates&gt;&lt;isbn&gt;2640-5768&lt;/isbn&gt;&lt;urls&gt;&lt;/urls&gt;&lt;electronic-resource-num&gt;10.1109/AISP61396.2024.10475297&lt;/electronic-resource-num&gt;&lt;/record&gt;&lt;/Cite&gt;&lt;/EndNote</w:instrText>
      </w:r>
      <w:r w:rsidR="00D2318A">
        <w:rPr>
          <w:rtl/>
          <w:lang w:bidi="fa-IR"/>
        </w:rPr>
        <w:instrText>&gt;</w:instrText>
      </w:r>
      <w:r w:rsidR="00D2318A">
        <w:rPr>
          <w:rtl/>
          <w:lang w:bidi="fa-IR"/>
        </w:rPr>
        <w:fldChar w:fldCharType="separate"/>
      </w:r>
      <w:r w:rsidR="00D2318A">
        <w:rPr>
          <w:noProof/>
          <w:rtl/>
          <w:lang w:bidi="fa-IR"/>
        </w:rPr>
        <w:t>(</w:t>
      </w:r>
      <w:r w:rsidR="00D2318A">
        <w:rPr>
          <w:noProof/>
          <w:lang w:bidi="fa-IR"/>
        </w:rPr>
        <w:t>Mansourabady et al., 2024</w:t>
      </w:r>
      <w:r w:rsidR="00D2318A">
        <w:rPr>
          <w:noProof/>
          <w:rtl/>
          <w:lang w:bidi="fa-IR"/>
        </w:rPr>
        <w:t>)</w:t>
      </w:r>
      <w:r w:rsidR="00D2318A">
        <w:rPr>
          <w:rtl/>
          <w:lang w:bidi="fa-IR"/>
        </w:rPr>
        <w:fldChar w:fldCharType="end"/>
      </w:r>
      <w:r>
        <w:rPr>
          <w:rtl/>
          <w:lang w:bidi="fa-IR"/>
        </w:rPr>
        <w:t xml:space="preserve">. </w:t>
      </w:r>
    </w:p>
    <w:p w14:paraId="65CF353D" w14:textId="77777777" w:rsidR="00D923AD" w:rsidRDefault="00D923AD">
      <w:pPr>
        <w:bidi/>
        <w:ind w:left="720" w:firstLine="720"/>
        <w:jc w:val="both"/>
        <w:rPr>
          <w:lang w:bidi="fa-IR"/>
        </w:rPr>
      </w:pPr>
    </w:p>
    <w:p w14:paraId="593A5733" w14:textId="77777777" w:rsidR="00D923AD" w:rsidRDefault="00DC5E13">
      <w:pPr>
        <w:pStyle w:val="ListParagraph"/>
        <w:numPr>
          <w:ilvl w:val="0"/>
          <w:numId w:val="7"/>
        </w:numPr>
        <w:bidi/>
        <w:jc w:val="center"/>
      </w:pPr>
      <m:oMath>
        <m:r>
          <w:rPr>
            <w:rFonts w:ascii="Cambria Math" w:hAnsi="Cambria Math"/>
          </w:rPr>
          <m:t>MAPE=</m:t>
        </m:r>
        <m:f>
          <m:fPr>
            <m:ctrlPr>
              <w:rPr>
                <w:rFonts w:ascii="Cambria Math" w:hAnsi="Cambria Math"/>
              </w:rPr>
            </m:ctrlPr>
          </m:fPr>
          <m:num>
            <m:r>
              <w:rPr>
                <w:rFonts w:ascii="Cambria Math" w:hAnsi="Cambria Math"/>
              </w:rPr>
              <m:t>1</m:t>
            </m:r>
          </m:num>
          <m:den>
            <m:r>
              <w:rPr>
                <w:rFonts w:ascii="Cambria Math" w:hAnsi="Cambria Math"/>
              </w:rPr>
              <m:t>n</m:t>
            </m:r>
          </m:den>
        </m:f>
        <m:r>
          <w:rPr>
            <w:rFonts w:ascii="Cambria Math" w:hAnsi="Cambria Math"/>
          </w:rPr>
          <m:t>*</m:t>
        </m:r>
        <m:nary>
          <m:naryPr>
            <m:chr m:val="∑"/>
            <m:ctrlPr>
              <w:rPr>
                <w:rFonts w:ascii="Cambria Math" w:hAnsi="Cambria Math"/>
              </w:rPr>
            </m:ctrlPr>
          </m:naryPr>
          <m:sub>
            <m:r>
              <w:rPr>
                <w:rFonts w:ascii="Cambria Math" w:hAnsi="Cambria Math"/>
              </w:rPr>
              <m:t>i=1</m:t>
            </m:r>
          </m:sub>
          <m:sup>
            <m:r>
              <w:rPr>
                <w:rFonts w:ascii="Cambria Math" w:hAnsi="Cambria Math"/>
              </w:rPr>
              <m:t>n</m:t>
            </m:r>
          </m:sup>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y</m:t>
                            </m:r>
                          </m:e>
                        </m:acc>
                      </m:e>
                      <m:sub>
                        <m:r>
                          <w:rPr>
                            <w:rFonts w:ascii="Cambria Math" w:hAnsi="Cambria Math"/>
                          </w:rPr>
                          <m:t>i</m:t>
                        </m:r>
                      </m:sub>
                    </m:sSub>
                  </m:num>
                  <m:den>
                    <m:sSub>
                      <m:sSubPr>
                        <m:ctrlPr>
                          <w:rPr>
                            <w:rFonts w:ascii="Cambria Math" w:hAnsi="Cambria Math"/>
                          </w:rPr>
                        </m:ctrlPr>
                      </m:sSubPr>
                      <m:e>
                        <m:r>
                          <w:rPr>
                            <w:rFonts w:ascii="Cambria Math" w:hAnsi="Cambria Math"/>
                          </w:rPr>
                          <m:t>y</m:t>
                        </m:r>
                      </m:e>
                      <m:sub>
                        <m:r>
                          <w:rPr>
                            <w:rFonts w:ascii="Cambria Math" w:hAnsi="Cambria Math"/>
                          </w:rPr>
                          <m:t>i</m:t>
                        </m:r>
                      </m:sub>
                    </m:sSub>
                  </m:den>
                </m:f>
              </m:e>
            </m:d>
            <m:r>
              <w:rPr>
                <w:rFonts w:ascii="Cambria Math" w:hAnsi="Cambria Math"/>
              </w:rPr>
              <m:t>*100</m:t>
            </m:r>
          </m:e>
        </m:nary>
      </m:oMath>
    </w:p>
    <w:p w14:paraId="5C041AFE" w14:textId="77777777" w:rsidR="00B8589B" w:rsidRDefault="00B8589B" w:rsidP="005E7548">
      <w:pPr>
        <w:bidi/>
        <w:jc w:val="both"/>
        <w:rPr>
          <w:rtl/>
        </w:rPr>
      </w:pPr>
    </w:p>
    <w:p w14:paraId="2BD1A818" w14:textId="711073A6" w:rsidR="00D923AD" w:rsidRDefault="00B8589B" w:rsidP="009A6CE1">
      <w:pPr>
        <w:bidi/>
        <w:ind w:left="720" w:firstLine="720"/>
        <w:jc w:val="both"/>
        <w:rPr>
          <w:rtl/>
        </w:rPr>
      </w:pPr>
      <w:r>
        <w:rPr>
          <w:rtl/>
        </w:rPr>
        <w:t xml:space="preserve">در </w:t>
      </w:r>
      <w:bookmarkStart w:id="34" w:name="_Hlk154915663"/>
      <w:r>
        <w:rPr>
          <w:rtl/>
        </w:rPr>
        <w:t xml:space="preserve">هر </w:t>
      </w:r>
      <w:r>
        <w:rPr>
          <w:rFonts w:hint="cs"/>
          <w:rtl/>
        </w:rPr>
        <w:t>چهار</w:t>
      </w:r>
      <w:r>
        <w:rPr>
          <w:rtl/>
        </w:rPr>
        <w:t xml:space="preserve"> فرمول </w:t>
      </w:r>
      <w:bookmarkEnd w:id="34"/>
      <w:r>
        <w:rPr>
          <w:rFonts w:hint="cs"/>
          <w:rtl/>
        </w:rPr>
        <w:t>نوشته شده</w:t>
      </w:r>
      <w:r>
        <w:rPr>
          <w:rtl/>
        </w:rPr>
        <w:t xml:space="preserve">، </w:t>
      </w:r>
      <m:oMath>
        <m:sSub>
          <m:sSubPr>
            <m:ctrlPr>
              <w:rPr>
                <w:rFonts w:ascii="Cambria Math" w:hAnsi="Cambria Math"/>
              </w:rPr>
            </m:ctrlPr>
          </m:sSubPr>
          <m:e>
            <m:r>
              <w:rPr>
                <w:rFonts w:ascii="Cambria Math" w:hAnsi="Cambria Math"/>
              </w:rPr>
              <m:t>y</m:t>
            </m:r>
          </m:e>
          <m:sub>
            <m:r>
              <w:rPr>
                <w:rFonts w:ascii="Cambria Math" w:hAnsi="Cambria Math"/>
              </w:rPr>
              <m:t>i</m:t>
            </m:r>
          </m:sub>
        </m:sSub>
      </m:oMath>
      <w:r>
        <w:rPr>
          <w:rtl/>
        </w:rPr>
        <w:t xml:space="preserve"> مقدار واقعی، </w:t>
      </w:r>
      <m:oMath>
        <m:sSub>
          <m:sSubPr>
            <m:ctrlPr>
              <w:rPr>
                <w:rFonts w:ascii="Cambria Math" w:hAnsi="Cambria Math"/>
              </w:rPr>
            </m:ctrlPr>
          </m:sSubPr>
          <m:e>
            <m:acc>
              <m:accPr>
                <m:chr m:val="^"/>
                <m:ctrlPr>
                  <w:rPr>
                    <w:rFonts w:ascii="Cambria Math" w:hAnsi="Cambria Math"/>
                  </w:rPr>
                </m:ctrlPr>
              </m:accPr>
              <m:e>
                <m:r>
                  <w:rPr>
                    <w:rFonts w:ascii="Cambria Math" w:hAnsi="Cambria Math"/>
                  </w:rPr>
                  <m:t>y</m:t>
                </m:r>
              </m:e>
            </m:acc>
          </m:e>
          <m:sub>
            <m:r>
              <w:rPr>
                <w:rFonts w:ascii="Cambria Math" w:hAnsi="Cambria Math"/>
              </w:rPr>
              <m:t>i</m:t>
            </m:r>
          </m:sub>
        </m:sSub>
      </m:oMath>
      <w:r>
        <w:rPr>
          <w:rtl/>
        </w:rPr>
        <w:t xml:space="preserve"> مقدار پیش‌بینی شده توسط مدل و </w:t>
      </w:r>
      <m:oMath>
        <m:r>
          <w:rPr>
            <w:rFonts w:ascii="Cambria Math" w:hAnsi="Cambria Math"/>
          </w:rPr>
          <m:t>n</m:t>
        </m:r>
      </m:oMath>
      <w:r>
        <w:rPr>
          <w:rtl/>
        </w:rPr>
        <w:t xml:space="preserve"> تعداد کل داده‌ها است.</w:t>
      </w:r>
    </w:p>
    <w:p w14:paraId="1F31A988" w14:textId="77777777" w:rsidR="009A6CE1" w:rsidRDefault="009A6CE1" w:rsidP="009A6CE1">
      <w:pPr>
        <w:bidi/>
        <w:ind w:left="720" w:firstLine="720"/>
        <w:jc w:val="both"/>
      </w:pPr>
    </w:p>
    <w:p w14:paraId="252A79E3" w14:textId="77777777" w:rsidR="00D923AD" w:rsidRPr="007E0335" w:rsidRDefault="00DC5E13">
      <w:pPr>
        <w:pStyle w:val="H31"/>
      </w:pPr>
      <w:bookmarkStart w:id="35" w:name="_Toc207003662"/>
      <w:r w:rsidRPr="007E0335">
        <w:rPr>
          <w:rtl/>
        </w:rPr>
        <w:t>روش پژوهش</w:t>
      </w:r>
      <w:bookmarkEnd w:id="35"/>
    </w:p>
    <w:p w14:paraId="3BE1A123" w14:textId="3C4ABDDB" w:rsidR="00D923AD" w:rsidRPr="00F141F1" w:rsidRDefault="00DC5E13" w:rsidP="00D802AF">
      <w:pPr>
        <w:bidi/>
        <w:ind w:left="720" w:firstLine="720"/>
        <w:jc w:val="both"/>
        <w:rPr>
          <w:rFonts w:asciiTheme="minorHAnsi" w:hAnsiTheme="minorHAnsi"/>
          <w:lang w:bidi="fa-IR"/>
        </w:rPr>
      </w:pPr>
      <w:r w:rsidRPr="00F141F1">
        <w:rPr>
          <w:rtl/>
          <w:lang w:bidi="fa-IR"/>
        </w:rPr>
        <w:t>برنامه نویسی</w:t>
      </w:r>
      <w:r w:rsidR="00F141F1" w:rsidRPr="00F141F1">
        <w:rPr>
          <w:lang w:bidi="fa-IR"/>
        </w:rPr>
        <w:t xml:space="preserve"> </w:t>
      </w:r>
      <w:r w:rsidR="00F141F1" w:rsidRPr="00F141F1">
        <w:rPr>
          <w:rFonts w:ascii="Calibri" w:hAnsi="Calibri" w:hint="cs"/>
          <w:rtl/>
          <w:lang w:bidi="fa-IR"/>
        </w:rPr>
        <w:t>این تحقیق توسط</w:t>
      </w:r>
      <w:r w:rsidRPr="00F141F1">
        <w:rPr>
          <w:rtl/>
          <w:lang w:bidi="fa-IR"/>
        </w:rPr>
        <w:t xml:space="preserve"> </w:t>
      </w:r>
      <w:r w:rsidR="00F141F1" w:rsidRPr="00F141F1">
        <w:rPr>
          <w:rFonts w:hint="cs"/>
          <w:rtl/>
          <w:lang w:bidi="fa-IR"/>
        </w:rPr>
        <w:t xml:space="preserve">زبان </w:t>
      </w:r>
      <w:r w:rsidRPr="00F141F1">
        <w:rPr>
          <w:rtl/>
          <w:lang w:bidi="fa-IR"/>
        </w:rPr>
        <w:t xml:space="preserve">پایتون نسخه </w:t>
      </w:r>
      <w:r w:rsidR="00F141F1" w:rsidRPr="00F141F1">
        <w:rPr>
          <w:rFonts w:hint="cs"/>
          <w:rtl/>
          <w:lang w:bidi="fa-IR"/>
        </w:rPr>
        <w:t>3.13</w:t>
      </w:r>
      <w:r w:rsidRPr="00F141F1">
        <w:rPr>
          <w:rtl/>
          <w:lang w:bidi="fa-IR"/>
        </w:rPr>
        <w:t xml:space="preserve"> و در بستر </w:t>
      </w:r>
      <w:r w:rsidR="00F141F1" w:rsidRPr="00F141F1">
        <w:rPr>
          <w:rFonts w:asciiTheme="majorBidi" w:hAnsiTheme="majorBidi"/>
          <w:sz w:val="26"/>
          <w:szCs w:val="26"/>
          <w:lang w:bidi="fa-IR"/>
        </w:rPr>
        <w:t>Visual Code</w:t>
      </w:r>
      <w:r w:rsidR="00F141F1" w:rsidRPr="00F141F1">
        <w:rPr>
          <w:rFonts w:asciiTheme="majorBidi" w:hAnsiTheme="majorBidi" w:hint="cs"/>
          <w:sz w:val="26"/>
          <w:szCs w:val="26"/>
          <w:rtl/>
          <w:lang w:bidi="fa-IR"/>
        </w:rPr>
        <w:t xml:space="preserve"> </w:t>
      </w:r>
      <w:r w:rsidRPr="00F141F1">
        <w:rPr>
          <w:rFonts w:asciiTheme="minorHAnsi" w:hAnsiTheme="minorHAnsi"/>
          <w:rtl/>
          <w:lang w:bidi="fa-IR"/>
        </w:rPr>
        <w:t xml:space="preserve">نوشته شده است. </w:t>
      </w:r>
      <w:r w:rsidR="00F141F1" w:rsidRPr="00F141F1">
        <w:rPr>
          <w:rFonts w:asciiTheme="minorHAnsi" w:hAnsiTheme="minorHAnsi" w:hint="cs"/>
          <w:rtl/>
          <w:lang w:bidi="fa-IR"/>
        </w:rPr>
        <w:t>زیرساخت مورد استفاده شامل</w:t>
      </w:r>
      <w:r w:rsidRPr="00F141F1">
        <w:rPr>
          <w:rFonts w:asciiTheme="minorHAnsi" w:hAnsiTheme="minorHAnsi"/>
          <w:rtl/>
          <w:lang w:bidi="fa-IR"/>
        </w:rPr>
        <w:t xml:space="preserve"> پردازنده </w:t>
      </w:r>
      <w:r w:rsidRPr="00F141F1">
        <w:rPr>
          <w:rFonts w:asciiTheme="majorBidi" w:hAnsiTheme="majorBidi"/>
          <w:sz w:val="26"/>
          <w:szCs w:val="26"/>
          <w:lang w:bidi="fa-IR"/>
        </w:rPr>
        <w:t>Intel Core i7 12700K</w:t>
      </w:r>
      <w:r w:rsidRPr="00F141F1">
        <w:rPr>
          <w:rFonts w:asciiTheme="minorHAnsi" w:hAnsiTheme="minorHAnsi"/>
          <w:rtl/>
          <w:lang w:bidi="fa-IR"/>
        </w:rPr>
        <w:t xml:space="preserve">، کارت گرافیک </w:t>
      </w:r>
      <w:r w:rsidRPr="00F141F1">
        <w:rPr>
          <w:rFonts w:asciiTheme="majorBidi" w:hAnsiTheme="majorBidi"/>
          <w:sz w:val="26"/>
          <w:szCs w:val="26"/>
          <w:lang w:bidi="fa-IR"/>
        </w:rPr>
        <w:t>Nvidia GeForce RTX 3070Ti</w:t>
      </w:r>
      <w:r w:rsidRPr="00F141F1">
        <w:rPr>
          <w:rFonts w:asciiTheme="majorBidi" w:hAnsiTheme="majorBidi"/>
          <w:sz w:val="26"/>
          <w:szCs w:val="26"/>
          <w:rtl/>
          <w:lang w:bidi="fa-IR"/>
        </w:rPr>
        <w:t xml:space="preserve"> </w:t>
      </w:r>
      <w:r w:rsidRPr="00F141F1">
        <w:rPr>
          <w:rFonts w:asciiTheme="minorHAnsi" w:hAnsiTheme="minorHAnsi"/>
          <w:rtl/>
          <w:lang w:bidi="fa-IR"/>
        </w:rPr>
        <w:t xml:space="preserve">و </w:t>
      </w:r>
      <w:r w:rsidRPr="00F141F1">
        <w:rPr>
          <w:rFonts w:asciiTheme="minorHAnsi" w:hAnsiTheme="minorHAnsi"/>
          <w:lang w:bidi="fa-IR"/>
        </w:rPr>
        <w:t>32</w:t>
      </w:r>
      <w:r w:rsidRPr="00F141F1">
        <w:rPr>
          <w:rFonts w:asciiTheme="minorHAnsi" w:hAnsiTheme="minorHAnsi"/>
          <w:rtl/>
          <w:lang w:bidi="fa-IR"/>
        </w:rPr>
        <w:t xml:space="preserve"> گیگابایت رم </w:t>
      </w:r>
      <w:r w:rsidR="00F141F1" w:rsidRPr="00F141F1">
        <w:rPr>
          <w:rFonts w:asciiTheme="minorHAnsi" w:hAnsiTheme="minorHAnsi" w:hint="cs"/>
          <w:rtl/>
          <w:lang w:bidi="fa-IR"/>
        </w:rPr>
        <w:t>بوده‌است</w:t>
      </w:r>
      <w:r w:rsidR="00D802AF">
        <w:rPr>
          <w:rFonts w:asciiTheme="minorHAnsi" w:hAnsiTheme="minorHAnsi" w:hint="cs"/>
          <w:rtl/>
          <w:lang w:bidi="fa-IR"/>
        </w:rPr>
        <w:t xml:space="preserve">. </w:t>
      </w:r>
      <w:r w:rsidRPr="00F141F1">
        <w:rPr>
          <w:rFonts w:asciiTheme="minorHAnsi" w:hAnsiTheme="minorHAnsi"/>
          <w:rtl/>
          <w:lang w:bidi="fa-IR"/>
        </w:rPr>
        <w:t>داده</w:t>
      </w:r>
      <w:r w:rsidR="00D802AF">
        <w:rPr>
          <w:rFonts w:asciiTheme="minorHAnsi" w:hAnsiTheme="minorHAnsi" w:hint="cs"/>
          <w:rtl/>
          <w:lang w:bidi="fa-IR"/>
        </w:rPr>
        <w:t>‌</w:t>
      </w:r>
      <w:r w:rsidRPr="00F141F1">
        <w:rPr>
          <w:rFonts w:asciiTheme="minorHAnsi" w:hAnsiTheme="minorHAnsi"/>
          <w:rtl/>
          <w:lang w:bidi="fa-IR"/>
        </w:rPr>
        <w:t xml:space="preserve">های جمع‌آوری شده برای این </w:t>
      </w:r>
      <w:r w:rsidR="00351B41">
        <w:rPr>
          <w:rFonts w:asciiTheme="minorHAnsi" w:hAnsiTheme="minorHAnsi" w:hint="cs"/>
          <w:rtl/>
          <w:lang w:bidi="fa-IR"/>
        </w:rPr>
        <w:t>تحقیق</w:t>
      </w:r>
      <w:r w:rsidRPr="00F141F1">
        <w:rPr>
          <w:rFonts w:asciiTheme="minorHAnsi" w:hAnsiTheme="minorHAnsi"/>
          <w:rtl/>
          <w:lang w:bidi="fa-IR"/>
        </w:rPr>
        <w:t xml:space="preserve"> </w:t>
      </w:r>
      <w:r w:rsidR="00351B41">
        <w:rPr>
          <w:rFonts w:asciiTheme="minorHAnsi" w:hAnsiTheme="minorHAnsi" w:hint="cs"/>
          <w:rtl/>
          <w:lang w:bidi="fa-IR"/>
        </w:rPr>
        <w:t>در ادامه بررسی خواهد شد</w:t>
      </w:r>
      <w:r w:rsidR="00CD77BA">
        <w:rPr>
          <w:rFonts w:asciiTheme="minorHAnsi" w:hAnsiTheme="minorHAnsi" w:hint="cs"/>
          <w:rtl/>
          <w:lang w:bidi="fa-IR"/>
        </w:rPr>
        <w:t xml:space="preserve"> که</w:t>
      </w:r>
      <w:r w:rsidRPr="00F141F1">
        <w:rPr>
          <w:rFonts w:asciiTheme="minorHAnsi" w:hAnsiTheme="minorHAnsi"/>
          <w:rtl/>
          <w:lang w:bidi="fa-IR"/>
        </w:rPr>
        <w:t xml:space="preserve"> </w:t>
      </w:r>
      <w:r w:rsidR="00CD77BA">
        <w:rPr>
          <w:rFonts w:hint="cs"/>
          <w:rtl/>
        </w:rPr>
        <w:t xml:space="preserve">به </w:t>
      </w:r>
      <w:r w:rsidR="008310FD">
        <w:rPr>
          <w:rFonts w:hint="cs"/>
          <w:rtl/>
        </w:rPr>
        <w:t xml:space="preserve">دو قسمت </w:t>
      </w:r>
      <w:r w:rsidR="00CD77BA">
        <w:rPr>
          <w:rFonts w:hint="cs"/>
          <w:rtl/>
        </w:rPr>
        <w:t>تقسیم می‌شود</w:t>
      </w:r>
      <w:r w:rsidR="008310FD">
        <w:rPr>
          <w:rFonts w:hint="cs"/>
          <w:rtl/>
        </w:rPr>
        <w:t>:</w:t>
      </w:r>
      <w:r w:rsidRPr="00F141F1">
        <w:rPr>
          <w:rtl/>
        </w:rPr>
        <w:t xml:space="preserve"> داده‌های تاریخی </w:t>
      </w:r>
      <w:r w:rsidR="008310FD">
        <w:rPr>
          <w:rFonts w:hint="cs"/>
          <w:rtl/>
        </w:rPr>
        <w:t xml:space="preserve">به همراه </w:t>
      </w:r>
      <w:r w:rsidR="000F63AD">
        <w:rPr>
          <w:rFonts w:hint="cs"/>
          <w:rtl/>
        </w:rPr>
        <w:t xml:space="preserve">سایر </w:t>
      </w:r>
      <w:r w:rsidR="008310FD">
        <w:rPr>
          <w:rFonts w:hint="cs"/>
          <w:rtl/>
        </w:rPr>
        <w:t>ویژگی</w:t>
      </w:r>
      <w:r w:rsidR="004A5A1E">
        <w:rPr>
          <w:rFonts w:hint="cs"/>
          <w:rtl/>
        </w:rPr>
        <w:t>‌‌</w:t>
      </w:r>
      <w:r w:rsidR="008310FD">
        <w:rPr>
          <w:rFonts w:hint="cs"/>
          <w:rtl/>
        </w:rPr>
        <w:t>ها و اندیکاتور</w:t>
      </w:r>
      <w:r w:rsidRPr="00F141F1">
        <w:rPr>
          <w:rtl/>
        </w:rPr>
        <w:t xml:space="preserve"> و اخبا</w:t>
      </w:r>
      <w:r w:rsidR="008310FD">
        <w:rPr>
          <w:rFonts w:hint="cs"/>
          <w:rtl/>
        </w:rPr>
        <w:t>ر</w:t>
      </w:r>
      <w:r w:rsidRPr="00F141F1">
        <w:rPr>
          <w:rtl/>
        </w:rPr>
        <w:t>. سپس مدل</w:t>
      </w:r>
      <w:r w:rsidR="008310FD">
        <w:rPr>
          <w:rFonts w:hint="cs"/>
          <w:rtl/>
        </w:rPr>
        <w:t>‌ها و مدل پیشنهادی</w:t>
      </w:r>
      <w:r w:rsidRPr="00F141F1">
        <w:rPr>
          <w:rtl/>
        </w:rPr>
        <w:t xml:space="preserve"> شرح داده خواه</w:t>
      </w:r>
      <w:r w:rsidR="00322CD8">
        <w:rPr>
          <w:rFonts w:hint="cs"/>
          <w:rtl/>
        </w:rPr>
        <w:t>ن</w:t>
      </w:r>
      <w:r w:rsidRPr="00F141F1">
        <w:rPr>
          <w:rtl/>
        </w:rPr>
        <w:t xml:space="preserve">د شد. </w:t>
      </w:r>
    </w:p>
    <w:p w14:paraId="59EF8691" w14:textId="77777777" w:rsidR="00D923AD" w:rsidRDefault="00D923AD">
      <w:pPr>
        <w:bidi/>
        <w:jc w:val="both"/>
        <w:rPr>
          <w:lang w:bidi="fa-IR"/>
        </w:rPr>
      </w:pPr>
    </w:p>
    <w:p w14:paraId="550A541F" w14:textId="48183BD9" w:rsidR="00D923AD" w:rsidRDefault="00DC5E13">
      <w:pPr>
        <w:pStyle w:val="H341"/>
      </w:pPr>
      <w:bookmarkStart w:id="36" w:name="_Toc207003663"/>
      <w:r>
        <w:rPr>
          <w:rtl/>
        </w:rPr>
        <w:t xml:space="preserve">داده‌های تاریخی </w:t>
      </w:r>
      <w:r w:rsidR="000F63AD">
        <w:rPr>
          <w:rFonts w:hint="cs"/>
          <w:rtl/>
        </w:rPr>
        <w:t>به همراه سایر ویژگی ها و اندیکاتور</w:t>
      </w:r>
      <w:bookmarkEnd w:id="36"/>
    </w:p>
    <w:p w14:paraId="084A153D" w14:textId="069B7281" w:rsidR="00D923AD" w:rsidRPr="006167A9" w:rsidRDefault="00DC5E13">
      <w:pPr>
        <w:bidi/>
        <w:ind w:left="1440" w:firstLine="360"/>
        <w:jc w:val="both"/>
        <w:rPr>
          <w:lang w:bidi="fa-IR"/>
        </w:rPr>
      </w:pPr>
      <w:r>
        <w:rPr>
          <w:rtl/>
        </w:rPr>
        <w:t>اولین دسته داده</w:t>
      </w:r>
      <w:r w:rsidR="00B26EA1">
        <w:rPr>
          <w:rFonts w:hint="cs"/>
          <w:rtl/>
        </w:rPr>
        <w:t>‌</w:t>
      </w:r>
      <w:r>
        <w:rPr>
          <w:rtl/>
        </w:rPr>
        <w:t xml:space="preserve">ها، داده‌های تاریخی ارزهای دیجیتال اتریوم و </w:t>
      </w:r>
      <w:r w:rsidR="00B26EA1">
        <w:rPr>
          <w:rFonts w:hint="cs"/>
          <w:rtl/>
        </w:rPr>
        <w:t>بایننس</w:t>
      </w:r>
      <w:r>
        <w:rPr>
          <w:rtl/>
        </w:rPr>
        <w:t xml:space="preserve"> است</w:t>
      </w:r>
      <w:r w:rsidR="00B26EA1">
        <w:rPr>
          <w:rFonts w:hint="cs"/>
          <w:rtl/>
        </w:rPr>
        <w:t>.</w:t>
      </w:r>
      <w:r>
        <w:rPr>
          <w:rtl/>
        </w:rPr>
        <w:t xml:space="preserve"> </w:t>
      </w:r>
      <w:r w:rsidR="00B26EA1">
        <w:rPr>
          <w:rFonts w:hint="cs"/>
          <w:rtl/>
        </w:rPr>
        <w:t>بخشی از داده‌ها که مربوط به قیمت هستد به‌صورت مستقیم</w:t>
      </w:r>
      <w:r>
        <w:rPr>
          <w:rtl/>
        </w:rPr>
        <w:t xml:space="preserve"> از سایت کوین‌مارکت‌کپ گرفته شده‌اند</w:t>
      </w:r>
      <w:r w:rsidR="00B26EA1">
        <w:rPr>
          <w:rFonts w:hint="cs"/>
          <w:rtl/>
        </w:rPr>
        <w:t xml:space="preserve"> که شامل اطلاعات اصلی شمع‌ها</w:t>
      </w:r>
      <w:r w:rsidR="00B26EA1">
        <w:rPr>
          <w:rStyle w:val="FootnoteReference"/>
          <w:rtl/>
        </w:rPr>
        <w:footnoteReference w:id="164"/>
      </w:r>
      <w:r w:rsidR="00B26EA1">
        <w:rPr>
          <w:rFonts w:hint="cs"/>
          <w:rtl/>
        </w:rPr>
        <w:t xml:space="preserve"> هستند به همراه حجم معاملات</w:t>
      </w:r>
      <w:r w:rsidR="00B26EA1">
        <w:rPr>
          <w:rStyle w:val="FootnoteReference"/>
          <w:rtl/>
        </w:rPr>
        <w:footnoteReference w:id="165"/>
      </w:r>
      <w:r>
        <w:rPr>
          <w:rtl/>
        </w:rPr>
        <w:t>.</w:t>
      </w:r>
      <w:r w:rsidR="002F4152">
        <w:rPr>
          <w:rFonts w:hint="cs"/>
          <w:rtl/>
          <w:lang w:bidi="fa-IR"/>
        </w:rPr>
        <w:t xml:space="preserve"> </w:t>
      </w:r>
      <w:r w:rsidR="00190174">
        <w:rPr>
          <w:rFonts w:hint="cs"/>
          <w:rtl/>
          <w:lang w:bidi="fa-IR"/>
        </w:rPr>
        <w:t xml:space="preserve">علاوه بر این داده‌ها، </w:t>
      </w:r>
      <w:r w:rsidR="000E2AC5">
        <w:rPr>
          <w:rFonts w:hint="cs"/>
          <w:rtl/>
          <w:lang w:bidi="fa-IR"/>
        </w:rPr>
        <w:t xml:space="preserve">در این تحقیق از شاخص حرص و طمع نیز استفاده شده است که نتیجه گرفته‌شده، تاثیر مثبت این ویژگی را اثبات می‌کند. علاوه بر موارد ذکر شده، </w:t>
      </w:r>
      <w:r w:rsidR="002670FB">
        <w:rPr>
          <w:rFonts w:hint="cs"/>
          <w:rtl/>
          <w:lang w:bidi="fa-IR"/>
        </w:rPr>
        <w:t xml:space="preserve">از </w:t>
      </w:r>
      <w:r w:rsidR="002670FB" w:rsidRPr="006167A9">
        <w:rPr>
          <w:rFonts w:hint="cs"/>
          <w:rtl/>
          <w:lang w:bidi="fa-IR"/>
        </w:rPr>
        <w:t>آنجایی که بیت‌کوین حکم مادر ارزهای‌دیجیتال را دارد، از قیمت بسته‌شدن و حجم معاملات این ارز هم برای پیش‌بینی بایننس و اتریوم استفاده شده‌است تا تاثیر این ارزدیجیتال هم حساب شود.</w:t>
      </w:r>
      <w:r w:rsidR="008445FC" w:rsidRPr="006167A9">
        <w:rPr>
          <w:rFonts w:hint="cs"/>
          <w:rtl/>
          <w:lang w:bidi="fa-IR"/>
        </w:rPr>
        <w:t xml:space="preserve"> </w:t>
      </w:r>
      <w:r w:rsidR="0012705E" w:rsidRPr="006167A9">
        <w:rPr>
          <w:rFonts w:hint="cs"/>
          <w:rtl/>
          <w:lang w:bidi="fa-IR"/>
        </w:rPr>
        <w:t xml:space="preserve">تمام موارد ذکرشده از ویژگی‌های اضافه‌شده گرفته تا تاثیر قیمت بیت‌کوین همگی نوآوری‌های این تحقیق به شمار می‌آیند. به عنوان </w:t>
      </w:r>
      <w:r w:rsidR="00712BAB">
        <w:rPr>
          <w:rFonts w:hint="cs"/>
          <w:rtl/>
          <w:lang w:bidi="fa-IR"/>
        </w:rPr>
        <w:t>آ</w:t>
      </w:r>
      <w:r w:rsidR="0012705E" w:rsidRPr="006167A9">
        <w:rPr>
          <w:rFonts w:hint="cs"/>
          <w:rtl/>
          <w:lang w:bidi="fa-IR"/>
        </w:rPr>
        <w:t xml:space="preserve">خرین ویژگی این دسته می‌توان به اندیکاتور </w:t>
      </w:r>
      <w:r w:rsidR="00985DDC">
        <w:rPr>
          <w:rtl/>
          <w:lang w:bidi="fa-IR"/>
        </w:rPr>
        <w:br/>
      </w:r>
      <w:r w:rsidR="00042610" w:rsidRPr="006167A9">
        <w:rPr>
          <w:rtl/>
          <w:lang w:bidi="fa-IR"/>
        </w:rPr>
        <w:lastRenderedPageBreak/>
        <w:t>شاخص قدرت نسب</w:t>
      </w:r>
      <w:r w:rsidR="00042610" w:rsidRPr="006167A9">
        <w:rPr>
          <w:rFonts w:hint="cs"/>
          <w:rtl/>
          <w:lang w:bidi="fa-IR"/>
        </w:rPr>
        <w:t>ی با مقدار 14</w:t>
      </w:r>
      <w:r w:rsidR="00042610" w:rsidRPr="006167A9">
        <w:rPr>
          <w:rStyle w:val="FootnoteReference"/>
          <w:rtl/>
          <w:lang w:bidi="fa-IR"/>
        </w:rPr>
        <w:footnoteReference w:id="166"/>
      </w:r>
      <w:r w:rsidR="0012705E" w:rsidRPr="006167A9">
        <w:rPr>
          <w:rFonts w:hint="cs"/>
          <w:rtl/>
          <w:lang w:bidi="fa-IR"/>
        </w:rPr>
        <w:t xml:space="preserve"> اشاره کرد</w:t>
      </w:r>
      <w:r w:rsidR="00D96EBC" w:rsidRPr="006167A9">
        <w:rPr>
          <w:rFonts w:hint="cs"/>
          <w:rtl/>
          <w:lang w:bidi="fa-IR"/>
        </w:rPr>
        <w:t xml:space="preserve">. طبق </w:t>
      </w:r>
      <w:r w:rsidR="006167A9" w:rsidRPr="006167A9">
        <w:rPr>
          <w:rFonts w:hint="cs"/>
          <w:rtl/>
          <w:lang w:bidi="fa-IR"/>
        </w:rPr>
        <w:t>تحقیق‌های صورت گرفته مقدار 14 از این اندیکاتور طبق تحقیق و تجربه</w:t>
      </w:r>
      <w:r w:rsidR="006167A9">
        <w:rPr>
          <w:rFonts w:hint="cs"/>
          <w:rtl/>
          <w:lang w:bidi="fa-IR"/>
        </w:rPr>
        <w:t>‌</w:t>
      </w:r>
      <w:r w:rsidR="006167A9" w:rsidRPr="006167A9">
        <w:rPr>
          <w:rFonts w:hint="cs"/>
          <w:rtl/>
          <w:lang w:bidi="fa-IR"/>
        </w:rPr>
        <w:t>کردن بدست آمده</w:t>
      </w:r>
      <w:r w:rsidR="006167A9">
        <w:rPr>
          <w:rFonts w:hint="cs"/>
          <w:rtl/>
          <w:lang w:bidi="fa-IR"/>
        </w:rPr>
        <w:t>‌</w:t>
      </w:r>
      <w:r w:rsidR="006167A9" w:rsidRPr="006167A9">
        <w:rPr>
          <w:rFonts w:hint="cs"/>
          <w:rtl/>
          <w:lang w:bidi="fa-IR"/>
        </w:rPr>
        <w:t>است و انتخاب اندیکاتور هم دقیقا بر همین</w:t>
      </w:r>
      <w:r w:rsidR="006167A9">
        <w:rPr>
          <w:rFonts w:hint="cs"/>
          <w:rtl/>
          <w:lang w:bidi="fa-IR"/>
        </w:rPr>
        <w:t>‌</w:t>
      </w:r>
      <w:r w:rsidR="006167A9" w:rsidRPr="006167A9">
        <w:rPr>
          <w:rFonts w:hint="cs"/>
          <w:rtl/>
          <w:lang w:bidi="fa-IR"/>
        </w:rPr>
        <w:t>اساس بوده است.</w:t>
      </w:r>
      <w:r w:rsidR="0012705E" w:rsidRPr="006167A9">
        <w:rPr>
          <w:rFonts w:hint="cs"/>
          <w:rtl/>
          <w:lang w:bidi="fa-IR"/>
        </w:rPr>
        <w:t xml:space="preserve"> </w:t>
      </w:r>
    </w:p>
    <w:p w14:paraId="7B17C9C4" w14:textId="77777777" w:rsidR="008F38CF" w:rsidRDefault="00D92D04" w:rsidP="008F38CF">
      <w:pPr>
        <w:bidi/>
        <w:ind w:left="1440" w:firstLine="720"/>
        <w:jc w:val="both"/>
        <w:rPr>
          <w:rtl/>
          <w:lang w:bidi="fa-IR"/>
        </w:rPr>
      </w:pPr>
      <w:r w:rsidRPr="00CB334C">
        <w:rPr>
          <w:rtl/>
          <w:lang w:bidi="fa-IR"/>
        </w:rPr>
        <w:t>اتر</w:t>
      </w:r>
      <w:r w:rsidRPr="00CB334C">
        <w:rPr>
          <w:rFonts w:hint="cs"/>
          <w:rtl/>
          <w:lang w:bidi="fa-IR"/>
        </w:rPr>
        <w:t>ی</w:t>
      </w:r>
      <w:r w:rsidRPr="00CB334C">
        <w:rPr>
          <w:rFonts w:hint="eastAsia"/>
          <w:rtl/>
          <w:lang w:bidi="fa-IR"/>
        </w:rPr>
        <w:t>وم</w:t>
      </w:r>
      <w:r w:rsidRPr="00CB334C">
        <w:rPr>
          <w:rtl/>
          <w:lang w:bidi="fa-IR"/>
        </w:rPr>
        <w:t xml:space="preserve"> به‌عنوان دوم</w:t>
      </w:r>
      <w:r w:rsidRPr="00CB334C">
        <w:rPr>
          <w:rFonts w:hint="cs"/>
          <w:rtl/>
          <w:lang w:bidi="fa-IR"/>
        </w:rPr>
        <w:t>ی</w:t>
      </w:r>
      <w:r w:rsidRPr="00CB334C">
        <w:rPr>
          <w:rFonts w:hint="eastAsia"/>
          <w:rtl/>
          <w:lang w:bidi="fa-IR"/>
        </w:rPr>
        <w:t>ن</w:t>
      </w:r>
      <w:r w:rsidRPr="00CB334C">
        <w:rPr>
          <w:rtl/>
          <w:lang w:bidi="fa-IR"/>
        </w:rPr>
        <w:t xml:space="preserve"> ارز د</w:t>
      </w:r>
      <w:r w:rsidRPr="00CB334C">
        <w:rPr>
          <w:rFonts w:hint="cs"/>
          <w:rtl/>
          <w:lang w:bidi="fa-IR"/>
        </w:rPr>
        <w:t>ی</w:t>
      </w:r>
      <w:r w:rsidRPr="00CB334C">
        <w:rPr>
          <w:rFonts w:hint="eastAsia"/>
          <w:rtl/>
          <w:lang w:bidi="fa-IR"/>
        </w:rPr>
        <w:t>ج</w:t>
      </w:r>
      <w:r w:rsidRPr="00CB334C">
        <w:rPr>
          <w:rFonts w:hint="cs"/>
          <w:rtl/>
          <w:lang w:bidi="fa-IR"/>
        </w:rPr>
        <w:t>ی</w:t>
      </w:r>
      <w:r w:rsidRPr="00CB334C">
        <w:rPr>
          <w:rFonts w:hint="eastAsia"/>
          <w:rtl/>
          <w:lang w:bidi="fa-IR"/>
        </w:rPr>
        <w:t>تال</w:t>
      </w:r>
      <w:r w:rsidRPr="00CB334C">
        <w:rPr>
          <w:rtl/>
          <w:lang w:bidi="fa-IR"/>
        </w:rPr>
        <w:t xml:space="preserve"> بزرگ پس از ب</w:t>
      </w:r>
      <w:r w:rsidRPr="00CB334C">
        <w:rPr>
          <w:rFonts w:hint="cs"/>
          <w:rtl/>
          <w:lang w:bidi="fa-IR"/>
        </w:rPr>
        <w:t>ی</w:t>
      </w:r>
      <w:r w:rsidRPr="00CB334C">
        <w:rPr>
          <w:rFonts w:hint="eastAsia"/>
          <w:rtl/>
          <w:lang w:bidi="fa-IR"/>
        </w:rPr>
        <w:t>ت‌کو</w:t>
      </w:r>
      <w:r w:rsidRPr="00CB334C">
        <w:rPr>
          <w:rFonts w:hint="cs"/>
          <w:rtl/>
          <w:lang w:bidi="fa-IR"/>
        </w:rPr>
        <w:t>ی</w:t>
      </w:r>
      <w:r w:rsidRPr="00CB334C">
        <w:rPr>
          <w:rFonts w:hint="eastAsia"/>
          <w:rtl/>
          <w:lang w:bidi="fa-IR"/>
        </w:rPr>
        <w:t>ن،</w:t>
      </w:r>
      <w:r w:rsidRPr="00CB334C">
        <w:rPr>
          <w:rtl/>
          <w:lang w:bidi="fa-IR"/>
        </w:rPr>
        <w:t xml:space="preserve"> نه تنها </w:t>
      </w:r>
      <w:r w:rsidRPr="00CB334C">
        <w:rPr>
          <w:rFonts w:hint="cs"/>
          <w:rtl/>
          <w:lang w:bidi="fa-IR"/>
        </w:rPr>
        <w:t>ی</w:t>
      </w:r>
      <w:r w:rsidRPr="00CB334C">
        <w:rPr>
          <w:rFonts w:hint="eastAsia"/>
          <w:rtl/>
          <w:lang w:bidi="fa-IR"/>
        </w:rPr>
        <w:t>ک</w:t>
      </w:r>
      <w:r w:rsidRPr="00CB334C">
        <w:rPr>
          <w:rtl/>
          <w:lang w:bidi="fa-IR"/>
        </w:rPr>
        <w:t xml:space="preserve"> دارا</w:t>
      </w:r>
      <w:r w:rsidRPr="00CB334C">
        <w:rPr>
          <w:rFonts w:hint="cs"/>
          <w:rtl/>
          <w:lang w:bidi="fa-IR"/>
        </w:rPr>
        <w:t>یی</w:t>
      </w:r>
      <w:r w:rsidRPr="00CB334C">
        <w:rPr>
          <w:rtl/>
          <w:lang w:bidi="fa-IR"/>
        </w:rPr>
        <w:t xml:space="preserve"> سرما</w:t>
      </w:r>
      <w:r w:rsidRPr="00CB334C">
        <w:rPr>
          <w:rFonts w:hint="cs"/>
          <w:rtl/>
          <w:lang w:bidi="fa-IR"/>
        </w:rPr>
        <w:t>ی</w:t>
      </w:r>
      <w:r w:rsidRPr="00CB334C">
        <w:rPr>
          <w:rFonts w:hint="eastAsia"/>
          <w:rtl/>
          <w:lang w:bidi="fa-IR"/>
        </w:rPr>
        <w:t>ه‌ا</w:t>
      </w:r>
      <w:r w:rsidRPr="00CB334C">
        <w:rPr>
          <w:rFonts w:hint="cs"/>
          <w:rtl/>
          <w:lang w:bidi="fa-IR"/>
        </w:rPr>
        <w:t>ی</w:t>
      </w:r>
      <w:r w:rsidRPr="00CB334C">
        <w:rPr>
          <w:rtl/>
          <w:lang w:bidi="fa-IR"/>
        </w:rPr>
        <w:t xml:space="preserve"> است، بلکه به دل</w:t>
      </w:r>
      <w:r w:rsidRPr="00CB334C">
        <w:rPr>
          <w:rFonts w:hint="cs"/>
          <w:rtl/>
          <w:lang w:bidi="fa-IR"/>
        </w:rPr>
        <w:t>ی</w:t>
      </w:r>
      <w:r w:rsidRPr="00CB334C">
        <w:rPr>
          <w:rFonts w:hint="eastAsia"/>
          <w:rtl/>
          <w:lang w:bidi="fa-IR"/>
        </w:rPr>
        <w:t>ل</w:t>
      </w:r>
      <w:r w:rsidRPr="00CB334C">
        <w:rPr>
          <w:rtl/>
          <w:lang w:bidi="fa-IR"/>
        </w:rPr>
        <w:t xml:space="preserve"> ماه</w:t>
      </w:r>
      <w:r w:rsidRPr="00CB334C">
        <w:rPr>
          <w:rFonts w:hint="cs"/>
          <w:rtl/>
          <w:lang w:bidi="fa-IR"/>
        </w:rPr>
        <w:t>ی</w:t>
      </w:r>
      <w:r w:rsidRPr="00CB334C">
        <w:rPr>
          <w:rFonts w:hint="eastAsia"/>
          <w:rtl/>
          <w:lang w:bidi="fa-IR"/>
        </w:rPr>
        <w:t>ت</w:t>
      </w:r>
      <w:r w:rsidRPr="00CB334C">
        <w:rPr>
          <w:rtl/>
          <w:lang w:bidi="fa-IR"/>
        </w:rPr>
        <w:t xml:space="preserve"> پلتفرم</w:t>
      </w:r>
      <w:r w:rsidRPr="00CB334C">
        <w:rPr>
          <w:rFonts w:hint="cs"/>
          <w:rtl/>
          <w:lang w:bidi="fa-IR"/>
        </w:rPr>
        <w:t>ی</w:t>
      </w:r>
      <w:r w:rsidRPr="00CB334C">
        <w:rPr>
          <w:rtl/>
          <w:lang w:bidi="fa-IR"/>
        </w:rPr>
        <w:t xml:space="preserve"> خود، شاخص</w:t>
      </w:r>
      <w:r w:rsidRPr="00CB334C">
        <w:rPr>
          <w:rFonts w:hint="cs"/>
          <w:rtl/>
          <w:lang w:bidi="fa-IR"/>
        </w:rPr>
        <w:t>ی</w:t>
      </w:r>
      <w:r w:rsidRPr="00CB334C">
        <w:rPr>
          <w:rtl/>
          <w:lang w:bidi="fa-IR"/>
        </w:rPr>
        <w:t xml:space="preserve"> کل</w:t>
      </w:r>
      <w:r w:rsidRPr="00CB334C">
        <w:rPr>
          <w:rFonts w:hint="cs"/>
          <w:rtl/>
          <w:lang w:bidi="fa-IR"/>
        </w:rPr>
        <w:t>ی</w:t>
      </w:r>
      <w:r w:rsidRPr="00CB334C">
        <w:rPr>
          <w:rFonts w:hint="eastAsia"/>
          <w:rtl/>
          <w:lang w:bidi="fa-IR"/>
        </w:rPr>
        <w:t>د</w:t>
      </w:r>
      <w:r w:rsidRPr="00CB334C">
        <w:rPr>
          <w:rFonts w:hint="cs"/>
          <w:rtl/>
          <w:lang w:bidi="fa-IR"/>
        </w:rPr>
        <w:t>ی</w:t>
      </w:r>
      <w:r w:rsidRPr="00CB334C">
        <w:rPr>
          <w:rtl/>
          <w:lang w:bidi="fa-IR"/>
        </w:rPr>
        <w:t xml:space="preserve"> در کل اکوس</w:t>
      </w:r>
      <w:r w:rsidRPr="00CB334C">
        <w:rPr>
          <w:rFonts w:hint="cs"/>
          <w:rtl/>
          <w:lang w:bidi="fa-IR"/>
        </w:rPr>
        <w:t>ی</w:t>
      </w:r>
      <w:r w:rsidRPr="00CB334C">
        <w:rPr>
          <w:rFonts w:hint="eastAsia"/>
          <w:rtl/>
          <w:lang w:bidi="fa-IR"/>
        </w:rPr>
        <w:t>ستم</w:t>
      </w:r>
      <w:r w:rsidRPr="00CB334C">
        <w:rPr>
          <w:rtl/>
          <w:lang w:bidi="fa-IR"/>
        </w:rPr>
        <w:t xml:space="preserve"> بلاکچ</w:t>
      </w:r>
      <w:r w:rsidRPr="00CB334C">
        <w:rPr>
          <w:rFonts w:hint="cs"/>
          <w:rtl/>
          <w:lang w:bidi="fa-IR"/>
        </w:rPr>
        <w:t>ی</w:t>
      </w:r>
      <w:r w:rsidRPr="00CB334C">
        <w:rPr>
          <w:rFonts w:hint="eastAsia"/>
          <w:rtl/>
          <w:lang w:bidi="fa-IR"/>
        </w:rPr>
        <w:t>ن</w:t>
      </w:r>
      <w:r w:rsidRPr="00CB334C">
        <w:rPr>
          <w:rtl/>
          <w:lang w:bidi="fa-IR"/>
        </w:rPr>
        <w:t xml:space="preserve"> محسوب م</w:t>
      </w:r>
      <w:r w:rsidRPr="00CB334C">
        <w:rPr>
          <w:rFonts w:hint="cs"/>
          <w:rtl/>
          <w:lang w:bidi="fa-IR"/>
        </w:rPr>
        <w:t>ی‌</w:t>
      </w:r>
      <w:r w:rsidRPr="00CB334C">
        <w:rPr>
          <w:rFonts w:hint="eastAsia"/>
          <w:rtl/>
          <w:lang w:bidi="fa-IR"/>
        </w:rPr>
        <w:t>شود</w:t>
      </w:r>
      <w:r w:rsidRPr="00CB334C">
        <w:rPr>
          <w:rtl/>
          <w:lang w:bidi="fa-IR"/>
        </w:rPr>
        <w:t>. نوسانات ق</w:t>
      </w:r>
      <w:r w:rsidRPr="00CB334C">
        <w:rPr>
          <w:rFonts w:hint="cs"/>
          <w:rtl/>
          <w:lang w:bidi="fa-IR"/>
        </w:rPr>
        <w:t>ی</w:t>
      </w:r>
      <w:r w:rsidRPr="00CB334C">
        <w:rPr>
          <w:rFonts w:hint="eastAsia"/>
          <w:rtl/>
          <w:lang w:bidi="fa-IR"/>
        </w:rPr>
        <w:t>مت</w:t>
      </w:r>
      <w:r w:rsidRPr="00CB334C">
        <w:rPr>
          <w:rFonts w:hint="cs"/>
          <w:rtl/>
          <w:lang w:bidi="fa-IR"/>
        </w:rPr>
        <w:t>ی</w:t>
      </w:r>
      <w:r w:rsidRPr="00CB334C">
        <w:rPr>
          <w:rtl/>
          <w:lang w:bidi="fa-IR"/>
        </w:rPr>
        <w:t xml:space="preserve"> اتر</w:t>
      </w:r>
      <w:r w:rsidRPr="00CB334C">
        <w:rPr>
          <w:rFonts w:hint="cs"/>
          <w:rtl/>
          <w:lang w:bidi="fa-IR"/>
        </w:rPr>
        <w:t>ی</w:t>
      </w:r>
      <w:r w:rsidRPr="00CB334C">
        <w:rPr>
          <w:rFonts w:hint="eastAsia"/>
          <w:rtl/>
          <w:lang w:bidi="fa-IR"/>
        </w:rPr>
        <w:t>وم</w:t>
      </w:r>
      <w:r w:rsidRPr="00CB334C">
        <w:rPr>
          <w:rtl/>
          <w:lang w:bidi="fa-IR"/>
        </w:rPr>
        <w:t xml:space="preserve"> به شدت بر رو</w:t>
      </w:r>
      <w:r w:rsidRPr="00CB334C">
        <w:rPr>
          <w:rFonts w:hint="cs"/>
          <w:rtl/>
          <w:lang w:bidi="fa-IR"/>
        </w:rPr>
        <w:t>ی</w:t>
      </w:r>
      <w:r w:rsidRPr="00CB334C">
        <w:rPr>
          <w:rtl/>
          <w:lang w:bidi="fa-IR"/>
        </w:rPr>
        <w:t xml:space="preserve"> بازارها</w:t>
      </w:r>
      <w:r w:rsidRPr="00CB334C">
        <w:rPr>
          <w:rFonts w:hint="cs"/>
          <w:rtl/>
          <w:lang w:bidi="fa-IR"/>
        </w:rPr>
        <w:t>ی</w:t>
      </w:r>
      <w:r w:rsidRPr="00CB334C">
        <w:rPr>
          <w:rtl/>
          <w:lang w:bidi="fa-IR"/>
        </w:rPr>
        <w:t xml:space="preserve"> فرع</w:t>
      </w:r>
      <w:r w:rsidRPr="00CB334C">
        <w:rPr>
          <w:rFonts w:hint="cs"/>
          <w:rtl/>
          <w:lang w:bidi="fa-IR"/>
        </w:rPr>
        <w:t>ی</w:t>
      </w:r>
      <w:r w:rsidR="00CB334C">
        <w:rPr>
          <w:lang w:bidi="fa-IR"/>
        </w:rPr>
        <w:t xml:space="preserve"> </w:t>
      </w:r>
      <w:r>
        <w:rPr>
          <w:rtl/>
          <w:lang w:bidi="fa-IR"/>
        </w:rPr>
        <w:t>و قراردادها</w:t>
      </w:r>
      <w:r>
        <w:rPr>
          <w:rFonts w:hint="cs"/>
          <w:rtl/>
          <w:lang w:bidi="fa-IR"/>
        </w:rPr>
        <w:t>ی</w:t>
      </w:r>
      <w:r>
        <w:rPr>
          <w:rtl/>
          <w:lang w:bidi="fa-IR"/>
        </w:rPr>
        <w:t xml:space="preserve"> هوشمند اث</w:t>
      </w:r>
      <w:r>
        <w:rPr>
          <w:rFonts w:hint="eastAsia"/>
          <w:rtl/>
          <w:lang w:bidi="fa-IR"/>
        </w:rPr>
        <w:t>رگذار</w:t>
      </w:r>
      <w:r>
        <w:rPr>
          <w:rtl/>
          <w:lang w:bidi="fa-IR"/>
        </w:rPr>
        <w:t xml:space="preserve"> است و هم</w:t>
      </w:r>
      <w:r>
        <w:rPr>
          <w:rFonts w:hint="cs"/>
          <w:rtl/>
          <w:lang w:bidi="fa-IR"/>
        </w:rPr>
        <w:t>ی</w:t>
      </w:r>
      <w:r>
        <w:rPr>
          <w:rFonts w:hint="eastAsia"/>
          <w:rtl/>
          <w:lang w:bidi="fa-IR"/>
        </w:rPr>
        <w:t>ن</w:t>
      </w:r>
      <w:r>
        <w:rPr>
          <w:rtl/>
          <w:lang w:bidi="fa-IR"/>
        </w:rPr>
        <w:t xml:space="preserve"> امر موجب م</w:t>
      </w:r>
      <w:r>
        <w:rPr>
          <w:rFonts w:hint="cs"/>
          <w:rtl/>
          <w:lang w:bidi="fa-IR"/>
        </w:rPr>
        <w:t>ی‌</w:t>
      </w:r>
      <w:r>
        <w:rPr>
          <w:rFonts w:hint="eastAsia"/>
          <w:rtl/>
          <w:lang w:bidi="fa-IR"/>
        </w:rPr>
        <w:t>شود</w:t>
      </w:r>
      <w:r>
        <w:rPr>
          <w:rtl/>
          <w:lang w:bidi="fa-IR"/>
        </w:rPr>
        <w:t xml:space="preserve">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دق</w:t>
      </w:r>
      <w:r>
        <w:rPr>
          <w:rFonts w:hint="cs"/>
          <w:rtl/>
          <w:lang w:bidi="fa-IR"/>
        </w:rPr>
        <w:t>ی</w:t>
      </w:r>
      <w:r>
        <w:rPr>
          <w:rFonts w:hint="eastAsia"/>
          <w:rtl/>
          <w:lang w:bidi="fa-IR"/>
        </w:rPr>
        <w:t>ق</w:t>
      </w:r>
      <w:r>
        <w:rPr>
          <w:rtl/>
          <w:lang w:bidi="fa-IR"/>
        </w:rPr>
        <w:t xml:space="preserve"> ق</w:t>
      </w:r>
      <w:r>
        <w:rPr>
          <w:rFonts w:hint="cs"/>
          <w:rtl/>
          <w:lang w:bidi="fa-IR"/>
        </w:rPr>
        <w:t>ی</w:t>
      </w:r>
      <w:r>
        <w:rPr>
          <w:rFonts w:hint="eastAsia"/>
          <w:rtl/>
          <w:lang w:bidi="fa-IR"/>
        </w:rPr>
        <w:t>مت</w:t>
      </w:r>
      <w:r>
        <w:rPr>
          <w:rtl/>
          <w:lang w:bidi="fa-IR"/>
        </w:rPr>
        <w:t xml:space="preserve"> آن برا</w:t>
      </w:r>
      <w:r>
        <w:rPr>
          <w:rFonts w:hint="cs"/>
          <w:rtl/>
          <w:lang w:bidi="fa-IR"/>
        </w:rPr>
        <w:t>ی</w:t>
      </w:r>
      <w:r>
        <w:rPr>
          <w:rtl/>
          <w:lang w:bidi="fa-IR"/>
        </w:rPr>
        <w:t xml:space="preserve"> سرما</w:t>
      </w:r>
      <w:r>
        <w:rPr>
          <w:rFonts w:hint="cs"/>
          <w:rtl/>
          <w:lang w:bidi="fa-IR"/>
        </w:rPr>
        <w:t>ی</w:t>
      </w:r>
      <w:r>
        <w:rPr>
          <w:rFonts w:hint="eastAsia"/>
          <w:rtl/>
          <w:lang w:bidi="fa-IR"/>
        </w:rPr>
        <w:t>ه‌گذاران،</w:t>
      </w:r>
      <w:r>
        <w:rPr>
          <w:rtl/>
          <w:lang w:bidi="fa-IR"/>
        </w:rPr>
        <w:t xml:space="preserve"> توسعه‌دهندگان و حت</w:t>
      </w:r>
      <w:r>
        <w:rPr>
          <w:rFonts w:hint="cs"/>
          <w:rtl/>
          <w:lang w:bidi="fa-IR"/>
        </w:rPr>
        <w:t>ی</w:t>
      </w:r>
      <w:r>
        <w:rPr>
          <w:rtl/>
          <w:lang w:bidi="fa-IR"/>
        </w:rPr>
        <w:t xml:space="preserve"> س</w:t>
      </w:r>
      <w:r>
        <w:rPr>
          <w:rFonts w:hint="cs"/>
          <w:rtl/>
          <w:lang w:bidi="fa-IR"/>
        </w:rPr>
        <w:t>ی</w:t>
      </w:r>
      <w:r>
        <w:rPr>
          <w:rFonts w:hint="eastAsia"/>
          <w:rtl/>
          <w:lang w:bidi="fa-IR"/>
        </w:rPr>
        <w:t>است‌گذاران</w:t>
      </w:r>
      <w:r>
        <w:rPr>
          <w:rtl/>
          <w:lang w:bidi="fa-IR"/>
        </w:rPr>
        <w:t xml:space="preserve"> حوزه مال</w:t>
      </w:r>
      <w:r>
        <w:rPr>
          <w:rFonts w:hint="cs"/>
          <w:rtl/>
          <w:lang w:bidi="fa-IR"/>
        </w:rPr>
        <w:t>ی</w:t>
      </w:r>
      <w:r>
        <w:rPr>
          <w:rtl/>
          <w:lang w:bidi="fa-IR"/>
        </w:rPr>
        <w:t xml:space="preserve"> غ</w:t>
      </w:r>
      <w:r>
        <w:rPr>
          <w:rFonts w:hint="cs"/>
          <w:rtl/>
          <w:lang w:bidi="fa-IR"/>
        </w:rPr>
        <w:t>ی</w:t>
      </w:r>
      <w:r>
        <w:rPr>
          <w:rFonts w:hint="eastAsia"/>
          <w:rtl/>
          <w:lang w:bidi="fa-IR"/>
        </w:rPr>
        <w:t>رمتمرکز</w:t>
      </w:r>
      <w:r>
        <w:rPr>
          <w:rtl/>
          <w:lang w:bidi="fa-IR"/>
        </w:rPr>
        <w:t xml:space="preserve"> اهم</w:t>
      </w:r>
      <w:r>
        <w:rPr>
          <w:rFonts w:hint="cs"/>
          <w:rtl/>
          <w:lang w:bidi="fa-IR"/>
        </w:rPr>
        <w:t>ی</w:t>
      </w:r>
      <w:r>
        <w:rPr>
          <w:rFonts w:hint="eastAsia"/>
          <w:rtl/>
          <w:lang w:bidi="fa-IR"/>
        </w:rPr>
        <w:t>ت</w:t>
      </w:r>
      <w:r>
        <w:rPr>
          <w:rtl/>
          <w:lang w:bidi="fa-IR"/>
        </w:rPr>
        <w:t xml:space="preserve"> مضاعف پ</w:t>
      </w:r>
      <w:r>
        <w:rPr>
          <w:rFonts w:hint="cs"/>
          <w:rtl/>
          <w:lang w:bidi="fa-IR"/>
        </w:rPr>
        <w:t>ی</w:t>
      </w:r>
      <w:r>
        <w:rPr>
          <w:rFonts w:hint="eastAsia"/>
          <w:rtl/>
          <w:lang w:bidi="fa-IR"/>
        </w:rPr>
        <w:t>دا</w:t>
      </w:r>
      <w:r>
        <w:rPr>
          <w:rtl/>
          <w:lang w:bidi="fa-IR"/>
        </w:rPr>
        <w:t xml:space="preserve"> کند. برخلاف ب</w:t>
      </w:r>
      <w:r>
        <w:rPr>
          <w:rFonts w:hint="cs"/>
          <w:rtl/>
          <w:lang w:bidi="fa-IR"/>
        </w:rPr>
        <w:t>ی</w:t>
      </w:r>
      <w:r>
        <w:rPr>
          <w:rFonts w:hint="eastAsia"/>
          <w:rtl/>
          <w:lang w:bidi="fa-IR"/>
        </w:rPr>
        <w:t>ت‌کو</w:t>
      </w:r>
      <w:r>
        <w:rPr>
          <w:rFonts w:hint="cs"/>
          <w:rtl/>
          <w:lang w:bidi="fa-IR"/>
        </w:rPr>
        <w:t>ی</w:t>
      </w:r>
      <w:r>
        <w:rPr>
          <w:rFonts w:hint="eastAsia"/>
          <w:rtl/>
          <w:lang w:bidi="fa-IR"/>
        </w:rPr>
        <w:t>ن</w:t>
      </w:r>
      <w:r>
        <w:rPr>
          <w:rtl/>
          <w:lang w:bidi="fa-IR"/>
        </w:rPr>
        <w:t xml:space="preserve"> که عمدتاً </w:t>
      </w:r>
      <w:r>
        <w:rPr>
          <w:rFonts w:hint="cs"/>
          <w:rtl/>
          <w:lang w:bidi="fa-IR"/>
        </w:rPr>
        <w:t>ی</w:t>
      </w:r>
      <w:r>
        <w:rPr>
          <w:rFonts w:hint="eastAsia"/>
          <w:rtl/>
          <w:lang w:bidi="fa-IR"/>
        </w:rPr>
        <w:t>ک</w:t>
      </w:r>
      <w:r>
        <w:rPr>
          <w:rtl/>
          <w:lang w:bidi="fa-IR"/>
        </w:rPr>
        <w:t xml:space="preserve"> ذخ</w:t>
      </w:r>
      <w:r>
        <w:rPr>
          <w:rFonts w:hint="cs"/>
          <w:rtl/>
          <w:lang w:bidi="fa-IR"/>
        </w:rPr>
        <w:t>ی</w:t>
      </w:r>
      <w:r>
        <w:rPr>
          <w:rFonts w:hint="eastAsia"/>
          <w:rtl/>
          <w:lang w:bidi="fa-IR"/>
        </w:rPr>
        <w:t>ره</w:t>
      </w:r>
      <w:r>
        <w:rPr>
          <w:rtl/>
          <w:lang w:bidi="fa-IR"/>
        </w:rPr>
        <w:t xml:space="preserve"> ارزش و ابزار مبادله تلق</w:t>
      </w:r>
      <w:r>
        <w:rPr>
          <w:rFonts w:hint="cs"/>
          <w:rtl/>
          <w:lang w:bidi="fa-IR"/>
        </w:rPr>
        <w:t>ی</w:t>
      </w:r>
      <w:r>
        <w:rPr>
          <w:rtl/>
          <w:lang w:bidi="fa-IR"/>
        </w:rPr>
        <w:t xml:space="preserve"> م</w:t>
      </w:r>
      <w:r>
        <w:rPr>
          <w:rFonts w:hint="cs"/>
          <w:rtl/>
          <w:lang w:bidi="fa-IR"/>
        </w:rPr>
        <w:t>ی‌</w:t>
      </w:r>
      <w:r>
        <w:rPr>
          <w:rFonts w:hint="eastAsia"/>
          <w:rtl/>
          <w:lang w:bidi="fa-IR"/>
        </w:rPr>
        <w:t>شود،</w:t>
      </w:r>
      <w:r>
        <w:rPr>
          <w:rtl/>
          <w:lang w:bidi="fa-IR"/>
        </w:rPr>
        <w:t xml:space="preserve"> ارزش اتر</w:t>
      </w:r>
      <w:r>
        <w:rPr>
          <w:rFonts w:hint="cs"/>
          <w:rtl/>
          <w:lang w:bidi="fa-IR"/>
        </w:rPr>
        <w:t>ی</w:t>
      </w:r>
      <w:r>
        <w:rPr>
          <w:rFonts w:hint="eastAsia"/>
          <w:rtl/>
          <w:lang w:bidi="fa-IR"/>
        </w:rPr>
        <w:t>وم</w:t>
      </w:r>
      <w:r>
        <w:rPr>
          <w:rtl/>
          <w:lang w:bidi="fa-IR"/>
        </w:rPr>
        <w:t xml:space="preserve"> به شدت با کاربردپذ</w:t>
      </w:r>
      <w:r>
        <w:rPr>
          <w:rFonts w:hint="cs"/>
          <w:rtl/>
          <w:lang w:bidi="fa-IR"/>
        </w:rPr>
        <w:t>ی</w:t>
      </w:r>
      <w:r>
        <w:rPr>
          <w:rFonts w:hint="eastAsia"/>
          <w:rtl/>
          <w:lang w:bidi="fa-IR"/>
        </w:rPr>
        <w:t>ر</w:t>
      </w:r>
      <w:r>
        <w:rPr>
          <w:rFonts w:hint="cs"/>
          <w:rtl/>
          <w:lang w:bidi="fa-IR"/>
        </w:rPr>
        <w:t>ی</w:t>
      </w:r>
      <w:r>
        <w:rPr>
          <w:rtl/>
          <w:lang w:bidi="fa-IR"/>
        </w:rPr>
        <w:t xml:space="preserve"> شبکه و حجم تراکنش‌ها</w:t>
      </w:r>
      <w:r>
        <w:rPr>
          <w:rFonts w:hint="cs"/>
          <w:rtl/>
          <w:lang w:bidi="fa-IR"/>
        </w:rPr>
        <w:t>ی</w:t>
      </w:r>
      <w:r>
        <w:rPr>
          <w:rtl/>
          <w:lang w:bidi="fa-IR"/>
        </w:rPr>
        <w:t xml:space="preserve"> درون‌زنج</w:t>
      </w:r>
      <w:r>
        <w:rPr>
          <w:rFonts w:hint="cs"/>
          <w:rtl/>
          <w:lang w:bidi="fa-IR"/>
        </w:rPr>
        <w:t>ی</w:t>
      </w:r>
      <w:r>
        <w:rPr>
          <w:rFonts w:hint="eastAsia"/>
          <w:rtl/>
          <w:lang w:bidi="fa-IR"/>
        </w:rPr>
        <w:t>ره‌ا</w:t>
      </w:r>
      <w:r>
        <w:rPr>
          <w:rFonts w:hint="cs"/>
          <w:rtl/>
          <w:lang w:bidi="fa-IR"/>
        </w:rPr>
        <w:t>ی</w:t>
      </w:r>
      <w:r>
        <w:rPr>
          <w:rtl/>
          <w:lang w:bidi="fa-IR"/>
        </w:rPr>
        <w:t xml:space="preserve"> گره خورده است، بنابرا</w:t>
      </w:r>
      <w:r>
        <w:rPr>
          <w:rFonts w:hint="cs"/>
          <w:rtl/>
          <w:lang w:bidi="fa-IR"/>
        </w:rPr>
        <w:t>ی</w:t>
      </w:r>
      <w:r>
        <w:rPr>
          <w:rFonts w:hint="eastAsia"/>
          <w:rtl/>
          <w:lang w:bidi="fa-IR"/>
        </w:rPr>
        <w:t>ن</w:t>
      </w:r>
      <w:r>
        <w:rPr>
          <w:rtl/>
          <w:lang w:bidi="fa-IR"/>
        </w:rPr>
        <w:t xml:space="preserve">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ق</w:t>
      </w:r>
      <w:r>
        <w:rPr>
          <w:rFonts w:hint="cs"/>
          <w:rtl/>
          <w:lang w:bidi="fa-IR"/>
        </w:rPr>
        <w:t>ی</w:t>
      </w:r>
      <w:r>
        <w:rPr>
          <w:rFonts w:hint="eastAsia"/>
          <w:rtl/>
          <w:lang w:bidi="fa-IR"/>
        </w:rPr>
        <w:t>مت</w:t>
      </w:r>
      <w:r>
        <w:rPr>
          <w:rtl/>
          <w:lang w:bidi="fa-IR"/>
        </w:rPr>
        <w:t xml:space="preserve"> آن ن</w:t>
      </w:r>
      <w:r>
        <w:rPr>
          <w:rFonts w:hint="cs"/>
          <w:rtl/>
          <w:lang w:bidi="fa-IR"/>
        </w:rPr>
        <w:t>ی</w:t>
      </w:r>
      <w:r>
        <w:rPr>
          <w:rFonts w:hint="eastAsia"/>
          <w:rtl/>
          <w:lang w:bidi="fa-IR"/>
        </w:rPr>
        <w:t>ازمند</w:t>
      </w:r>
      <w:r>
        <w:rPr>
          <w:rtl/>
          <w:lang w:bidi="fa-IR"/>
        </w:rPr>
        <w:t xml:space="preserve"> مدلساز</w:t>
      </w:r>
      <w:r>
        <w:rPr>
          <w:rFonts w:hint="cs"/>
          <w:rtl/>
          <w:lang w:bidi="fa-IR"/>
        </w:rPr>
        <w:t>ی</w:t>
      </w:r>
      <w:r>
        <w:rPr>
          <w:rtl/>
          <w:lang w:bidi="fa-IR"/>
        </w:rPr>
        <w:t xml:space="preserve"> پ</w:t>
      </w:r>
      <w:r>
        <w:rPr>
          <w:rFonts w:hint="cs"/>
          <w:rtl/>
          <w:lang w:bidi="fa-IR"/>
        </w:rPr>
        <w:t>ی</w:t>
      </w:r>
      <w:r>
        <w:rPr>
          <w:rFonts w:hint="eastAsia"/>
          <w:rtl/>
          <w:lang w:bidi="fa-IR"/>
        </w:rPr>
        <w:t>چ</w:t>
      </w:r>
      <w:r>
        <w:rPr>
          <w:rFonts w:hint="cs"/>
          <w:rtl/>
          <w:lang w:bidi="fa-IR"/>
        </w:rPr>
        <w:t>ی</w:t>
      </w:r>
      <w:r>
        <w:rPr>
          <w:rFonts w:hint="eastAsia"/>
          <w:rtl/>
          <w:lang w:bidi="fa-IR"/>
        </w:rPr>
        <w:t>ده‌تر</w:t>
      </w:r>
      <w:r>
        <w:rPr>
          <w:rtl/>
          <w:lang w:bidi="fa-IR"/>
        </w:rPr>
        <w:t xml:space="preserve"> و تحل</w:t>
      </w:r>
      <w:r>
        <w:rPr>
          <w:rFonts w:hint="cs"/>
          <w:rtl/>
          <w:lang w:bidi="fa-IR"/>
        </w:rPr>
        <w:t>ی</w:t>
      </w:r>
      <w:r>
        <w:rPr>
          <w:rFonts w:hint="eastAsia"/>
          <w:rtl/>
          <w:lang w:bidi="fa-IR"/>
        </w:rPr>
        <w:t>ل</w:t>
      </w:r>
      <w:r>
        <w:rPr>
          <w:rtl/>
          <w:lang w:bidi="fa-IR"/>
        </w:rPr>
        <w:t xml:space="preserve"> چندبعد</w:t>
      </w:r>
      <w:r>
        <w:rPr>
          <w:rFonts w:hint="cs"/>
          <w:rtl/>
          <w:lang w:bidi="fa-IR"/>
        </w:rPr>
        <w:t>ی</w:t>
      </w:r>
      <w:r>
        <w:rPr>
          <w:rtl/>
          <w:lang w:bidi="fa-IR"/>
        </w:rPr>
        <w:t xml:space="preserve"> داده‌هاست</w:t>
      </w:r>
      <w:r>
        <w:rPr>
          <w:lang w:bidi="fa-IR"/>
        </w:rPr>
        <w:t>.</w:t>
      </w:r>
      <w:r w:rsidR="008F38CF">
        <w:rPr>
          <w:rFonts w:hint="cs"/>
          <w:rtl/>
          <w:lang w:bidi="fa-IR"/>
        </w:rPr>
        <w:t xml:space="preserve"> </w:t>
      </w:r>
    </w:p>
    <w:p w14:paraId="1E4D7292" w14:textId="5AA468C0" w:rsidR="00CB334C" w:rsidRDefault="00D92D04" w:rsidP="008F38CF">
      <w:pPr>
        <w:bidi/>
        <w:ind w:left="1440" w:firstLine="720"/>
        <w:jc w:val="both"/>
        <w:rPr>
          <w:rtl/>
          <w:lang w:bidi="fa-IR"/>
        </w:rPr>
      </w:pPr>
      <w:r>
        <w:rPr>
          <w:rFonts w:hint="eastAsia"/>
          <w:rtl/>
          <w:lang w:bidi="fa-IR"/>
        </w:rPr>
        <w:t>از</w:t>
      </w:r>
      <w:r>
        <w:rPr>
          <w:rtl/>
          <w:lang w:bidi="fa-IR"/>
        </w:rPr>
        <w:t xml:space="preserve"> منظر تحق</w:t>
      </w:r>
      <w:r>
        <w:rPr>
          <w:rFonts w:hint="cs"/>
          <w:rtl/>
          <w:lang w:bidi="fa-IR"/>
        </w:rPr>
        <w:t>ی</w:t>
      </w:r>
      <w:r>
        <w:rPr>
          <w:rFonts w:hint="eastAsia"/>
          <w:rtl/>
          <w:lang w:bidi="fa-IR"/>
        </w:rPr>
        <w:t>قات</w:t>
      </w:r>
      <w:r>
        <w:rPr>
          <w:rFonts w:hint="cs"/>
          <w:rtl/>
          <w:lang w:bidi="fa-IR"/>
        </w:rPr>
        <w:t>ی</w:t>
      </w:r>
      <w:r>
        <w:rPr>
          <w:rFonts w:hint="eastAsia"/>
          <w:rtl/>
          <w:lang w:bidi="fa-IR"/>
        </w:rPr>
        <w:t>،</w:t>
      </w:r>
      <w:r>
        <w:rPr>
          <w:rtl/>
          <w:lang w:bidi="fa-IR"/>
        </w:rPr>
        <w:t xml:space="preserve">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ق</w:t>
      </w:r>
      <w:r>
        <w:rPr>
          <w:rFonts w:hint="cs"/>
          <w:rtl/>
          <w:lang w:bidi="fa-IR"/>
        </w:rPr>
        <w:t>ی</w:t>
      </w:r>
      <w:r>
        <w:rPr>
          <w:rFonts w:hint="eastAsia"/>
          <w:rtl/>
          <w:lang w:bidi="fa-IR"/>
        </w:rPr>
        <w:t>مت</w:t>
      </w:r>
      <w:r>
        <w:rPr>
          <w:rtl/>
          <w:lang w:bidi="fa-IR"/>
        </w:rPr>
        <w:t xml:space="preserve"> اتر</w:t>
      </w:r>
      <w:r>
        <w:rPr>
          <w:rFonts w:hint="cs"/>
          <w:rtl/>
          <w:lang w:bidi="fa-IR"/>
        </w:rPr>
        <w:t>ی</w:t>
      </w:r>
      <w:r>
        <w:rPr>
          <w:rFonts w:hint="eastAsia"/>
          <w:rtl/>
          <w:lang w:bidi="fa-IR"/>
        </w:rPr>
        <w:t>وم</w:t>
      </w:r>
      <w:r>
        <w:rPr>
          <w:rtl/>
          <w:lang w:bidi="fa-IR"/>
        </w:rPr>
        <w:t xml:space="preserve"> تنها به عنوان </w:t>
      </w:r>
      <w:r>
        <w:rPr>
          <w:rFonts w:hint="cs"/>
          <w:rtl/>
          <w:lang w:bidi="fa-IR"/>
        </w:rPr>
        <w:t>ی</w:t>
      </w:r>
      <w:r>
        <w:rPr>
          <w:rFonts w:hint="eastAsia"/>
          <w:rtl/>
          <w:lang w:bidi="fa-IR"/>
        </w:rPr>
        <w:t>ک</w:t>
      </w:r>
      <w:r>
        <w:rPr>
          <w:rtl/>
          <w:lang w:bidi="fa-IR"/>
        </w:rPr>
        <w:t xml:space="preserve"> مسئله مال</w:t>
      </w:r>
      <w:r>
        <w:rPr>
          <w:rFonts w:hint="cs"/>
          <w:rtl/>
          <w:lang w:bidi="fa-IR"/>
        </w:rPr>
        <w:t>ی</w:t>
      </w:r>
      <w:r>
        <w:rPr>
          <w:rtl/>
          <w:lang w:bidi="fa-IR"/>
        </w:rPr>
        <w:t xml:space="preserve"> مطرح ن</w:t>
      </w:r>
      <w:r>
        <w:rPr>
          <w:rFonts w:hint="cs"/>
          <w:rtl/>
          <w:lang w:bidi="fa-IR"/>
        </w:rPr>
        <w:t>ی</w:t>
      </w:r>
      <w:r>
        <w:rPr>
          <w:rFonts w:hint="eastAsia"/>
          <w:rtl/>
          <w:lang w:bidi="fa-IR"/>
        </w:rPr>
        <w:t>ست،</w:t>
      </w:r>
      <w:r>
        <w:rPr>
          <w:rtl/>
          <w:lang w:bidi="fa-IR"/>
        </w:rPr>
        <w:t xml:space="preserve"> بلکه م</w:t>
      </w:r>
      <w:r>
        <w:rPr>
          <w:rFonts w:hint="cs"/>
          <w:rtl/>
          <w:lang w:bidi="fa-IR"/>
        </w:rPr>
        <w:t>ی‌</w:t>
      </w:r>
      <w:r>
        <w:rPr>
          <w:rFonts w:hint="eastAsia"/>
          <w:rtl/>
          <w:lang w:bidi="fa-IR"/>
        </w:rPr>
        <w:t>تواند</w:t>
      </w:r>
      <w:r>
        <w:rPr>
          <w:rtl/>
          <w:lang w:bidi="fa-IR"/>
        </w:rPr>
        <w:t xml:space="preserve"> نشان‌دهنده‌</w:t>
      </w:r>
      <w:r>
        <w:rPr>
          <w:rFonts w:hint="cs"/>
          <w:rtl/>
          <w:lang w:bidi="fa-IR"/>
        </w:rPr>
        <w:t>ی</w:t>
      </w:r>
      <w:r>
        <w:rPr>
          <w:rtl/>
          <w:lang w:bidi="fa-IR"/>
        </w:rPr>
        <w:t xml:space="preserve"> روند تکامل فناور</w:t>
      </w:r>
      <w:r>
        <w:rPr>
          <w:rFonts w:hint="cs"/>
          <w:rtl/>
          <w:lang w:bidi="fa-IR"/>
        </w:rPr>
        <w:t>ی</w:t>
      </w:r>
      <w:r>
        <w:rPr>
          <w:rtl/>
          <w:lang w:bidi="fa-IR"/>
        </w:rPr>
        <w:t xml:space="preserve"> بلاکچ</w:t>
      </w:r>
      <w:r>
        <w:rPr>
          <w:rFonts w:hint="cs"/>
          <w:rtl/>
          <w:lang w:bidi="fa-IR"/>
        </w:rPr>
        <w:t>ی</w:t>
      </w:r>
      <w:r>
        <w:rPr>
          <w:rFonts w:hint="eastAsia"/>
          <w:rtl/>
          <w:lang w:bidi="fa-IR"/>
        </w:rPr>
        <w:t>ن</w:t>
      </w:r>
      <w:r>
        <w:rPr>
          <w:rtl/>
          <w:lang w:bidi="fa-IR"/>
        </w:rPr>
        <w:t xml:space="preserve"> و شاخص</w:t>
      </w:r>
      <w:r>
        <w:rPr>
          <w:rFonts w:hint="cs"/>
          <w:rtl/>
          <w:lang w:bidi="fa-IR"/>
        </w:rPr>
        <w:t>ی</w:t>
      </w:r>
      <w:r>
        <w:rPr>
          <w:rtl/>
          <w:lang w:bidi="fa-IR"/>
        </w:rPr>
        <w:t xml:space="preserve"> از پذ</w:t>
      </w:r>
      <w:r>
        <w:rPr>
          <w:rFonts w:hint="cs"/>
          <w:rtl/>
          <w:lang w:bidi="fa-IR"/>
        </w:rPr>
        <w:t>ی</w:t>
      </w:r>
      <w:r>
        <w:rPr>
          <w:rFonts w:hint="eastAsia"/>
          <w:rtl/>
          <w:lang w:bidi="fa-IR"/>
        </w:rPr>
        <w:t>رش</w:t>
      </w:r>
      <w:r>
        <w:rPr>
          <w:rtl/>
          <w:lang w:bidi="fa-IR"/>
        </w:rPr>
        <w:t xml:space="preserve"> عموم</w:t>
      </w:r>
      <w:r>
        <w:rPr>
          <w:rFonts w:hint="cs"/>
          <w:rtl/>
          <w:lang w:bidi="fa-IR"/>
        </w:rPr>
        <w:t>ی</w:t>
      </w:r>
      <w:r>
        <w:rPr>
          <w:rtl/>
          <w:lang w:bidi="fa-IR"/>
        </w:rPr>
        <w:t xml:space="preserve"> قراردادها</w:t>
      </w:r>
      <w:r>
        <w:rPr>
          <w:rFonts w:hint="cs"/>
          <w:rtl/>
          <w:lang w:bidi="fa-IR"/>
        </w:rPr>
        <w:t>ی</w:t>
      </w:r>
      <w:r>
        <w:rPr>
          <w:rtl/>
          <w:lang w:bidi="fa-IR"/>
        </w:rPr>
        <w:t xml:space="preserve"> هوشمند در صنا</w:t>
      </w:r>
      <w:r>
        <w:rPr>
          <w:rFonts w:hint="cs"/>
          <w:rtl/>
          <w:lang w:bidi="fa-IR"/>
        </w:rPr>
        <w:t>ی</w:t>
      </w:r>
      <w:r>
        <w:rPr>
          <w:rFonts w:hint="eastAsia"/>
          <w:rtl/>
          <w:lang w:bidi="fa-IR"/>
        </w:rPr>
        <w:t>ع</w:t>
      </w:r>
      <w:r>
        <w:rPr>
          <w:rtl/>
          <w:lang w:bidi="fa-IR"/>
        </w:rPr>
        <w:t xml:space="preserve"> مختلف باشد. الگور</w:t>
      </w:r>
      <w:r>
        <w:rPr>
          <w:rFonts w:hint="cs"/>
          <w:rtl/>
          <w:lang w:bidi="fa-IR"/>
        </w:rPr>
        <w:t>ی</w:t>
      </w:r>
      <w:r>
        <w:rPr>
          <w:rFonts w:hint="eastAsia"/>
          <w:rtl/>
          <w:lang w:bidi="fa-IR"/>
        </w:rPr>
        <w:t>تم‌ها</w:t>
      </w:r>
      <w:r>
        <w:rPr>
          <w:rFonts w:hint="cs"/>
          <w:rtl/>
          <w:lang w:bidi="fa-IR"/>
        </w:rPr>
        <w:t>ی</w:t>
      </w:r>
      <w:r>
        <w:rPr>
          <w:rtl/>
          <w:lang w:bidi="fa-IR"/>
        </w:rPr>
        <w:t xml:space="preserve"> </w:t>
      </w:r>
      <w:r>
        <w:rPr>
          <w:rFonts w:hint="cs"/>
          <w:rtl/>
          <w:lang w:bidi="fa-IR"/>
        </w:rPr>
        <w:t>ی</w:t>
      </w:r>
      <w:r>
        <w:rPr>
          <w:rFonts w:hint="eastAsia"/>
          <w:rtl/>
          <w:lang w:bidi="fa-IR"/>
        </w:rPr>
        <w:t>ادگ</w:t>
      </w:r>
      <w:r>
        <w:rPr>
          <w:rFonts w:hint="cs"/>
          <w:rtl/>
          <w:lang w:bidi="fa-IR"/>
        </w:rPr>
        <w:t>ی</w:t>
      </w:r>
      <w:r>
        <w:rPr>
          <w:rFonts w:hint="eastAsia"/>
          <w:rtl/>
          <w:lang w:bidi="fa-IR"/>
        </w:rPr>
        <w:t>ر</w:t>
      </w:r>
      <w:r>
        <w:rPr>
          <w:rFonts w:hint="cs"/>
          <w:rtl/>
          <w:lang w:bidi="fa-IR"/>
        </w:rPr>
        <w:t>ی</w:t>
      </w:r>
      <w:r>
        <w:rPr>
          <w:rtl/>
          <w:lang w:bidi="fa-IR"/>
        </w:rPr>
        <w:t xml:space="preserve"> عم</w:t>
      </w:r>
      <w:r>
        <w:rPr>
          <w:rFonts w:hint="cs"/>
          <w:rtl/>
          <w:lang w:bidi="fa-IR"/>
        </w:rPr>
        <w:t>ی</w:t>
      </w:r>
      <w:r>
        <w:rPr>
          <w:rFonts w:hint="eastAsia"/>
          <w:rtl/>
          <w:lang w:bidi="fa-IR"/>
        </w:rPr>
        <w:t>ق</w:t>
      </w:r>
      <w:r>
        <w:rPr>
          <w:rtl/>
          <w:lang w:bidi="fa-IR"/>
        </w:rPr>
        <w:t xml:space="preserve"> و مدل‌ها</w:t>
      </w:r>
      <w:r>
        <w:rPr>
          <w:rFonts w:hint="cs"/>
          <w:rtl/>
          <w:lang w:bidi="fa-IR"/>
        </w:rPr>
        <w:t>ی</w:t>
      </w:r>
      <w:r>
        <w:rPr>
          <w:rtl/>
          <w:lang w:bidi="fa-IR"/>
        </w:rPr>
        <w:t xml:space="preserve"> پ</w:t>
      </w:r>
      <w:r>
        <w:rPr>
          <w:rFonts w:hint="cs"/>
          <w:rtl/>
          <w:lang w:bidi="fa-IR"/>
        </w:rPr>
        <w:t>ی</w:t>
      </w:r>
      <w:r>
        <w:rPr>
          <w:rFonts w:hint="eastAsia"/>
          <w:rtl/>
          <w:lang w:bidi="fa-IR"/>
        </w:rPr>
        <w:t>شرفته</w:t>
      </w:r>
      <w:r>
        <w:rPr>
          <w:rtl/>
          <w:lang w:bidi="fa-IR"/>
        </w:rPr>
        <w:t xml:space="preserve"> سر</w:t>
      </w:r>
      <w:r>
        <w:rPr>
          <w:rFonts w:hint="cs"/>
          <w:rtl/>
          <w:lang w:bidi="fa-IR"/>
        </w:rPr>
        <w:t>ی‌</w:t>
      </w:r>
      <w:r>
        <w:rPr>
          <w:rFonts w:hint="eastAsia"/>
          <w:rtl/>
          <w:lang w:bidi="fa-IR"/>
        </w:rPr>
        <w:t>ها</w:t>
      </w:r>
      <w:r>
        <w:rPr>
          <w:rFonts w:hint="cs"/>
          <w:rtl/>
          <w:lang w:bidi="fa-IR"/>
        </w:rPr>
        <w:t>ی</w:t>
      </w:r>
      <w:r>
        <w:rPr>
          <w:rtl/>
          <w:lang w:bidi="fa-IR"/>
        </w:rPr>
        <w:t xml:space="preserve"> زمان</w:t>
      </w:r>
      <w:r>
        <w:rPr>
          <w:rFonts w:hint="cs"/>
          <w:rtl/>
          <w:lang w:bidi="fa-IR"/>
        </w:rPr>
        <w:t>ی</w:t>
      </w:r>
      <w:r>
        <w:rPr>
          <w:rtl/>
          <w:lang w:bidi="fa-IR"/>
        </w:rPr>
        <w:t xml:space="preserve"> مانند </w:t>
      </w:r>
      <w:r w:rsidR="00CB334C">
        <w:rPr>
          <w:rFonts w:hint="cs"/>
          <w:rtl/>
          <w:lang w:bidi="fa-IR"/>
        </w:rPr>
        <w:t>واحد بازگشتی دروازه‌ای</w:t>
      </w:r>
      <w:r>
        <w:rPr>
          <w:rtl/>
          <w:lang w:bidi="fa-IR"/>
        </w:rPr>
        <w:t xml:space="preserve"> نقش مهم</w:t>
      </w:r>
      <w:r>
        <w:rPr>
          <w:rFonts w:hint="cs"/>
          <w:rtl/>
          <w:lang w:bidi="fa-IR"/>
        </w:rPr>
        <w:t>ی</w:t>
      </w:r>
      <w:r>
        <w:rPr>
          <w:rtl/>
          <w:lang w:bidi="fa-IR"/>
        </w:rPr>
        <w:t xml:space="preserve"> در استخراج الگوها</w:t>
      </w:r>
      <w:r>
        <w:rPr>
          <w:rFonts w:hint="cs"/>
          <w:rtl/>
          <w:lang w:bidi="fa-IR"/>
        </w:rPr>
        <w:t>ی</w:t>
      </w:r>
      <w:r>
        <w:rPr>
          <w:rtl/>
          <w:lang w:bidi="fa-IR"/>
        </w:rPr>
        <w:t xml:space="preserve"> نهفته از داده‌ها</w:t>
      </w:r>
      <w:r>
        <w:rPr>
          <w:rFonts w:hint="cs"/>
          <w:rtl/>
          <w:lang w:bidi="fa-IR"/>
        </w:rPr>
        <w:t>ی</w:t>
      </w:r>
      <w:r>
        <w:rPr>
          <w:rtl/>
          <w:lang w:bidi="fa-IR"/>
        </w:rPr>
        <w:t xml:space="preserve"> تار</w:t>
      </w:r>
      <w:r>
        <w:rPr>
          <w:rFonts w:hint="cs"/>
          <w:rtl/>
          <w:lang w:bidi="fa-IR"/>
        </w:rPr>
        <w:t>ی</w:t>
      </w:r>
      <w:r>
        <w:rPr>
          <w:rFonts w:hint="eastAsia"/>
          <w:rtl/>
          <w:lang w:bidi="fa-IR"/>
        </w:rPr>
        <w:t>خ</w:t>
      </w:r>
      <w:r>
        <w:rPr>
          <w:rFonts w:hint="cs"/>
          <w:rtl/>
          <w:lang w:bidi="fa-IR"/>
        </w:rPr>
        <w:t>ی</w:t>
      </w:r>
      <w:r>
        <w:rPr>
          <w:rFonts w:hint="eastAsia"/>
          <w:rtl/>
          <w:lang w:bidi="fa-IR"/>
        </w:rPr>
        <w:t>،</w:t>
      </w:r>
      <w:r>
        <w:rPr>
          <w:rtl/>
          <w:lang w:bidi="fa-IR"/>
        </w:rPr>
        <w:t xml:space="preserve"> شاخص‌ها</w:t>
      </w:r>
      <w:r>
        <w:rPr>
          <w:rFonts w:hint="cs"/>
          <w:rtl/>
          <w:lang w:bidi="fa-IR"/>
        </w:rPr>
        <w:t>ی</w:t>
      </w:r>
      <w:r>
        <w:rPr>
          <w:rtl/>
          <w:lang w:bidi="fa-IR"/>
        </w:rPr>
        <w:t xml:space="preserve"> احساسات بازار و متغ</w:t>
      </w:r>
      <w:r>
        <w:rPr>
          <w:rFonts w:hint="cs"/>
          <w:rtl/>
          <w:lang w:bidi="fa-IR"/>
        </w:rPr>
        <w:t>ی</w:t>
      </w:r>
      <w:r>
        <w:rPr>
          <w:rFonts w:hint="eastAsia"/>
          <w:rtl/>
          <w:lang w:bidi="fa-IR"/>
        </w:rPr>
        <w:t>رها</w:t>
      </w:r>
      <w:r>
        <w:rPr>
          <w:rFonts w:hint="cs"/>
          <w:rtl/>
          <w:lang w:bidi="fa-IR"/>
        </w:rPr>
        <w:t>ی</w:t>
      </w:r>
      <w:r>
        <w:rPr>
          <w:rtl/>
          <w:lang w:bidi="fa-IR"/>
        </w:rPr>
        <w:t xml:space="preserve"> کلان اقتصاد</w:t>
      </w:r>
      <w:r>
        <w:rPr>
          <w:rFonts w:hint="cs"/>
          <w:rtl/>
          <w:lang w:bidi="fa-IR"/>
        </w:rPr>
        <w:t>ی</w:t>
      </w:r>
      <w:r>
        <w:rPr>
          <w:rtl/>
          <w:lang w:bidi="fa-IR"/>
        </w:rPr>
        <w:t xml:space="preserve"> مرتبط با اتر</w:t>
      </w:r>
      <w:r>
        <w:rPr>
          <w:rFonts w:hint="cs"/>
          <w:rtl/>
          <w:lang w:bidi="fa-IR"/>
        </w:rPr>
        <w:t>ی</w:t>
      </w:r>
      <w:r>
        <w:rPr>
          <w:rFonts w:hint="eastAsia"/>
          <w:rtl/>
          <w:lang w:bidi="fa-IR"/>
        </w:rPr>
        <w:t>وم</w:t>
      </w:r>
      <w:r>
        <w:rPr>
          <w:rtl/>
          <w:lang w:bidi="fa-IR"/>
        </w:rPr>
        <w:t xml:space="preserve"> دارند. دقت بالا در پ</w:t>
      </w:r>
      <w:r>
        <w:rPr>
          <w:rFonts w:hint="cs"/>
          <w:rtl/>
          <w:lang w:bidi="fa-IR"/>
        </w:rPr>
        <w:t>ی</w:t>
      </w:r>
      <w:r>
        <w:rPr>
          <w:rFonts w:hint="eastAsia"/>
          <w:rtl/>
          <w:lang w:bidi="fa-IR"/>
        </w:rPr>
        <w:t>ش‌ب</w:t>
      </w:r>
      <w:r>
        <w:rPr>
          <w:rFonts w:hint="cs"/>
          <w:rtl/>
          <w:lang w:bidi="fa-IR"/>
        </w:rPr>
        <w:t>ی</w:t>
      </w:r>
      <w:r>
        <w:rPr>
          <w:rFonts w:hint="eastAsia"/>
          <w:rtl/>
          <w:lang w:bidi="fa-IR"/>
        </w:rPr>
        <w:t>ن</w:t>
      </w:r>
      <w:r>
        <w:rPr>
          <w:rFonts w:hint="cs"/>
          <w:rtl/>
          <w:lang w:bidi="fa-IR"/>
        </w:rPr>
        <w:t>ی</w:t>
      </w:r>
      <w:r>
        <w:rPr>
          <w:rtl/>
          <w:lang w:bidi="fa-IR"/>
        </w:rPr>
        <w:t xml:space="preserve"> ا</w:t>
      </w:r>
      <w:r>
        <w:rPr>
          <w:rFonts w:hint="cs"/>
          <w:rtl/>
          <w:lang w:bidi="fa-IR"/>
        </w:rPr>
        <w:t>ی</w:t>
      </w:r>
      <w:r>
        <w:rPr>
          <w:rFonts w:hint="eastAsia"/>
          <w:rtl/>
          <w:lang w:bidi="fa-IR"/>
        </w:rPr>
        <w:t>ن</w:t>
      </w:r>
      <w:r>
        <w:rPr>
          <w:rtl/>
          <w:lang w:bidi="fa-IR"/>
        </w:rPr>
        <w:t xml:space="preserve"> ارز نه تنها موجب بهبود استراتژ</w:t>
      </w:r>
      <w:r>
        <w:rPr>
          <w:rFonts w:hint="cs"/>
          <w:rtl/>
          <w:lang w:bidi="fa-IR"/>
        </w:rPr>
        <w:t>ی‌</w:t>
      </w:r>
      <w:r>
        <w:rPr>
          <w:rFonts w:hint="eastAsia"/>
          <w:rtl/>
          <w:lang w:bidi="fa-IR"/>
        </w:rPr>
        <w:t>ها</w:t>
      </w:r>
      <w:r>
        <w:rPr>
          <w:rFonts w:hint="cs"/>
          <w:rtl/>
          <w:lang w:bidi="fa-IR"/>
        </w:rPr>
        <w:t>ی</w:t>
      </w:r>
      <w:r>
        <w:rPr>
          <w:rtl/>
          <w:lang w:bidi="fa-IR"/>
        </w:rPr>
        <w:t xml:space="preserve"> معاملات</w:t>
      </w:r>
      <w:r>
        <w:rPr>
          <w:rFonts w:hint="cs"/>
          <w:rtl/>
          <w:lang w:bidi="fa-IR"/>
        </w:rPr>
        <w:t>ی</w:t>
      </w:r>
      <w:r>
        <w:rPr>
          <w:rtl/>
          <w:lang w:bidi="fa-IR"/>
        </w:rPr>
        <w:t xml:space="preserve"> و کاهش ر</w:t>
      </w:r>
      <w:r>
        <w:rPr>
          <w:rFonts w:hint="cs"/>
          <w:rtl/>
          <w:lang w:bidi="fa-IR"/>
        </w:rPr>
        <w:t>ی</w:t>
      </w:r>
      <w:r>
        <w:rPr>
          <w:rFonts w:hint="eastAsia"/>
          <w:rtl/>
          <w:lang w:bidi="fa-IR"/>
        </w:rPr>
        <w:t>سک</w:t>
      </w:r>
      <w:r>
        <w:rPr>
          <w:rtl/>
          <w:lang w:bidi="fa-IR"/>
        </w:rPr>
        <w:t xml:space="preserve"> سرما</w:t>
      </w:r>
      <w:r>
        <w:rPr>
          <w:rFonts w:hint="cs"/>
          <w:rtl/>
          <w:lang w:bidi="fa-IR"/>
        </w:rPr>
        <w:t>ی</w:t>
      </w:r>
      <w:r>
        <w:rPr>
          <w:rFonts w:hint="eastAsia"/>
          <w:rtl/>
          <w:lang w:bidi="fa-IR"/>
        </w:rPr>
        <w:t>ه‌گذار</w:t>
      </w:r>
      <w:r>
        <w:rPr>
          <w:rFonts w:hint="cs"/>
          <w:rtl/>
          <w:lang w:bidi="fa-IR"/>
        </w:rPr>
        <w:t>ی</w:t>
      </w:r>
      <w:r>
        <w:rPr>
          <w:rtl/>
          <w:lang w:bidi="fa-IR"/>
        </w:rPr>
        <w:t xml:space="preserve"> م</w:t>
      </w:r>
      <w:r>
        <w:rPr>
          <w:rFonts w:hint="cs"/>
          <w:rtl/>
          <w:lang w:bidi="fa-IR"/>
        </w:rPr>
        <w:t>ی‌</w:t>
      </w:r>
      <w:r>
        <w:rPr>
          <w:rFonts w:hint="eastAsia"/>
          <w:rtl/>
          <w:lang w:bidi="fa-IR"/>
        </w:rPr>
        <w:t>شود،</w:t>
      </w:r>
      <w:r>
        <w:rPr>
          <w:rtl/>
          <w:lang w:bidi="fa-IR"/>
        </w:rPr>
        <w:t xml:space="preserve"> </w:t>
      </w:r>
      <w:r>
        <w:rPr>
          <w:rFonts w:hint="eastAsia"/>
          <w:rtl/>
          <w:lang w:bidi="fa-IR"/>
        </w:rPr>
        <w:t>بلکه</w:t>
      </w:r>
      <w:r>
        <w:rPr>
          <w:rtl/>
          <w:lang w:bidi="fa-IR"/>
        </w:rPr>
        <w:t xml:space="preserve"> درک عم</w:t>
      </w:r>
      <w:r>
        <w:rPr>
          <w:rFonts w:hint="cs"/>
          <w:rtl/>
          <w:lang w:bidi="fa-IR"/>
        </w:rPr>
        <w:t>ی</w:t>
      </w:r>
      <w:r>
        <w:rPr>
          <w:rFonts w:hint="eastAsia"/>
          <w:rtl/>
          <w:lang w:bidi="fa-IR"/>
        </w:rPr>
        <w:t>ق‌تر</w:t>
      </w:r>
      <w:r>
        <w:rPr>
          <w:rFonts w:hint="cs"/>
          <w:rtl/>
          <w:lang w:bidi="fa-IR"/>
        </w:rPr>
        <w:t>ی</w:t>
      </w:r>
      <w:r>
        <w:rPr>
          <w:rtl/>
          <w:lang w:bidi="fa-IR"/>
        </w:rPr>
        <w:t xml:space="preserve"> از پو</w:t>
      </w:r>
      <w:r>
        <w:rPr>
          <w:rFonts w:hint="cs"/>
          <w:rtl/>
          <w:lang w:bidi="fa-IR"/>
        </w:rPr>
        <w:t>ی</w:t>
      </w:r>
      <w:r>
        <w:rPr>
          <w:rFonts w:hint="eastAsia"/>
          <w:rtl/>
          <w:lang w:bidi="fa-IR"/>
        </w:rPr>
        <w:t>ا</w:t>
      </w:r>
      <w:r>
        <w:rPr>
          <w:rFonts w:hint="cs"/>
          <w:rtl/>
          <w:lang w:bidi="fa-IR"/>
        </w:rPr>
        <w:t>یی</w:t>
      </w:r>
      <w:r>
        <w:rPr>
          <w:rtl/>
          <w:lang w:bidi="fa-IR"/>
        </w:rPr>
        <w:t xml:space="preserve"> بازارها</w:t>
      </w:r>
      <w:r>
        <w:rPr>
          <w:rFonts w:hint="cs"/>
          <w:rtl/>
          <w:lang w:bidi="fa-IR"/>
        </w:rPr>
        <w:t>ی</w:t>
      </w:r>
      <w:r>
        <w:rPr>
          <w:rtl/>
          <w:lang w:bidi="fa-IR"/>
        </w:rPr>
        <w:t xml:space="preserve"> مال</w:t>
      </w:r>
      <w:r>
        <w:rPr>
          <w:rFonts w:hint="cs"/>
          <w:rtl/>
          <w:lang w:bidi="fa-IR"/>
        </w:rPr>
        <w:t>ی</w:t>
      </w:r>
      <w:r>
        <w:rPr>
          <w:rtl/>
          <w:lang w:bidi="fa-IR"/>
        </w:rPr>
        <w:t xml:space="preserve"> غ</w:t>
      </w:r>
      <w:r>
        <w:rPr>
          <w:rFonts w:hint="cs"/>
          <w:rtl/>
          <w:lang w:bidi="fa-IR"/>
        </w:rPr>
        <w:t>ی</w:t>
      </w:r>
      <w:r>
        <w:rPr>
          <w:rFonts w:hint="eastAsia"/>
          <w:rtl/>
          <w:lang w:bidi="fa-IR"/>
        </w:rPr>
        <w:t>رمتمرکز</w:t>
      </w:r>
      <w:r>
        <w:rPr>
          <w:rtl/>
          <w:lang w:bidi="fa-IR"/>
        </w:rPr>
        <w:t xml:space="preserve"> را فراهم م</w:t>
      </w:r>
      <w:r>
        <w:rPr>
          <w:rFonts w:hint="cs"/>
          <w:rtl/>
          <w:lang w:bidi="fa-IR"/>
        </w:rPr>
        <w:t>ی‌</w:t>
      </w:r>
      <w:r>
        <w:rPr>
          <w:rFonts w:hint="eastAsia"/>
          <w:rtl/>
          <w:lang w:bidi="fa-IR"/>
        </w:rPr>
        <w:t>سازد</w:t>
      </w:r>
      <w:r>
        <w:rPr>
          <w:rtl/>
          <w:lang w:bidi="fa-IR"/>
        </w:rPr>
        <w:t xml:space="preserve"> و م</w:t>
      </w:r>
      <w:r>
        <w:rPr>
          <w:rFonts w:hint="cs"/>
          <w:rtl/>
          <w:lang w:bidi="fa-IR"/>
        </w:rPr>
        <w:t>ی‌</w:t>
      </w:r>
      <w:r>
        <w:rPr>
          <w:rFonts w:hint="eastAsia"/>
          <w:rtl/>
          <w:lang w:bidi="fa-IR"/>
        </w:rPr>
        <w:t>تواند</w:t>
      </w:r>
      <w:r>
        <w:rPr>
          <w:rtl/>
          <w:lang w:bidi="fa-IR"/>
        </w:rPr>
        <w:t xml:space="preserve"> مبنا</w:t>
      </w:r>
      <w:r>
        <w:rPr>
          <w:rFonts w:hint="cs"/>
          <w:rtl/>
          <w:lang w:bidi="fa-IR"/>
        </w:rPr>
        <w:t>ی</w:t>
      </w:r>
      <w:r>
        <w:rPr>
          <w:rtl/>
          <w:lang w:bidi="fa-IR"/>
        </w:rPr>
        <w:t xml:space="preserve"> علم</w:t>
      </w:r>
      <w:r>
        <w:rPr>
          <w:rFonts w:hint="cs"/>
          <w:rtl/>
          <w:lang w:bidi="fa-IR"/>
        </w:rPr>
        <w:t>ی</w:t>
      </w:r>
      <w:r>
        <w:rPr>
          <w:rtl/>
          <w:lang w:bidi="fa-IR"/>
        </w:rPr>
        <w:t xml:space="preserve"> برا</w:t>
      </w:r>
      <w:r>
        <w:rPr>
          <w:rFonts w:hint="cs"/>
          <w:rtl/>
          <w:lang w:bidi="fa-IR"/>
        </w:rPr>
        <w:t>ی</w:t>
      </w:r>
      <w:r>
        <w:rPr>
          <w:rtl/>
          <w:lang w:bidi="fa-IR"/>
        </w:rPr>
        <w:t xml:space="preserve"> تصم</w:t>
      </w:r>
      <w:r>
        <w:rPr>
          <w:rFonts w:hint="cs"/>
          <w:rtl/>
          <w:lang w:bidi="fa-IR"/>
        </w:rPr>
        <w:t>ی</w:t>
      </w:r>
      <w:r>
        <w:rPr>
          <w:rFonts w:hint="eastAsia"/>
          <w:rtl/>
          <w:lang w:bidi="fa-IR"/>
        </w:rPr>
        <w:t>م‌ساز</w:t>
      </w:r>
      <w:r>
        <w:rPr>
          <w:rFonts w:hint="cs"/>
          <w:rtl/>
          <w:lang w:bidi="fa-IR"/>
        </w:rPr>
        <w:t>ی</w:t>
      </w:r>
      <w:r>
        <w:rPr>
          <w:rtl/>
          <w:lang w:bidi="fa-IR"/>
        </w:rPr>
        <w:t xml:space="preserve"> در سطح کلان باشد</w:t>
      </w:r>
      <w:r w:rsidR="00CB334C">
        <w:rPr>
          <w:rFonts w:hint="cs"/>
          <w:rtl/>
          <w:lang w:bidi="fa-IR"/>
        </w:rPr>
        <w:t xml:space="preserve"> </w:t>
      </w:r>
      <w:r w:rsidR="00CB334C">
        <w:rPr>
          <w:rtl/>
          <w:lang w:bidi="fa-IR"/>
        </w:rPr>
        <w:fldChar w:fldCharType="begin"/>
      </w:r>
      <w:r w:rsidR="00CB334C">
        <w:rPr>
          <w:rtl/>
          <w:lang w:bidi="fa-IR"/>
        </w:rPr>
        <w:instrText xml:space="preserve"> </w:instrText>
      </w:r>
      <w:r w:rsidR="00CB334C">
        <w:rPr>
          <w:lang w:bidi="fa-IR"/>
        </w:rPr>
        <w:instrText>ADDIN EN.CITE &lt;EndNote&gt;&lt;Cite&gt;&lt;Author&gt;Kaur&lt;/Author&gt;&lt;Year&gt;2025&lt;/Year&gt;&lt;RecNum&gt;7&lt;/RecNum&gt;&lt;DisplayText&gt;(Kaur et al., 2025)&lt;/DisplayText&gt;&lt;record&gt;&lt;rec-number&gt;7&lt;/rec-number&gt;&lt;foreign-keys&gt;&lt;key app="EN" db-id="x9rdzw5vra59vvepw0fvse5be2d0vxerzdra" timestamp="17557</w:instrText>
      </w:r>
      <w:r w:rsidR="00CB334C">
        <w:rPr>
          <w:rtl/>
          <w:lang w:bidi="fa-IR"/>
        </w:rPr>
        <w:instrText>07784"&gt;7&lt;/</w:instrText>
      </w:r>
      <w:r w:rsidR="00CB334C">
        <w:rPr>
          <w:lang w:bidi="fa-IR"/>
        </w:rPr>
        <w:instrText>key&gt;&lt;/foreign-keys&gt;&lt;ref-type name="Journal Article"&gt;17&lt;/ref-type&gt;&lt;contributors&gt;&lt;authors&gt;&lt;author&gt;Kaur, Ramneet&lt;/author&gt;&lt;author&gt;Uppal, Mudita&lt;/author&gt;&lt;author&gt;Gupta, Deepali&lt;/author&gt;&lt;author&gt;Juneja, Sapna&lt;/author&gt;&lt;author&gt;Arafat, Syed Yasser&lt;/author</w:instrText>
      </w:r>
      <w:r w:rsidR="00CB334C">
        <w:rPr>
          <w:rtl/>
          <w:lang w:bidi="fa-IR"/>
        </w:rPr>
        <w:instrText>&gt;&lt;</w:instrText>
      </w:r>
      <w:r w:rsidR="00CB334C">
        <w:rPr>
          <w:lang w:bidi="fa-IR"/>
        </w:rPr>
        <w:instrText>author&gt;Rashid, Junaid&lt;/author&gt;&lt;author&gt;Kim, Jungeun&lt;/author&gt;&lt;author&gt;Alroobaea, Roobaea&lt;/author&gt;&lt;/authors&gt;&lt;/contributors&gt;&lt;titles&gt;&lt;title&gt;Development of a cryptocurrency price prediction model: leveraging GRU and LSTM for Bitcoin, Litecoin and Ethereum&lt;/title&gt;&lt;secondary-title&gt;PeerJ Computer Science&lt;/secondary-title&gt;&lt;/titles&gt;&lt;periodical&gt;&lt;full-title&gt;PeerJ Computer Science&lt;/full-title&gt;&lt;/periodical&gt;&lt;pages&gt;e2675&lt;/pages&gt;&lt;volume&gt;11&lt;/volume&gt;&lt;dates&gt;&lt;year&gt;2025&lt;/year&gt;&lt;/dates&gt;&lt;isbn&gt;2376-5992&lt;/isbn&gt;&lt;urls&gt;&lt;/urls&gt;&lt;/record</w:instrText>
      </w:r>
      <w:r w:rsidR="00CB334C">
        <w:rPr>
          <w:rtl/>
          <w:lang w:bidi="fa-IR"/>
        </w:rPr>
        <w:instrText>&gt;&lt;/</w:instrText>
      </w:r>
      <w:r w:rsidR="00CB334C">
        <w:rPr>
          <w:lang w:bidi="fa-IR"/>
        </w:rPr>
        <w:instrText>Cite&gt;&lt;/EndNote</w:instrText>
      </w:r>
      <w:r w:rsidR="00CB334C">
        <w:rPr>
          <w:rtl/>
          <w:lang w:bidi="fa-IR"/>
        </w:rPr>
        <w:instrText>&gt;</w:instrText>
      </w:r>
      <w:r w:rsidR="00CB334C">
        <w:rPr>
          <w:rtl/>
          <w:lang w:bidi="fa-IR"/>
        </w:rPr>
        <w:fldChar w:fldCharType="separate"/>
      </w:r>
      <w:r w:rsidR="00CB334C">
        <w:rPr>
          <w:noProof/>
          <w:rtl/>
          <w:lang w:bidi="fa-IR"/>
        </w:rPr>
        <w:t>(</w:t>
      </w:r>
      <w:r w:rsidR="00CB334C">
        <w:rPr>
          <w:noProof/>
          <w:lang w:bidi="fa-IR"/>
        </w:rPr>
        <w:t>Kaur et al., 2025</w:t>
      </w:r>
      <w:r w:rsidR="00CB334C">
        <w:rPr>
          <w:noProof/>
          <w:rtl/>
          <w:lang w:bidi="fa-IR"/>
        </w:rPr>
        <w:t>)</w:t>
      </w:r>
      <w:r w:rsidR="00CB334C">
        <w:rPr>
          <w:rtl/>
          <w:lang w:bidi="fa-IR"/>
        </w:rPr>
        <w:fldChar w:fldCharType="end"/>
      </w:r>
      <w:r>
        <w:rPr>
          <w:rtl/>
          <w:lang w:bidi="fa-IR"/>
        </w:rPr>
        <w:t>.</w:t>
      </w:r>
      <w:r w:rsidR="00CB334C">
        <w:rPr>
          <w:rFonts w:hint="cs"/>
          <w:rtl/>
          <w:lang w:bidi="fa-IR"/>
        </w:rPr>
        <w:t xml:space="preserve"> </w:t>
      </w:r>
    </w:p>
    <w:p w14:paraId="4A7B7C46" w14:textId="601788D7" w:rsidR="008F38CF" w:rsidRPr="008F38CF" w:rsidRDefault="008F38CF" w:rsidP="00394120">
      <w:pPr>
        <w:suppressAutoHyphens w:val="0"/>
        <w:bidi/>
        <w:spacing w:before="100" w:beforeAutospacing="1" w:after="100" w:afterAutospacing="1" w:line="240" w:lineRule="auto"/>
        <w:ind w:left="1440" w:firstLine="720"/>
        <w:jc w:val="both"/>
        <w:rPr>
          <w:rFonts w:ascii="Times New Roman" w:eastAsia="Times New Roman" w:hAnsi="Times New Roman"/>
        </w:rPr>
      </w:pPr>
      <w:r w:rsidRPr="008F38CF">
        <w:rPr>
          <w:rFonts w:ascii="Times New Roman" w:eastAsia="Times New Roman" w:hAnsi="Times New Roman"/>
          <w:rtl/>
        </w:rPr>
        <w:t>بایننس کوین</w:t>
      </w:r>
      <w:r w:rsidRPr="008F38CF">
        <w:rPr>
          <w:rFonts w:ascii="Times New Roman" w:eastAsia="Times New Roman" w:hAnsi="Times New Roman"/>
        </w:rPr>
        <w:t xml:space="preserve"> </w:t>
      </w:r>
      <w:r w:rsidRPr="008F38CF">
        <w:rPr>
          <w:rFonts w:ascii="Times New Roman" w:eastAsia="Times New Roman" w:hAnsi="Times New Roman"/>
          <w:rtl/>
        </w:rPr>
        <w:t>توکن بومی اکوسیستم بایننس</w:t>
      </w:r>
      <w:r>
        <w:rPr>
          <w:rStyle w:val="FootnoteReference"/>
          <w:rFonts w:ascii="Times New Roman" w:eastAsia="Times New Roman" w:hAnsi="Times New Roman"/>
          <w:rtl/>
        </w:rPr>
        <w:footnoteReference w:id="167"/>
      </w:r>
      <w:r w:rsidRPr="008F38CF">
        <w:rPr>
          <w:rFonts w:ascii="Times New Roman" w:eastAsia="Times New Roman" w:hAnsi="Times New Roman"/>
          <w:rtl/>
        </w:rPr>
        <w:t xml:space="preserve"> است که ابتدا در شبکه اتریوم راه‌اندازی شد و سپس به بلاک‌چین اختصاصی خود</w:t>
      </w:r>
      <w:r w:rsidR="00F4217D">
        <w:rPr>
          <w:rFonts w:ascii="Times New Roman" w:eastAsia="Times New Roman" w:hAnsi="Times New Roman"/>
        </w:rPr>
        <w:t xml:space="preserve"> </w:t>
      </w:r>
      <w:r w:rsidRPr="008F38CF">
        <w:rPr>
          <w:rFonts w:ascii="Times New Roman" w:eastAsia="Times New Roman" w:hAnsi="Times New Roman"/>
          <w:rtl/>
        </w:rPr>
        <w:t xml:space="preserve">منتقل گردید. این توکن در ابتدا به‌عنوان ابزاری برای کاهش کارمزدهای معاملاتی در صرافی بایننس عرضه شد، اما </w:t>
      </w:r>
      <w:r w:rsidRPr="008F38CF">
        <w:rPr>
          <w:rFonts w:ascii="Times New Roman" w:eastAsia="Times New Roman" w:hAnsi="Times New Roman"/>
          <w:rtl/>
        </w:rPr>
        <w:lastRenderedPageBreak/>
        <w:t>امروزه کارکردهای آن به مراتب گسترده‌تر شده است</w:t>
      </w:r>
      <w:r w:rsidR="00394120">
        <w:rPr>
          <w:rFonts w:ascii="Times New Roman" w:eastAsia="Times New Roman" w:hAnsi="Times New Roman" w:hint="cs"/>
          <w:rtl/>
        </w:rPr>
        <w:t xml:space="preserve"> و ا</w:t>
      </w:r>
      <w:r w:rsidRPr="008F38CF">
        <w:rPr>
          <w:rFonts w:ascii="Times New Roman" w:eastAsia="Times New Roman" w:hAnsi="Times New Roman"/>
          <w:rtl/>
        </w:rPr>
        <w:t>کنون نقشی کلیدی در پرداخت هزینه تراکنش‌های شبکه، مشارکت در رأی‌گیری‌های حاکمیتی، استیکینگ، اجرای قراردادهای هوشمند و همچنین تأمین نقدینگی در برنامه‌های غیرمتمرکز</w:t>
      </w:r>
      <w:r w:rsidRPr="008F38CF">
        <w:rPr>
          <w:rFonts w:ascii="Times New Roman" w:eastAsia="Times New Roman" w:hAnsi="Times New Roman"/>
        </w:rPr>
        <w:t xml:space="preserve"> </w:t>
      </w:r>
      <w:r w:rsidRPr="008F38CF">
        <w:rPr>
          <w:rFonts w:ascii="Times New Roman" w:eastAsia="Times New Roman" w:hAnsi="Times New Roman"/>
          <w:rtl/>
        </w:rPr>
        <w:t xml:space="preserve">ایفا می‌کند. این تنوع کاربرد، </w:t>
      </w:r>
      <w:r w:rsidR="00394120">
        <w:rPr>
          <w:rFonts w:ascii="Times New Roman" w:eastAsia="Times New Roman" w:hAnsi="Times New Roman" w:hint="cs"/>
          <w:rtl/>
        </w:rPr>
        <w:t xml:space="preserve">این ارز </w:t>
      </w:r>
      <w:r w:rsidRPr="008F38CF">
        <w:rPr>
          <w:rFonts w:ascii="Times New Roman" w:eastAsia="Times New Roman" w:hAnsi="Times New Roman"/>
          <w:rtl/>
        </w:rPr>
        <w:t xml:space="preserve">را از یک ابزار صرفاً معاملاتی به یک عنصر زیرساختی در اکوسیستم وب </w:t>
      </w:r>
      <w:r w:rsidRPr="008F38CF">
        <w:rPr>
          <w:rFonts w:ascii="Times New Roman" w:eastAsia="Times New Roman" w:hAnsi="Times New Roman"/>
          <w:rtl/>
          <w:lang w:bidi="fa-IR"/>
        </w:rPr>
        <w:t>۳</w:t>
      </w:r>
      <w:r w:rsidRPr="008F38CF">
        <w:rPr>
          <w:rFonts w:ascii="Times New Roman" w:eastAsia="Times New Roman" w:hAnsi="Times New Roman"/>
          <w:rtl/>
        </w:rPr>
        <w:t xml:space="preserve"> و دیفای تبدیل کرده است</w:t>
      </w:r>
      <w:r w:rsidRPr="008F38CF">
        <w:rPr>
          <w:rFonts w:ascii="Times New Roman" w:eastAsia="Times New Roman" w:hAnsi="Times New Roman"/>
        </w:rPr>
        <w:t>.</w:t>
      </w:r>
      <w:r w:rsidRPr="008F38CF">
        <w:rPr>
          <w:rFonts w:ascii="Times New Roman" w:eastAsia="Times New Roman" w:hAnsi="Times New Roman"/>
          <w:rtl/>
        </w:rPr>
        <w:t xml:space="preserve"> در واقع، </w:t>
      </w:r>
      <w:r w:rsidR="00394120">
        <w:rPr>
          <w:rFonts w:ascii="Times New Roman" w:eastAsia="Times New Roman" w:hAnsi="Times New Roman" w:hint="cs"/>
          <w:rtl/>
        </w:rPr>
        <w:t xml:space="preserve">بایننس </w:t>
      </w:r>
      <w:r w:rsidRPr="008F38CF">
        <w:rPr>
          <w:rFonts w:ascii="Times New Roman" w:eastAsia="Times New Roman" w:hAnsi="Times New Roman"/>
          <w:rtl/>
        </w:rPr>
        <w:t>نه تنها ابزاری برای کارایی بیشتر صرافی بایننس محسوب می‌شود، بلکه به‌عنوان ستون اصلی یک اکوسیستم بلاک‌چینی چندوجهی عمل می‌کند که رقابتی جدی با اتریوم و سایر پلتفرم‌های قرارداد هوشمند دارد</w:t>
      </w:r>
      <w:r w:rsidRPr="008F38CF">
        <w:rPr>
          <w:rFonts w:ascii="Times New Roman" w:eastAsia="Times New Roman" w:hAnsi="Times New Roman"/>
        </w:rPr>
        <w:t>.</w:t>
      </w:r>
    </w:p>
    <w:p w14:paraId="70537406" w14:textId="77777777" w:rsidR="008F38CF" w:rsidRPr="00D365CB" w:rsidRDefault="008F38CF" w:rsidP="008F38CF">
      <w:pPr>
        <w:bidi/>
        <w:ind w:left="1440" w:firstLine="720"/>
        <w:jc w:val="both"/>
        <w:rPr>
          <w:rFonts w:asciiTheme="minorHAnsi" w:hAnsiTheme="minorHAnsi"/>
          <w:lang w:bidi="fa-IR"/>
        </w:rPr>
      </w:pPr>
    </w:p>
    <w:p w14:paraId="504BE438" w14:textId="077F117D" w:rsidR="00D923AD" w:rsidRDefault="00DC5E13" w:rsidP="00CB334C">
      <w:pPr>
        <w:bidi/>
        <w:ind w:left="1440" w:firstLine="720"/>
        <w:jc w:val="both"/>
        <w:rPr>
          <w:lang w:bidi="fa-IR"/>
        </w:rPr>
      </w:pPr>
      <w:r w:rsidRPr="005568A3">
        <w:rPr>
          <w:rtl/>
        </w:rPr>
        <w:t xml:space="preserve">داده‌های </w:t>
      </w:r>
      <w:r w:rsidR="005568A3">
        <w:rPr>
          <w:rFonts w:hint="cs"/>
          <w:rtl/>
          <w:lang w:bidi="fa-IR"/>
        </w:rPr>
        <w:t xml:space="preserve">قیمت </w:t>
      </w:r>
      <w:r w:rsidRPr="005568A3">
        <w:rPr>
          <w:rtl/>
        </w:rPr>
        <w:t xml:space="preserve">این </w:t>
      </w:r>
      <w:r w:rsidR="00CB334C" w:rsidRPr="005568A3">
        <w:rPr>
          <w:rFonts w:hint="cs"/>
          <w:rtl/>
        </w:rPr>
        <w:t>دو</w:t>
      </w:r>
      <w:r w:rsidRPr="005568A3">
        <w:rPr>
          <w:rtl/>
        </w:rPr>
        <w:t xml:space="preserve"> ارزدیجیتال</w:t>
      </w:r>
      <w:r w:rsidR="005568A3">
        <w:rPr>
          <w:rFonts w:hint="cs"/>
          <w:rtl/>
        </w:rPr>
        <w:t xml:space="preserve"> که از کوین‌مارکت‌کپ</w:t>
      </w:r>
      <w:r w:rsidRPr="005568A3">
        <w:rPr>
          <w:rtl/>
        </w:rPr>
        <w:t xml:space="preserve"> </w:t>
      </w:r>
      <w:r w:rsidR="005568A3">
        <w:rPr>
          <w:rFonts w:hint="cs"/>
          <w:rtl/>
        </w:rPr>
        <w:t xml:space="preserve">گرفته شده‌اند </w:t>
      </w:r>
      <w:r w:rsidRPr="005568A3">
        <w:rPr>
          <w:rtl/>
        </w:rPr>
        <w:t>شامل ویژگی‌های قیمت بازشدن، قیمت بسته شدن، بیشترین قیمت، کمترین قیمت، حجم معاملات و ارزش بازار آن‌ها است که در شکل زیر نمونه‌ای از آن مشاهده می‌شود.</w:t>
      </w:r>
      <w:r w:rsidRPr="005568A3">
        <w:rPr>
          <w:rtl/>
          <w:lang w:bidi="fa-IR"/>
        </w:rPr>
        <w:t xml:space="preserve"> داده‌های </w:t>
      </w:r>
      <w:r w:rsidR="005568A3">
        <w:rPr>
          <w:rFonts w:hint="cs"/>
          <w:rtl/>
          <w:lang w:bidi="fa-IR"/>
        </w:rPr>
        <w:t>دو</w:t>
      </w:r>
      <w:r w:rsidRPr="005568A3">
        <w:rPr>
          <w:rtl/>
          <w:lang w:bidi="fa-IR"/>
        </w:rPr>
        <w:t xml:space="preserve"> ارزدیجیتال</w:t>
      </w:r>
      <w:r w:rsidR="005568A3">
        <w:rPr>
          <w:rFonts w:hint="cs"/>
          <w:rtl/>
          <w:lang w:bidi="fa-IR"/>
        </w:rPr>
        <w:t xml:space="preserve"> استفاده شده</w:t>
      </w:r>
      <w:r w:rsidRPr="005568A3">
        <w:rPr>
          <w:rtl/>
          <w:lang w:bidi="fa-IR"/>
        </w:rPr>
        <w:t xml:space="preserve"> </w:t>
      </w:r>
      <w:r w:rsidR="002A0333">
        <w:rPr>
          <w:rFonts w:hint="cs"/>
          <w:rtl/>
          <w:lang w:bidi="fa-IR"/>
        </w:rPr>
        <w:t xml:space="preserve">در این تحقیق یعنی بایننس و اتریوم، </w:t>
      </w:r>
      <w:r w:rsidRPr="005568A3">
        <w:rPr>
          <w:rtl/>
          <w:lang w:bidi="fa-IR"/>
        </w:rPr>
        <w:t>از ابتدای</w:t>
      </w:r>
      <w:r w:rsidR="005568A3">
        <w:rPr>
          <w:rFonts w:hint="cs"/>
          <w:rtl/>
          <w:lang w:bidi="fa-IR"/>
        </w:rPr>
        <w:t xml:space="preserve"> ماه دوم</w:t>
      </w:r>
      <w:r w:rsidRPr="005568A3">
        <w:rPr>
          <w:rtl/>
          <w:lang w:bidi="fa-IR"/>
        </w:rPr>
        <w:t xml:space="preserve"> سال </w:t>
      </w:r>
      <w:r w:rsidR="005568A3">
        <w:rPr>
          <w:rFonts w:hint="cs"/>
          <w:rtl/>
          <w:lang w:bidi="fa-IR"/>
        </w:rPr>
        <w:t>2018</w:t>
      </w:r>
      <w:r w:rsidRPr="005568A3">
        <w:rPr>
          <w:rtl/>
          <w:lang w:bidi="fa-IR"/>
        </w:rPr>
        <w:t xml:space="preserve"> تا </w:t>
      </w:r>
      <w:r w:rsidR="00FC3EE8">
        <w:rPr>
          <w:rFonts w:hint="cs"/>
          <w:rtl/>
          <w:lang w:bidi="fa-IR"/>
        </w:rPr>
        <w:t>اواسط</w:t>
      </w:r>
      <w:r w:rsidRPr="005568A3">
        <w:rPr>
          <w:rtl/>
          <w:lang w:bidi="fa-IR"/>
        </w:rPr>
        <w:t xml:space="preserve"> ماه </w:t>
      </w:r>
      <w:r w:rsidR="00FC3EE8">
        <w:rPr>
          <w:rFonts w:hint="cs"/>
          <w:rtl/>
          <w:lang w:bidi="fa-IR"/>
        </w:rPr>
        <w:t>هفتم</w:t>
      </w:r>
      <w:r w:rsidRPr="005568A3">
        <w:rPr>
          <w:rtl/>
          <w:lang w:bidi="fa-IR"/>
        </w:rPr>
        <w:t xml:space="preserve"> سال </w:t>
      </w:r>
      <w:r w:rsidR="00FC3EE8">
        <w:rPr>
          <w:rFonts w:hint="cs"/>
          <w:rtl/>
          <w:lang w:bidi="fa-IR"/>
        </w:rPr>
        <w:t>2025</w:t>
      </w:r>
      <w:r>
        <w:rPr>
          <w:rtl/>
          <w:lang w:bidi="fa-IR"/>
        </w:rPr>
        <w:t xml:space="preserve"> جمع‌آوری شده‌اند</w:t>
      </w:r>
      <w:r w:rsidR="00A978BB">
        <w:rPr>
          <w:rFonts w:hint="cs"/>
          <w:rtl/>
          <w:lang w:bidi="fa-IR"/>
        </w:rPr>
        <w:t xml:space="preserve"> که در شکل زیر نمونه از داده اتریوم نمایش داده شده‌است</w:t>
      </w:r>
      <w:r>
        <w:rPr>
          <w:rtl/>
          <w:lang w:bidi="fa-IR"/>
        </w:rPr>
        <w:t>.</w:t>
      </w:r>
    </w:p>
    <w:p w14:paraId="0A7F2B70" w14:textId="77777777" w:rsidR="00D923AD" w:rsidRPr="00671E8B" w:rsidRDefault="00D923AD">
      <w:pPr>
        <w:bidi/>
        <w:jc w:val="both"/>
        <w:rPr>
          <w:rFonts w:asciiTheme="minorHAnsi" w:hAnsiTheme="minorHAnsi"/>
          <w:lang w:bidi="fa-IR"/>
        </w:rPr>
      </w:pPr>
    </w:p>
    <w:p w14:paraId="4BB21B2A" w14:textId="0F183A6B" w:rsidR="00D923AD" w:rsidRDefault="00671E8B" w:rsidP="00671E8B">
      <w:pPr>
        <w:bidi/>
      </w:pPr>
      <w:r>
        <w:rPr>
          <w:noProof/>
        </w:rPr>
        <w:lastRenderedPageBreak/>
        <w:drawing>
          <wp:inline distT="0" distB="0" distL="0" distR="0" wp14:anchorId="2F85DFBB" wp14:editId="09837A62">
            <wp:extent cx="5400040" cy="39382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400040" cy="3938270"/>
                    </a:xfrm>
                    <a:prstGeom prst="rect">
                      <a:avLst/>
                    </a:prstGeom>
                  </pic:spPr>
                </pic:pic>
              </a:graphicData>
            </a:graphic>
          </wp:inline>
        </w:drawing>
      </w:r>
    </w:p>
    <w:p w14:paraId="0AC8EBEF" w14:textId="50903597" w:rsidR="00D923AD" w:rsidRDefault="00DC5E13" w:rsidP="00671E8B">
      <w:pPr>
        <w:pStyle w:val="Caption"/>
        <w:bidi/>
        <w:ind w:left="2160" w:firstLine="720"/>
        <w:rPr>
          <w:color w:val="auto"/>
        </w:rPr>
      </w:pPr>
      <w:r>
        <w:rPr>
          <w:color w:val="auto"/>
          <w:rtl/>
        </w:rPr>
        <w:t xml:space="preserve">شکل </w:t>
      </w:r>
      <w:r>
        <w:rPr>
          <w:color w:val="auto"/>
        </w:rPr>
        <w:t>3</w:t>
      </w:r>
      <w:r>
        <w:rPr>
          <w:color w:val="auto"/>
          <w:rtl/>
        </w:rPr>
        <w:t>-</w:t>
      </w:r>
      <w:r>
        <w:rPr>
          <w:color w:val="auto"/>
        </w:rPr>
        <w:t>4</w:t>
      </w:r>
      <w:r>
        <w:rPr>
          <w:color w:val="auto"/>
          <w:rtl/>
        </w:rPr>
        <w:t>-</w:t>
      </w:r>
      <w:r>
        <w:rPr>
          <w:color w:val="auto"/>
        </w:rPr>
        <w:t>1</w:t>
      </w:r>
      <w:r>
        <w:rPr>
          <w:color w:val="auto"/>
          <w:rtl/>
        </w:rPr>
        <w:t>-</w:t>
      </w:r>
      <w:r>
        <w:rPr>
          <w:color w:val="auto"/>
        </w:rPr>
        <w:t>1</w:t>
      </w:r>
      <w:r>
        <w:rPr>
          <w:color w:val="auto"/>
          <w:rtl/>
        </w:rPr>
        <w:t xml:space="preserve"> </w:t>
      </w:r>
      <w:r>
        <w:rPr>
          <w:rFonts w:ascii="Arial" w:hAnsi="Arial" w:cs="Arial"/>
          <w:color w:val="auto"/>
          <w:rtl/>
        </w:rPr>
        <w:t>–</w:t>
      </w:r>
      <w:r>
        <w:rPr>
          <w:color w:val="auto"/>
          <w:rtl/>
        </w:rPr>
        <w:t xml:space="preserve"> نمونه‌ای از داده‌های خام تاریخی </w:t>
      </w:r>
      <w:r w:rsidR="002A0333">
        <w:rPr>
          <w:rFonts w:hint="cs"/>
          <w:color w:val="auto"/>
          <w:rtl/>
        </w:rPr>
        <w:t>اتریوم</w:t>
      </w:r>
    </w:p>
    <w:p w14:paraId="590FE2D9" w14:textId="77777777" w:rsidR="00D923AD" w:rsidRDefault="00D923AD">
      <w:pPr>
        <w:bidi/>
      </w:pPr>
    </w:p>
    <w:p w14:paraId="517E936B" w14:textId="481D318D" w:rsidR="00D923AD" w:rsidRPr="00420834" w:rsidRDefault="00DC5E13">
      <w:pPr>
        <w:pStyle w:val="H341"/>
      </w:pPr>
      <w:bookmarkStart w:id="37" w:name="_Toc207003664"/>
      <w:r w:rsidRPr="00420834">
        <w:rPr>
          <w:rtl/>
        </w:rPr>
        <w:t>اخبار</w:t>
      </w:r>
      <w:bookmarkEnd w:id="37"/>
    </w:p>
    <w:p w14:paraId="7FEA61FC" w14:textId="6DF536B9" w:rsidR="00D923AD" w:rsidRDefault="00420834" w:rsidP="006E3DFE">
      <w:pPr>
        <w:bidi/>
        <w:ind w:left="1440" w:firstLine="360"/>
        <w:jc w:val="both"/>
        <w:rPr>
          <w:lang w:bidi="fa-IR"/>
        </w:rPr>
      </w:pPr>
      <w:r>
        <w:t xml:space="preserve"> </w:t>
      </w:r>
      <w:r w:rsidRPr="00420834">
        <w:rPr>
          <w:rFonts w:ascii="Calibri" w:hAnsi="Calibri" w:hint="cs"/>
          <w:rtl/>
          <w:lang w:bidi="fa-IR"/>
        </w:rPr>
        <w:t>اخبار استفاده شده</w:t>
      </w:r>
      <w:r w:rsidR="00DC5E13" w:rsidRPr="00420834">
        <w:rPr>
          <w:rtl/>
        </w:rPr>
        <w:t xml:space="preserve"> برای </w:t>
      </w:r>
      <w:r w:rsidRPr="00420834">
        <w:rPr>
          <w:rFonts w:hint="cs"/>
          <w:rtl/>
        </w:rPr>
        <w:t xml:space="preserve">بخش دوم یعنی </w:t>
      </w:r>
      <w:r w:rsidR="00DC5E13" w:rsidRPr="00420834">
        <w:rPr>
          <w:rtl/>
        </w:rPr>
        <w:t>تحلیل احساسات از اخبار گوگل</w:t>
      </w:r>
      <w:r w:rsidR="00DC5E13" w:rsidRPr="00420834">
        <w:rPr>
          <w:rStyle w:val="FootnoteReference"/>
          <w:rtl/>
        </w:rPr>
        <w:footnoteReference w:id="168"/>
      </w:r>
      <w:r w:rsidR="00DC5E13" w:rsidRPr="00420834">
        <w:rPr>
          <w:rtl/>
        </w:rPr>
        <w:t xml:space="preserve"> </w:t>
      </w:r>
      <w:r w:rsidRPr="00420834">
        <w:rPr>
          <w:rFonts w:hint="cs"/>
          <w:rtl/>
        </w:rPr>
        <w:t>توسط کتابخانه موجود در پایتون دریافت شده‌</w:t>
      </w:r>
      <w:r w:rsidR="00DC5E13" w:rsidRPr="00420834">
        <w:rPr>
          <w:rFonts w:asciiTheme="minorHAnsi" w:hAnsiTheme="minorHAnsi"/>
          <w:rtl/>
          <w:lang w:bidi="fa-IR"/>
        </w:rPr>
        <w:t xml:space="preserve">است. </w:t>
      </w:r>
      <w:r w:rsidRPr="00420834">
        <w:rPr>
          <w:rFonts w:asciiTheme="minorHAnsi" w:hAnsiTheme="minorHAnsi" w:hint="cs"/>
          <w:rtl/>
          <w:lang w:bidi="fa-IR"/>
        </w:rPr>
        <w:t>تعداد 30 عنوان اخبار برای بازه داده های قیمت تاریخی گرفته شده</w:t>
      </w:r>
      <w:r>
        <w:rPr>
          <w:rFonts w:asciiTheme="minorHAnsi" w:hAnsiTheme="minorHAnsi" w:hint="cs"/>
          <w:rtl/>
          <w:lang w:bidi="fa-IR"/>
        </w:rPr>
        <w:t>‌</w:t>
      </w:r>
      <w:r w:rsidRPr="00420834">
        <w:rPr>
          <w:rFonts w:asciiTheme="minorHAnsi" w:hAnsiTheme="minorHAnsi" w:hint="cs"/>
          <w:rtl/>
          <w:lang w:bidi="fa-IR"/>
        </w:rPr>
        <w:t>اند. بدین صورت مجموعه</w:t>
      </w:r>
      <w:r>
        <w:rPr>
          <w:rFonts w:asciiTheme="minorHAnsi" w:hAnsiTheme="minorHAnsi" w:hint="cs"/>
          <w:rtl/>
          <w:lang w:bidi="fa-IR"/>
        </w:rPr>
        <w:t>‌</w:t>
      </w:r>
      <w:r w:rsidRPr="00420834">
        <w:rPr>
          <w:rFonts w:asciiTheme="minorHAnsi" w:hAnsiTheme="minorHAnsi" w:hint="cs"/>
          <w:rtl/>
          <w:lang w:bidi="fa-IR"/>
        </w:rPr>
        <w:t>داده بزرگی برای اخبار تشکیل شده</w:t>
      </w:r>
      <w:r>
        <w:rPr>
          <w:rFonts w:asciiTheme="minorHAnsi" w:hAnsiTheme="minorHAnsi" w:hint="cs"/>
          <w:rtl/>
          <w:lang w:bidi="fa-IR"/>
        </w:rPr>
        <w:t>‌</w:t>
      </w:r>
      <w:r w:rsidRPr="00420834">
        <w:rPr>
          <w:rFonts w:asciiTheme="minorHAnsi" w:hAnsiTheme="minorHAnsi" w:hint="cs"/>
          <w:rtl/>
          <w:lang w:bidi="fa-IR"/>
        </w:rPr>
        <w:t>است</w:t>
      </w:r>
      <w:r>
        <w:rPr>
          <w:rFonts w:asciiTheme="minorHAnsi" w:hAnsiTheme="minorHAnsi" w:hint="cs"/>
          <w:rtl/>
          <w:lang w:bidi="fa-IR"/>
        </w:rPr>
        <w:t xml:space="preserve">. این عناوین عبارت‌اند از: </w:t>
      </w:r>
      <w:r w:rsidR="00366297" w:rsidRPr="00CD3B44">
        <w:rPr>
          <w:rFonts w:asciiTheme="majorBidi" w:hAnsiTheme="majorBidi" w:cstheme="majorBidi"/>
          <w:lang w:bidi="fa-IR"/>
        </w:rPr>
        <w:t>cryptocurrency</w:t>
      </w:r>
      <w:r w:rsidR="002B40B3" w:rsidRPr="00CD3B44">
        <w:rPr>
          <w:rFonts w:asciiTheme="majorBidi" w:hAnsiTheme="majorBidi" w:cstheme="majorBidi"/>
          <w:rtl/>
          <w:lang w:bidi="fa-IR"/>
        </w:rPr>
        <w:t xml:space="preserve">، </w:t>
      </w:r>
      <w:r w:rsidR="002B40B3" w:rsidRPr="00CD3B44">
        <w:rPr>
          <w:rFonts w:asciiTheme="majorBidi" w:hAnsiTheme="majorBidi" w:cstheme="majorBidi"/>
          <w:lang w:bidi="fa-IR"/>
        </w:rPr>
        <w:t>btc</w:t>
      </w:r>
      <w:r w:rsidR="002B40B3" w:rsidRPr="00CD3B44">
        <w:rPr>
          <w:rFonts w:asciiTheme="majorBidi" w:hAnsiTheme="majorBidi" w:cstheme="majorBidi"/>
          <w:rtl/>
          <w:lang w:bidi="fa-IR"/>
        </w:rPr>
        <w:t xml:space="preserve">، </w:t>
      </w:r>
      <w:r w:rsidR="002B40B3" w:rsidRPr="00CD3B44">
        <w:rPr>
          <w:rFonts w:asciiTheme="majorBidi" w:hAnsiTheme="majorBidi" w:cstheme="majorBidi"/>
          <w:lang w:bidi="fa-IR"/>
        </w:rPr>
        <w:t>bitcoin</w:t>
      </w:r>
      <w:r w:rsidR="002B40B3" w:rsidRPr="00CD3B44">
        <w:rPr>
          <w:rFonts w:asciiTheme="majorBidi" w:hAnsiTheme="majorBidi" w:cstheme="majorBidi"/>
          <w:rtl/>
          <w:lang w:bidi="fa-IR"/>
        </w:rPr>
        <w:t xml:space="preserve">، </w:t>
      </w:r>
      <w:r w:rsidR="002B40B3" w:rsidRPr="00CD3B44">
        <w:rPr>
          <w:rFonts w:asciiTheme="majorBidi" w:hAnsiTheme="majorBidi" w:cstheme="majorBidi"/>
          <w:lang w:bidi="fa-IR"/>
        </w:rPr>
        <w:t>bitcoin market</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crash</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crash</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pump</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ban</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ETF</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DeFi</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dumps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whale</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liquidation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panic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Web3</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adoption</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crashes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explodes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bullish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bearish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optimism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fear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 xml:space="preserve">greed </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ethereum</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eth</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ripple</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xrp</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solana</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sol</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binance coin</w:t>
      </w:r>
      <w:r w:rsidR="00366297" w:rsidRPr="00CD3B44">
        <w:rPr>
          <w:rFonts w:asciiTheme="majorBidi" w:hAnsiTheme="majorBidi" w:cstheme="majorBidi"/>
          <w:rtl/>
          <w:lang w:bidi="fa-IR"/>
        </w:rPr>
        <w:t xml:space="preserve"> </w:t>
      </w:r>
      <w:r w:rsidR="00366297" w:rsidRPr="00CD3B44">
        <w:rPr>
          <w:rFonts w:asciiTheme="majorBidi" w:hAnsiTheme="majorBidi"/>
          <w:rtl/>
          <w:lang w:bidi="fa-IR"/>
        </w:rPr>
        <w:t>و</w:t>
      </w:r>
      <w:r w:rsidR="00366297" w:rsidRPr="00CD3B44">
        <w:rPr>
          <w:rFonts w:asciiTheme="majorBidi" w:hAnsiTheme="majorBidi" w:cstheme="majorBidi"/>
          <w:rtl/>
          <w:lang w:bidi="fa-IR"/>
        </w:rPr>
        <w:t xml:space="preserve"> </w:t>
      </w:r>
      <w:r w:rsidR="00366297" w:rsidRPr="00CD3B44">
        <w:rPr>
          <w:rFonts w:asciiTheme="majorBidi" w:hAnsiTheme="majorBidi" w:cstheme="majorBidi"/>
          <w:lang w:bidi="fa-IR"/>
        </w:rPr>
        <w:t>bnb</w:t>
      </w:r>
      <w:r w:rsidR="00DC5E13" w:rsidRPr="00420834">
        <w:rPr>
          <w:rFonts w:asciiTheme="minorHAnsi" w:hAnsiTheme="minorHAnsi"/>
          <w:rtl/>
          <w:lang w:bidi="fa-IR"/>
        </w:rPr>
        <w:t xml:space="preserve">. </w:t>
      </w:r>
      <w:r w:rsidR="00DC5E13" w:rsidRPr="00420834">
        <w:rPr>
          <w:rtl/>
          <w:lang w:bidi="fa-IR"/>
        </w:rPr>
        <w:t>دیتاست</w:t>
      </w:r>
      <w:r w:rsidR="00190062">
        <w:rPr>
          <w:rFonts w:hint="cs"/>
          <w:rtl/>
          <w:lang w:bidi="fa-IR"/>
        </w:rPr>
        <w:t xml:space="preserve"> تشکیل‌شده</w:t>
      </w:r>
      <w:r w:rsidR="00DC5E13" w:rsidRPr="00420834">
        <w:rPr>
          <w:rtl/>
          <w:lang w:bidi="fa-IR"/>
        </w:rPr>
        <w:t xml:space="preserve"> شامل </w:t>
      </w:r>
      <w:r w:rsidR="00DC5E13" w:rsidRPr="00420834">
        <w:rPr>
          <w:rtl/>
          <w:lang w:bidi="fa-IR"/>
        </w:rPr>
        <w:lastRenderedPageBreak/>
        <w:t xml:space="preserve">عنوان، سایت </w:t>
      </w:r>
      <w:r w:rsidR="006E3DFE">
        <w:rPr>
          <w:rFonts w:hint="cs"/>
          <w:rtl/>
          <w:lang w:bidi="fa-IR"/>
        </w:rPr>
        <w:t>مرجع</w:t>
      </w:r>
      <w:r w:rsidR="00DC5E13" w:rsidRPr="00420834">
        <w:rPr>
          <w:rtl/>
          <w:lang w:bidi="fa-IR"/>
        </w:rPr>
        <w:t>، تاریخ انتشار و آدرس</w:t>
      </w:r>
      <w:r w:rsidR="00F25562">
        <w:rPr>
          <w:rFonts w:hint="cs"/>
          <w:rtl/>
          <w:lang w:bidi="fa-IR"/>
        </w:rPr>
        <w:t xml:space="preserve"> سایت</w:t>
      </w:r>
      <w:r w:rsidR="006E3DFE">
        <w:rPr>
          <w:rFonts w:hint="cs"/>
          <w:rtl/>
          <w:lang w:bidi="fa-IR"/>
        </w:rPr>
        <w:t xml:space="preserve"> خبر</w:t>
      </w:r>
      <w:r w:rsidR="00DC5E13" w:rsidRPr="00420834">
        <w:rPr>
          <w:rtl/>
          <w:lang w:bidi="fa-IR"/>
        </w:rPr>
        <w:t xml:space="preserve"> است. نمونه‌ای از این داده‌ها در شکل زیر مشاهده می‌شود. </w:t>
      </w:r>
    </w:p>
    <w:p w14:paraId="73414580" w14:textId="77777777" w:rsidR="00F25562" w:rsidRPr="00420834" w:rsidRDefault="00F25562" w:rsidP="00F25562">
      <w:pPr>
        <w:bidi/>
        <w:ind w:left="1440" w:firstLine="360"/>
        <w:jc w:val="both"/>
        <w:rPr>
          <w:lang w:bidi="fa-IR"/>
        </w:rPr>
      </w:pPr>
    </w:p>
    <w:p w14:paraId="5B1BCF7F" w14:textId="51C782E4" w:rsidR="00D923AD" w:rsidRPr="00F25562" w:rsidRDefault="00F25562" w:rsidP="00F25562">
      <w:pPr>
        <w:bidi/>
        <w:ind w:left="1440"/>
        <w:jc w:val="both"/>
        <w:rPr>
          <w:lang w:bidi="fa-IR"/>
        </w:rPr>
      </w:pPr>
      <w:r>
        <w:rPr>
          <w:noProof/>
          <w:lang w:bidi="fa-IR"/>
        </w:rPr>
        <w:drawing>
          <wp:inline distT="0" distB="0" distL="0" distR="0" wp14:anchorId="2048EE1E" wp14:editId="397ED53E">
            <wp:extent cx="4487040" cy="16446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03225" cy="1650583"/>
                    </a:xfrm>
                    <a:prstGeom prst="rect">
                      <a:avLst/>
                    </a:prstGeom>
                  </pic:spPr>
                </pic:pic>
              </a:graphicData>
            </a:graphic>
          </wp:inline>
        </w:drawing>
      </w:r>
    </w:p>
    <w:p w14:paraId="30E8866C" w14:textId="6B2C8C61" w:rsidR="00D923AD" w:rsidRDefault="00DC5E13" w:rsidP="001F29F5">
      <w:pPr>
        <w:pStyle w:val="Caption"/>
        <w:bidi/>
        <w:ind w:left="1440"/>
        <w:jc w:val="center"/>
        <w:rPr>
          <w:rFonts w:ascii="Calibri" w:hAnsi="Calibri" w:cs="Calibri"/>
          <w:color w:val="auto"/>
        </w:rPr>
      </w:pPr>
      <w:r>
        <w:rPr>
          <w:color w:val="auto"/>
          <w:rtl/>
        </w:rPr>
        <w:t xml:space="preserve">شکل </w:t>
      </w:r>
      <w:r>
        <w:rPr>
          <w:color w:val="auto"/>
        </w:rPr>
        <w:t>3</w:t>
      </w:r>
      <w:r>
        <w:rPr>
          <w:color w:val="auto"/>
          <w:rtl/>
        </w:rPr>
        <w:t>-</w:t>
      </w:r>
      <w:r>
        <w:rPr>
          <w:color w:val="auto"/>
        </w:rPr>
        <w:t>4</w:t>
      </w:r>
      <w:r>
        <w:rPr>
          <w:color w:val="auto"/>
          <w:rtl/>
        </w:rPr>
        <w:t>-</w:t>
      </w:r>
      <w:r>
        <w:rPr>
          <w:color w:val="auto"/>
        </w:rPr>
        <w:t>2</w:t>
      </w:r>
      <w:r>
        <w:rPr>
          <w:color w:val="auto"/>
          <w:rtl/>
        </w:rPr>
        <w:t>-</w:t>
      </w:r>
      <w:r>
        <w:rPr>
          <w:color w:val="auto"/>
        </w:rPr>
        <w:t>1</w:t>
      </w:r>
      <w:r>
        <w:rPr>
          <w:color w:val="auto"/>
          <w:rtl/>
        </w:rPr>
        <w:t xml:space="preserve"> </w:t>
      </w:r>
      <w:r>
        <w:rPr>
          <w:rFonts w:ascii="Arial" w:hAnsi="Arial" w:cs="Arial"/>
          <w:color w:val="auto"/>
          <w:rtl/>
        </w:rPr>
        <w:t>–</w:t>
      </w:r>
      <w:r>
        <w:rPr>
          <w:color w:val="auto"/>
          <w:rtl/>
        </w:rPr>
        <w:t xml:space="preserve"> نمونه‌ای از اخبار </w:t>
      </w:r>
      <w:r w:rsidR="005556F1">
        <w:rPr>
          <w:rFonts w:hint="cs"/>
          <w:color w:val="auto"/>
          <w:rtl/>
          <w:lang w:bidi="fa-IR"/>
        </w:rPr>
        <w:t xml:space="preserve">تحت </w:t>
      </w:r>
      <w:r w:rsidR="006E3DFE">
        <w:rPr>
          <w:rFonts w:hint="cs"/>
          <w:color w:val="auto"/>
          <w:rtl/>
        </w:rPr>
        <w:t xml:space="preserve">عنوان </w:t>
      </w:r>
      <w:r w:rsidR="006E3DFE" w:rsidRPr="00CD3B44">
        <w:rPr>
          <w:rFonts w:asciiTheme="majorBidi" w:hAnsiTheme="majorBidi" w:cstheme="majorBidi"/>
          <w:color w:val="auto"/>
        </w:rPr>
        <w:t>cryptocurrency</w:t>
      </w:r>
    </w:p>
    <w:p w14:paraId="5AC98C27" w14:textId="77777777" w:rsidR="001F29F5" w:rsidRPr="001F29F5" w:rsidRDefault="001F29F5" w:rsidP="001F29F5">
      <w:pPr>
        <w:bidi/>
      </w:pPr>
    </w:p>
    <w:p w14:paraId="6379BA12" w14:textId="77777777" w:rsidR="00D923AD" w:rsidRDefault="00DC5E13">
      <w:pPr>
        <w:pStyle w:val="H341"/>
      </w:pPr>
      <w:bookmarkStart w:id="38" w:name="_Toc207003665"/>
      <w:r>
        <w:rPr>
          <w:rtl/>
        </w:rPr>
        <w:t>پیش‌پردازش داده‌ها</w:t>
      </w:r>
      <w:bookmarkEnd w:id="38"/>
    </w:p>
    <w:p w14:paraId="4FE42067" w14:textId="168F4E3C" w:rsidR="00D923AD" w:rsidRDefault="00DC5E13">
      <w:pPr>
        <w:bidi/>
        <w:ind w:left="1440" w:firstLine="360"/>
        <w:jc w:val="both"/>
        <w:rPr>
          <w:rFonts w:asciiTheme="minorHAnsi" w:hAnsiTheme="minorHAnsi"/>
          <w:rtl/>
          <w:lang w:bidi="fa-IR"/>
        </w:rPr>
      </w:pPr>
      <w:r>
        <w:rPr>
          <w:rtl/>
          <w:lang w:bidi="fa-IR"/>
        </w:rPr>
        <w:t xml:space="preserve">در ابتدا </w:t>
      </w:r>
      <w:r w:rsidR="001631B5">
        <w:rPr>
          <w:rFonts w:hint="cs"/>
          <w:rtl/>
          <w:lang w:bidi="fa-IR"/>
        </w:rPr>
        <w:t xml:space="preserve">کار با </w:t>
      </w:r>
      <w:r>
        <w:rPr>
          <w:rtl/>
          <w:lang w:bidi="fa-IR"/>
        </w:rPr>
        <w:t>حذف</w:t>
      </w:r>
      <w:r w:rsidR="001631B5">
        <w:rPr>
          <w:rFonts w:hint="cs"/>
          <w:rtl/>
          <w:lang w:bidi="fa-IR"/>
        </w:rPr>
        <w:t xml:space="preserve"> ویژگی‌های کم‌اهمیت و تکراری شروع شده‌است</w:t>
      </w:r>
      <w:r>
        <w:rPr>
          <w:rtl/>
          <w:lang w:bidi="fa-IR"/>
        </w:rPr>
        <w:t xml:space="preserve">. </w:t>
      </w:r>
      <w:r w:rsidR="001631B5">
        <w:rPr>
          <w:rFonts w:hint="cs"/>
          <w:rtl/>
          <w:lang w:bidi="fa-IR"/>
        </w:rPr>
        <w:t>در</w:t>
      </w:r>
      <w:r>
        <w:rPr>
          <w:rtl/>
          <w:lang w:bidi="fa-IR"/>
        </w:rPr>
        <w:t xml:space="preserve"> داده‌های</w:t>
      </w:r>
      <w:r w:rsidR="001631B5">
        <w:rPr>
          <w:rFonts w:hint="cs"/>
          <w:rtl/>
          <w:lang w:bidi="fa-IR"/>
        </w:rPr>
        <w:t xml:space="preserve"> قیمت تاریخی</w:t>
      </w:r>
      <w:r>
        <w:rPr>
          <w:rtl/>
          <w:lang w:bidi="fa-IR"/>
        </w:rPr>
        <w:t xml:space="preserve"> قیمت بازشدن، بیشترین قیمت</w:t>
      </w:r>
      <w:r w:rsidR="001631B5">
        <w:rPr>
          <w:rFonts w:hint="cs"/>
          <w:rtl/>
          <w:lang w:bidi="fa-IR"/>
        </w:rPr>
        <w:t>،</w:t>
      </w:r>
      <w:r>
        <w:rPr>
          <w:rtl/>
          <w:lang w:bidi="fa-IR"/>
        </w:rPr>
        <w:t xml:space="preserve"> کمترین قیمت </w:t>
      </w:r>
      <w:r w:rsidR="001631B5">
        <w:rPr>
          <w:rtl/>
          <w:lang w:bidi="fa-IR"/>
        </w:rPr>
        <w:t xml:space="preserve">و ارزش بازار </w:t>
      </w:r>
      <w:r>
        <w:rPr>
          <w:rtl/>
          <w:lang w:bidi="fa-IR"/>
        </w:rPr>
        <w:t>حذف شدند چرا که همبستگی</w:t>
      </w:r>
      <w:r w:rsidR="001631B5">
        <w:rPr>
          <w:rStyle w:val="FootnoteReference"/>
          <w:rtl/>
          <w:lang w:bidi="fa-IR"/>
        </w:rPr>
        <w:footnoteReference w:id="169"/>
      </w:r>
      <w:r>
        <w:rPr>
          <w:rtl/>
          <w:lang w:bidi="fa-IR"/>
        </w:rPr>
        <w:t xml:space="preserve"> زیادی با قیمت بسته شدن دارند و نیازی به وجود آن‌ها نیست. همچنین لازم به ذکر است که در </w:t>
      </w:r>
      <w:r w:rsidR="001631B5">
        <w:rPr>
          <w:rFonts w:hint="cs"/>
          <w:rtl/>
          <w:lang w:bidi="fa-IR"/>
        </w:rPr>
        <w:t>اکثر</w:t>
      </w:r>
      <w:r>
        <w:rPr>
          <w:rtl/>
          <w:lang w:bidi="fa-IR"/>
        </w:rPr>
        <w:t xml:space="preserve"> </w:t>
      </w:r>
      <w:r w:rsidR="001631B5">
        <w:rPr>
          <w:rFonts w:hint="cs"/>
          <w:rtl/>
          <w:lang w:bidi="fa-IR"/>
        </w:rPr>
        <w:t>پژوهش‌ها</w:t>
      </w:r>
      <w:r>
        <w:rPr>
          <w:rtl/>
          <w:lang w:bidi="fa-IR"/>
        </w:rPr>
        <w:t xml:space="preserve">، برای پیش‌بینی قیمت تنها از قیمت بسته شدن استفاده شده است. </w:t>
      </w:r>
      <w:r w:rsidR="0062339A">
        <w:rPr>
          <w:rFonts w:hint="cs"/>
          <w:rtl/>
          <w:lang w:bidi="fa-IR"/>
        </w:rPr>
        <w:t>سپس</w:t>
      </w:r>
      <w:r>
        <w:rPr>
          <w:rtl/>
          <w:lang w:bidi="fa-IR"/>
        </w:rPr>
        <w:t xml:space="preserve"> قیمت بسته شدن</w:t>
      </w:r>
      <w:r w:rsidR="0062339A">
        <w:rPr>
          <w:rFonts w:hint="cs"/>
          <w:rtl/>
          <w:lang w:bidi="fa-IR"/>
        </w:rPr>
        <w:t xml:space="preserve"> و</w:t>
      </w:r>
      <w:r>
        <w:rPr>
          <w:rtl/>
          <w:lang w:bidi="fa-IR"/>
        </w:rPr>
        <w:t xml:space="preserve"> حجم معاملات </w:t>
      </w:r>
      <w:r w:rsidR="004C361F">
        <w:rPr>
          <w:rFonts w:hint="cs"/>
          <w:rtl/>
          <w:lang w:bidi="fa-IR"/>
        </w:rPr>
        <w:t>توسط نرمال‌سازی</w:t>
      </w:r>
      <w:r>
        <w:rPr>
          <w:rFonts w:asciiTheme="minorHAnsi" w:hAnsiTheme="minorHAnsi"/>
          <w:rtl/>
          <w:lang w:bidi="fa-IR"/>
        </w:rPr>
        <w:t xml:space="preserve"> به بازه </w:t>
      </w:r>
      <w:r>
        <w:rPr>
          <w:rFonts w:asciiTheme="minorHAnsi" w:hAnsiTheme="minorHAnsi"/>
          <w:lang w:bidi="fa-IR"/>
        </w:rPr>
        <w:t>0</w:t>
      </w:r>
      <w:r>
        <w:rPr>
          <w:rFonts w:asciiTheme="minorHAnsi" w:hAnsiTheme="minorHAnsi"/>
          <w:rtl/>
          <w:lang w:bidi="fa-IR"/>
        </w:rPr>
        <w:t xml:space="preserve"> تا </w:t>
      </w:r>
      <w:r>
        <w:rPr>
          <w:rFonts w:asciiTheme="minorHAnsi" w:hAnsiTheme="minorHAnsi"/>
          <w:lang w:bidi="fa-IR"/>
        </w:rPr>
        <w:t>1</w:t>
      </w:r>
      <w:r>
        <w:rPr>
          <w:rFonts w:asciiTheme="minorHAnsi" w:hAnsiTheme="minorHAnsi"/>
          <w:rtl/>
          <w:lang w:bidi="fa-IR"/>
        </w:rPr>
        <w:t xml:space="preserve"> برده‌ شده است</w:t>
      </w:r>
      <w:r w:rsidR="009516F3">
        <w:rPr>
          <w:rFonts w:asciiTheme="minorHAnsi" w:hAnsiTheme="minorHAnsi" w:hint="cs"/>
          <w:rtl/>
          <w:lang w:bidi="fa-IR"/>
        </w:rPr>
        <w:t xml:space="preserve"> که به این روش</w:t>
      </w:r>
      <w:r>
        <w:rPr>
          <w:rFonts w:asciiTheme="minorHAnsi" w:hAnsiTheme="minorHAnsi"/>
          <w:rtl/>
          <w:lang w:bidi="fa-IR"/>
        </w:rPr>
        <w:t xml:space="preserve"> </w:t>
      </w:r>
      <w:r>
        <w:rPr>
          <w:rFonts w:asciiTheme="majorBidi" w:hAnsiTheme="majorBidi" w:cstheme="majorBidi"/>
          <w:sz w:val="26"/>
          <w:szCs w:val="26"/>
          <w:lang w:bidi="fa-IR"/>
        </w:rPr>
        <w:t>Min-Max</w:t>
      </w:r>
      <w:r>
        <w:rPr>
          <w:rFonts w:asciiTheme="minorHAnsi" w:hAnsiTheme="minorHAnsi"/>
          <w:rtl/>
          <w:lang w:bidi="fa-IR"/>
        </w:rPr>
        <w:t xml:space="preserve"> </w:t>
      </w:r>
      <w:r w:rsidR="009516F3">
        <w:rPr>
          <w:rFonts w:asciiTheme="minorHAnsi" w:hAnsiTheme="minorHAnsi" w:hint="cs"/>
          <w:rtl/>
          <w:lang w:bidi="fa-IR"/>
        </w:rPr>
        <w:t>گفته</w:t>
      </w:r>
      <w:r>
        <w:rPr>
          <w:rFonts w:asciiTheme="minorHAnsi" w:hAnsiTheme="minorHAnsi"/>
          <w:rtl/>
          <w:lang w:bidi="fa-IR"/>
        </w:rPr>
        <w:t xml:space="preserve"> می‌شود </w:t>
      </w:r>
      <w:r w:rsidR="009516F3">
        <w:rPr>
          <w:rFonts w:asciiTheme="minorHAnsi" w:hAnsiTheme="minorHAnsi" w:hint="cs"/>
          <w:rtl/>
          <w:lang w:bidi="fa-IR"/>
        </w:rPr>
        <w:t>و</w:t>
      </w:r>
      <w:r>
        <w:rPr>
          <w:rFonts w:asciiTheme="minorHAnsi" w:hAnsiTheme="minorHAnsi"/>
          <w:rtl/>
          <w:lang w:bidi="fa-IR"/>
        </w:rPr>
        <w:t xml:space="preserve"> فرمول آن به صورت زیر است:</w:t>
      </w:r>
    </w:p>
    <w:p w14:paraId="5085576B" w14:textId="77777777" w:rsidR="00FB313B" w:rsidRDefault="00FB313B" w:rsidP="00FB313B">
      <w:pPr>
        <w:bidi/>
        <w:ind w:left="1440" w:firstLine="360"/>
        <w:jc w:val="both"/>
        <w:rPr>
          <w:lang w:bidi="fa-IR"/>
        </w:rPr>
      </w:pPr>
    </w:p>
    <w:p w14:paraId="7DBBDD6A" w14:textId="77777777" w:rsidR="00D923AD" w:rsidRDefault="00405066">
      <w:pPr>
        <w:pStyle w:val="equation"/>
        <w:rPr>
          <w:rFonts w:hint="eastAsia"/>
        </w:rPr>
      </w:pPr>
      <m:oMath>
        <m:sSub>
          <m:sSubPr>
            <m:ctrlPr>
              <w:rPr>
                <w:rFonts w:ascii="Cambria Math" w:hAnsi="Cambria Math"/>
              </w:rPr>
            </m:ctrlPr>
          </m:sSubPr>
          <m:e>
            <m:r>
              <w:rPr>
                <w:rFonts w:ascii="Cambria Math" w:hAnsi="Cambria Math"/>
              </w:rPr>
              <m:t>x</m:t>
            </m:r>
          </m:e>
          <m:sub>
            <m:r>
              <w:rPr>
                <w:rFonts w:ascii="Cambria Math" w:hAnsi="Cambria Math"/>
              </w:rPr>
              <m:t>normalized</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x</m:t>
                </m:r>
              </m:e>
              <m:sub>
                <m:r>
                  <w:rPr>
                    <w:rFonts w:ascii="Cambria Math" w:hAnsi="Cambria Math"/>
                  </w:rPr>
                  <m:t>original</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min</m:t>
                </m:r>
              </m:sub>
            </m:sSub>
          </m:num>
          <m:den>
            <m:sSub>
              <m:sSubPr>
                <m:ctrlPr>
                  <w:rPr>
                    <w:rFonts w:ascii="Cambria Math" w:hAnsi="Cambria Math"/>
                  </w:rPr>
                </m:ctrlPr>
              </m:sSubPr>
              <m:e>
                <m:r>
                  <w:rPr>
                    <w:rFonts w:ascii="Cambria Math" w:hAnsi="Cambria Math"/>
                  </w:rPr>
                  <m:t>x</m:t>
                </m:r>
              </m:e>
              <m:sub>
                <m:r>
                  <w:rPr>
                    <w:rFonts w:ascii="Cambria Math" w:hAnsi="Cambria Math"/>
                  </w:rPr>
                  <m:t>max</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min</m:t>
                </m:r>
              </m:sub>
            </m:sSub>
          </m:den>
        </m:f>
      </m:oMath>
      <w:r w:rsidR="00DC5E13">
        <w:tab/>
      </w:r>
    </w:p>
    <w:p w14:paraId="2B2A2F15" w14:textId="77777777" w:rsidR="00D923AD" w:rsidRDefault="00D923AD">
      <w:pPr>
        <w:bidi/>
        <w:ind w:left="1440" w:firstLine="360"/>
        <w:jc w:val="both"/>
        <w:rPr>
          <w:rFonts w:asciiTheme="minorHAnsi" w:hAnsiTheme="minorHAnsi"/>
          <w:lang w:bidi="fa-IR"/>
        </w:rPr>
      </w:pPr>
    </w:p>
    <w:p w14:paraId="43925F48" w14:textId="625AA180" w:rsidR="00D923AD" w:rsidRDefault="00DC5E13" w:rsidP="005A1212">
      <w:pPr>
        <w:bidi/>
        <w:ind w:left="1440" w:firstLine="360"/>
        <w:jc w:val="both"/>
        <w:rPr>
          <w:rFonts w:asciiTheme="minorHAnsi" w:hAnsiTheme="minorHAnsi"/>
          <w:rtl/>
          <w:lang w:bidi="fa-IR"/>
        </w:rPr>
      </w:pPr>
      <w:r>
        <w:rPr>
          <w:rFonts w:asciiTheme="minorHAnsi" w:hAnsiTheme="minorHAnsi"/>
          <w:rtl/>
          <w:lang w:bidi="fa-IR"/>
        </w:rPr>
        <w:lastRenderedPageBreak/>
        <w:t xml:space="preserve">همچنین داده‌هایی که بیشتر از </w:t>
      </w:r>
      <w:r>
        <w:rPr>
          <w:rFonts w:asciiTheme="minorHAnsi" w:hAnsiTheme="minorHAnsi"/>
          <w:lang w:bidi="fa-IR"/>
        </w:rPr>
        <w:t>95</w:t>
      </w:r>
      <w:r>
        <w:rPr>
          <w:rFonts w:asciiTheme="minorHAnsi" w:hAnsiTheme="minorHAnsi"/>
          <w:rtl/>
          <w:lang w:bidi="fa-IR"/>
        </w:rPr>
        <w:t xml:space="preserve"> درصد یا کمتر از </w:t>
      </w:r>
      <w:r>
        <w:rPr>
          <w:rFonts w:asciiTheme="minorHAnsi" w:hAnsiTheme="minorHAnsi"/>
          <w:lang w:bidi="fa-IR"/>
        </w:rPr>
        <w:t>5</w:t>
      </w:r>
      <w:r>
        <w:rPr>
          <w:rFonts w:asciiTheme="minorHAnsi" w:hAnsiTheme="minorHAnsi"/>
          <w:rtl/>
          <w:lang w:bidi="fa-IR"/>
        </w:rPr>
        <w:t xml:space="preserve"> درصد کل داده‌ها باشند، با میانگین داده‌های قبل و بعد جایگزین شده‌اند تا داده بدون نویز </w:t>
      </w:r>
      <w:r w:rsidR="00761A04">
        <w:rPr>
          <w:rFonts w:asciiTheme="minorHAnsi" w:hAnsiTheme="minorHAnsi" w:hint="cs"/>
          <w:rtl/>
          <w:lang w:bidi="fa-IR"/>
        </w:rPr>
        <w:t>باشد</w:t>
      </w:r>
      <w:r>
        <w:rPr>
          <w:rFonts w:asciiTheme="minorHAnsi" w:hAnsiTheme="minorHAnsi"/>
          <w:rtl/>
          <w:lang w:bidi="fa-IR"/>
        </w:rPr>
        <w:t>.</w:t>
      </w:r>
    </w:p>
    <w:p w14:paraId="2D32F5D0" w14:textId="77777777" w:rsidR="005A1212" w:rsidRPr="003344FC" w:rsidRDefault="005A1212" w:rsidP="005A1212">
      <w:pPr>
        <w:bidi/>
        <w:ind w:left="1440" w:firstLine="360"/>
        <w:jc w:val="both"/>
        <w:rPr>
          <w:rFonts w:asciiTheme="minorHAnsi" w:hAnsiTheme="minorHAnsi"/>
          <w:lang w:bidi="fa-IR"/>
        </w:rPr>
      </w:pPr>
    </w:p>
    <w:p w14:paraId="615E13E3" w14:textId="6B85FF39" w:rsidR="00D923AD" w:rsidRPr="003344FC" w:rsidRDefault="00DC5E13">
      <w:pPr>
        <w:pStyle w:val="H341"/>
      </w:pPr>
      <w:bookmarkStart w:id="39" w:name="_Toc207003666"/>
      <w:r w:rsidRPr="003344FC">
        <w:rPr>
          <w:rtl/>
        </w:rPr>
        <w:t>تحلیل احساسات</w:t>
      </w:r>
      <w:r w:rsidR="003344FC" w:rsidRPr="003344FC">
        <w:rPr>
          <w:rFonts w:hint="cs"/>
          <w:rtl/>
        </w:rPr>
        <w:t xml:space="preserve"> اخبار</w:t>
      </w:r>
      <w:bookmarkEnd w:id="39"/>
    </w:p>
    <w:p w14:paraId="712DD749" w14:textId="5E4D5568" w:rsidR="00D923AD" w:rsidRDefault="00DC5E13" w:rsidP="00C3171A">
      <w:pPr>
        <w:bidi/>
        <w:ind w:left="1440" w:firstLine="360"/>
        <w:jc w:val="both"/>
        <w:rPr>
          <w:rFonts w:asciiTheme="minorHAnsi" w:hAnsiTheme="minorHAnsi"/>
          <w:lang w:bidi="fa-IR"/>
        </w:rPr>
      </w:pPr>
      <w:r w:rsidRPr="003344FC">
        <w:rPr>
          <w:rFonts w:asciiTheme="minorHAnsi" w:hAnsiTheme="minorHAnsi"/>
          <w:rtl/>
          <w:lang w:bidi="fa-IR"/>
        </w:rPr>
        <w:t xml:space="preserve">برای تحلیل احساسات اخبار گرفته شده، از سه </w:t>
      </w:r>
      <w:r w:rsidR="003344FC">
        <w:rPr>
          <w:rFonts w:asciiTheme="minorHAnsi" w:hAnsiTheme="minorHAnsi" w:hint="cs"/>
          <w:rtl/>
          <w:lang w:bidi="fa-IR"/>
        </w:rPr>
        <w:t>مدل</w:t>
      </w:r>
      <w:r w:rsidRPr="003344FC">
        <w:rPr>
          <w:rFonts w:asciiTheme="minorHAnsi" w:hAnsiTheme="minorHAnsi"/>
          <w:rtl/>
          <w:lang w:bidi="fa-IR"/>
        </w:rPr>
        <w:t xml:space="preserve"> متفاوت استفاده شده است </w:t>
      </w:r>
      <w:r w:rsidR="003344FC">
        <w:rPr>
          <w:rFonts w:asciiTheme="minorHAnsi" w:hAnsiTheme="minorHAnsi" w:hint="cs"/>
          <w:rtl/>
          <w:lang w:bidi="fa-IR"/>
        </w:rPr>
        <w:t>که این مدل‌ها عبارت‌اند از کریپتوبرت، دیستیل‌روبرتا و فاین‌برت. هر سه مدل بر اساس برت هستند و توانایی بالایی در تحلیل احساسات با دقت بالا دارند. مدل‌ها به</w:t>
      </w:r>
      <w:r w:rsidR="008731FE">
        <w:rPr>
          <w:rFonts w:asciiTheme="minorHAnsi" w:hAnsiTheme="minorHAnsi" w:hint="cs"/>
          <w:rtl/>
          <w:lang w:bidi="fa-IR"/>
        </w:rPr>
        <w:t>‌</w:t>
      </w:r>
      <w:r w:rsidR="003344FC">
        <w:rPr>
          <w:rFonts w:asciiTheme="minorHAnsi" w:hAnsiTheme="minorHAnsi" w:hint="cs"/>
          <w:rtl/>
          <w:lang w:bidi="fa-IR"/>
        </w:rPr>
        <w:t>ازا هر خبر دو خروجی می‌دهند، اولین خروجی کلاس و نوع خبر را مشخص می کند که یا مثبت است یا منفی یا خنثی و دومین خروجی</w:t>
      </w:r>
      <w:r w:rsidR="008731FE">
        <w:rPr>
          <w:rFonts w:asciiTheme="minorHAnsi" w:hAnsiTheme="minorHAnsi" w:hint="cs"/>
          <w:rtl/>
          <w:lang w:bidi="fa-IR"/>
        </w:rPr>
        <w:t>،</w:t>
      </w:r>
      <w:r w:rsidR="003344FC">
        <w:rPr>
          <w:rFonts w:asciiTheme="minorHAnsi" w:hAnsiTheme="minorHAnsi" w:hint="cs"/>
          <w:rtl/>
          <w:lang w:bidi="fa-IR"/>
        </w:rPr>
        <w:t xml:space="preserve"> احتمال یا میزان اطمینان از کلاس داده شده را مشخص می‌کند.</w:t>
      </w:r>
      <w:r>
        <w:rPr>
          <w:rFonts w:asciiTheme="minorHAnsi" w:hAnsiTheme="minorHAnsi"/>
          <w:rtl/>
          <w:lang w:bidi="fa-IR"/>
        </w:rPr>
        <w:t xml:space="preserve"> </w:t>
      </w:r>
      <w:r w:rsidR="003344FC">
        <w:rPr>
          <w:rFonts w:asciiTheme="minorHAnsi" w:hAnsiTheme="minorHAnsi" w:hint="cs"/>
          <w:rtl/>
          <w:lang w:bidi="fa-IR"/>
        </w:rPr>
        <w:t xml:space="preserve">سپس </w:t>
      </w:r>
      <w:r>
        <w:rPr>
          <w:rFonts w:asciiTheme="minorHAnsi" w:hAnsiTheme="minorHAnsi"/>
          <w:rtl/>
          <w:lang w:bidi="fa-IR"/>
        </w:rPr>
        <w:t xml:space="preserve">اخبار </w:t>
      </w:r>
      <w:r w:rsidR="003344FC">
        <w:rPr>
          <w:rFonts w:asciiTheme="minorHAnsi" w:hAnsiTheme="minorHAnsi" w:hint="cs"/>
          <w:rtl/>
          <w:lang w:bidi="fa-IR"/>
        </w:rPr>
        <w:t>توسط میانگین‌گیری وزن‌دار به صورت روزانه در می‌آیند</w:t>
      </w:r>
      <w:r>
        <w:rPr>
          <w:rFonts w:asciiTheme="minorHAnsi" w:hAnsiTheme="minorHAnsi"/>
          <w:rtl/>
          <w:lang w:bidi="fa-IR"/>
        </w:rPr>
        <w:t>، چرا که تایم فریم داده‌ها</w:t>
      </w:r>
      <w:r w:rsidR="003344FC">
        <w:rPr>
          <w:rFonts w:asciiTheme="minorHAnsi" w:hAnsiTheme="minorHAnsi" w:hint="cs"/>
          <w:rtl/>
          <w:lang w:bidi="fa-IR"/>
        </w:rPr>
        <w:t xml:space="preserve"> </w:t>
      </w:r>
      <w:r>
        <w:rPr>
          <w:rFonts w:asciiTheme="minorHAnsi" w:hAnsiTheme="minorHAnsi"/>
          <w:rtl/>
          <w:lang w:bidi="fa-IR"/>
        </w:rPr>
        <w:t>یک روزه بوده‌ا</w:t>
      </w:r>
      <w:r w:rsidR="003344FC">
        <w:rPr>
          <w:rFonts w:asciiTheme="minorHAnsi" w:hAnsiTheme="minorHAnsi" w:hint="cs"/>
          <w:rtl/>
          <w:lang w:bidi="fa-IR"/>
        </w:rPr>
        <w:t>ست</w:t>
      </w:r>
      <w:r>
        <w:rPr>
          <w:rFonts w:asciiTheme="minorHAnsi" w:hAnsiTheme="minorHAnsi"/>
          <w:rtl/>
          <w:lang w:bidi="fa-IR"/>
        </w:rPr>
        <w:t xml:space="preserve">. </w:t>
      </w:r>
      <w:r w:rsidR="003344FC">
        <w:rPr>
          <w:rFonts w:asciiTheme="minorHAnsi" w:hAnsiTheme="minorHAnsi" w:hint="cs"/>
          <w:rtl/>
          <w:lang w:bidi="fa-IR"/>
        </w:rPr>
        <w:t xml:space="preserve">برای داده‌های آغازین </w:t>
      </w:r>
      <w:r w:rsidR="006D019A">
        <w:rPr>
          <w:rFonts w:asciiTheme="minorHAnsi" w:hAnsiTheme="minorHAnsi" w:hint="cs"/>
          <w:rtl/>
          <w:lang w:bidi="fa-IR"/>
        </w:rPr>
        <w:t xml:space="preserve">یعنی سال 2018 ممکن است خبری وجود نداشته باشد که </w:t>
      </w:r>
      <w:r>
        <w:rPr>
          <w:rFonts w:asciiTheme="minorHAnsi" w:hAnsiTheme="minorHAnsi"/>
          <w:rtl/>
          <w:lang w:bidi="fa-IR"/>
        </w:rPr>
        <w:t>برای</w:t>
      </w:r>
      <w:r w:rsidR="006D019A">
        <w:rPr>
          <w:rFonts w:asciiTheme="minorHAnsi" w:hAnsiTheme="minorHAnsi" w:hint="cs"/>
          <w:rtl/>
          <w:lang w:bidi="fa-IR"/>
        </w:rPr>
        <w:t xml:space="preserve"> این</w:t>
      </w:r>
      <w:r>
        <w:rPr>
          <w:rFonts w:asciiTheme="minorHAnsi" w:hAnsiTheme="minorHAnsi"/>
          <w:rtl/>
          <w:lang w:bidi="fa-IR"/>
        </w:rPr>
        <w:t xml:space="preserve"> روزه</w:t>
      </w:r>
      <w:r w:rsidR="006D019A">
        <w:rPr>
          <w:rFonts w:asciiTheme="minorHAnsi" w:hAnsiTheme="minorHAnsi" w:hint="cs"/>
          <w:rtl/>
          <w:lang w:bidi="fa-IR"/>
        </w:rPr>
        <w:t>ا</w:t>
      </w:r>
      <w:r>
        <w:rPr>
          <w:rFonts w:asciiTheme="minorHAnsi" w:hAnsiTheme="minorHAnsi"/>
          <w:rtl/>
          <w:lang w:bidi="fa-IR"/>
        </w:rPr>
        <w:t xml:space="preserve">، </w:t>
      </w:r>
      <w:r w:rsidR="00CD3B44">
        <w:rPr>
          <w:rFonts w:asciiTheme="minorHAnsi" w:hAnsiTheme="minorHAnsi"/>
          <w:rtl/>
          <w:lang w:bidi="fa-IR"/>
        </w:rPr>
        <w:br/>
      </w:r>
      <w:r>
        <w:rPr>
          <w:rFonts w:asciiTheme="minorHAnsi" w:hAnsiTheme="minorHAnsi"/>
          <w:rtl/>
          <w:lang w:bidi="fa-IR"/>
        </w:rPr>
        <w:t xml:space="preserve">عدد </w:t>
      </w:r>
      <w:r>
        <w:rPr>
          <w:rFonts w:asciiTheme="minorHAnsi" w:hAnsiTheme="minorHAnsi"/>
          <w:lang w:bidi="fa-IR"/>
        </w:rPr>
        <w:t>2</w:t>
      </w:r>
      <w:r>
        <w:rPr>
          <w:rFonts w:asciiTheme="minorHAnsi" w:hAnsiTheme="minorHAnsi"/>
          <w:rtl/>
          <w:lang w:bidi="fa-IR"/>
        </w:rPr>
        <w:t>- جایگذاری شده است</w:t>
      </w:r>
      <w:r w:rsidR="00C3171A">
        <w:rPr>
          <w:rFonts w:asciiTheme="minorHAnsi" w:hAnsiTheme="minorHAnsi" w:hint="cs"/>
          <w:rtl/>
          <w:lang w:bidi="fa-IR"/>
        </w:rPr>
        <w:t>.</w:t>
      </w:r>
      <w:r>
        <w:rPr>
          <w:rFonts w:asciiTheme="minorHAnsi" w:hAnsiTheme="minorHAnsi"/>
          <w:rtl/>
          <w:lang w:bidi="fa-IR"/>
        </w:rPr>
        <w:t xml:space="preserve"> نمونه</w:t>
      </w:r>
      <w:r w:rsidR="00476740">
        <w:rPr>
          <w:rFonts w:asciiTheme="minorHAnsi" w:hAnsiTheme="minorHAnsi" w:hint="cs"/>
          <w:rtl/>
          <w:lang w:bidi="fa-IR"/>
        </w:rPr>
        <w:t>‌</w:t>
      </w:r>
      <w:r>
        <w:rPr>
          <w:rFonts w:asciiTheme="minorHAnsi" w:hAnsiTheme="minorHAnsi"/>
          <w:rtl/>
          <w:lang w:bidi="fa-IR"/>
        </w:rPr>
        <w:t xml:space="preserve">ای </w:t>
      </w:r>
      <w:r w:rsidR="00476740">
        <w:rPr>
          <w:rFonts w:asciiTheme="minorHAnsi" w:hAnsiTheme="minorHAnsi" w:hint="cs"/>
          <w:rtl/>
          <w:lang w:bidi="fa-IR"/>
        </w:rPr>
        <w:t>از نتیجه تحلیل احساسات را می‌توان</w:t>
      </w:r>
      <w:r>
        <w:rPr>
          <w:rFonts w:asciiTheme="minorHAnsi" w:hAnsiTheme="minorHAnsi"/>
          <w:rtl/>
          <w:lang w:bidi="fa-IR"/>
        </w:rPr>
        <w:t xml:space="preserve"> </w:t>
      </w:r>
      <w:r w:rsidR="00476740">
        <w:rPr>
          <w:rFonts w:asciiTheme="minorHAnsi" w:hAnsiTheme="minorHAnsi" w:hint="cs"/>
          <w:rtl/>
          <w:lang w:bidi="fa-IR"/>
        </w:rPr>
        <w:t xml:space="preserve">در شکل زیر مشاهده کرد. </w:t>
      </w:r>
    </w:p>
    <w:p w14:paraId="53EF7B3C" w14:textId="77777777" w:rsidR="00240B0F" w:rsidRDefault="00240B0F" w:rsidP="00CD3B44">
      <w:pPr>
        <w:bidi/>
        <w:jc w:val="both"/>
        <w:rPr>
          <w:rFonts w:asciiTheme="minorHAnsi" w:hAnsiTheme="minorHAnsi"/>
          <w:lang w:bidi="fa-IR"/>
        </w:rPr>
      </w:pPr>
    </w:p>
    <w:p w14:paraId="1AA45307" w14:textId="7A5D4F4B" w:rsidR="00D923AD" w:rsidRDefault="00F32D9B" w:rsidP="00F32D9B">
      <w:pPr>
        <w:bidi/>
        <w:rPr>
          <w:rFonts w:asciiTheme="minorHAnsi" w:hAnsiTheme="minorHAnsi"/>
          <w:lang w:bidi="fa-IR"/>
        </w:rPr>
      </w:pPr>
      <w:r>
        <w:rPr>
          <w:rFonts w:asciiTheme="minorHAnsi" w:hAnsiTheme="minorHAnsi"/>
          <w:noProof/>
          <w:lang w:bidi="fa-IR"/>
        </w:rPr>
        <w:drawing>
          <wp:inline distT="0" distB="0" distL="0" distR="0" wp14:anchorId="68B7FBC3" wp14:editId="7F0A1E7A">
            <wp:extent cx="5400040" cy="268216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00040" cy="2682165"/>
                    </a:xfrm>
                    <a:prstGeom prst="rect">
                      <a:avLst/>
                    </a:prstGeom>
                  </pic:spPr>
                </pic:pic>
              </a:graphicData>
            </a:graphic>
          </wp:inline>
        </w:drawing>
      </w:r>
    </w:p>
    <w:p w14:paraId="001416B9" w14:textId="4638C625" w:rsidR="00D923AD" w:rsidRPr="009523D1" w:rsidRDefault="009523D1" w:rsidP="009523D1">
      <w:pPr>
        <w:pStyle w:val="Caption"/>
        <w:bidi/>
        <w:rPr>
          <w:rFonts w:ascii="Calibri" w:hAnsi="Calibri" w:cs="Calibri"/>
          <w:color w:val="auto"/>
          <w:rtl/>
          <w:lang w:bidi="fa-IR"/>
        </w:rPr>
      </w:pPr>
      <w:r>
        <w:rPr>
          <w:rFonts w:hint="cs"/>
          <w:color w:val="auto"/>
          <w:rtl/>
        </w:rPr>
        <w:t xml:space="preserve"> </w:t>
      </w:r>
      <w:r>
        <w:rPr>
          <w:color w:val="auto"/>
          <w:rtl/>
        </w:rPr>
        <w:tab/>
      </w:r>
      <w:r>
        <w:rPr>
          <w:color w:val="auto"/>
          <w:rtl/>
        </w:rPr>
        <w:tab/>
      </w:r>
      <w:r>
        <w:rPr>
          <w:color w:val="auto"/>
          <w:rtl/>
        </w:rPr>
        <w:tab/>
      </w:r>
      <w:r w:rsidR="00DC5E13">
        <w:rPr>
          <w:color w:val="auto"/>
          <w:rtl/>
        </w:rPr>
        <w:t xml:space="preserve">شکل </w:t>
      </w:r>
      <w:r w:rsidR="00DC5E13">
        <w:rPr>
          <w:color w:val="auto"/>
        </w:rPr>
        <w:t>3</w:t>
      </w:r>
      <w:r w:rsidR="00DC5E13">
        <w:rPr>
          <w:color w:val="auto"/>
          <w:rtl/>
        </w:rPr>
        <w:t>-</w:t>
      </w:r>
      <w:r w:rsidR="00DC5E13">
        <w:rPr>
          <w:color w:val="auto"/>
        </w:rPr>
        <w:t>4</w:t>
      </w:r>
      <w:r w:rsidR="00DC5E13">
        <w:rPr>
          <w:color w:val="auto"/>
          <w:rtl/>
        </w:rPr>
        <w:t>-</w:t>
      </w:r>
      <w:r w:rsidR="00DC5E13">
        <w:rPr>
          <w:color w:val="auto"/>
        </w:rPr>
        <w:t>4</w:t>
      </w:r>
      <w:r w:rsidR="00DC5E13">
        <w:rPr>
          <w:color w:val="auto"/>
          <w:rtl/>
        </w:rPr>
        <w:t>-</w:t>
      </w:r>
      <w:r w:rsidR="00DC5E13">
        <w:rPr>
          <w:color w:val="auto"/>
        </w:rPr>
        <w:t>1</w:t>
      </w:r>
      <w:r w:rsidR="00DC5E13">
        <w:rPr>
          <w:color w:val="auto"/>
          <w:rtl/>
        </w:rPr>
        <w:t xml:space="preserve"> </w:t>
      </w:r>
      <w:r w:rsidR="00DC5E13">
        <w:rPr>
          <w:rFonts w:ascii="Arial" w:hAnsi="Arial" w:cs="Arial"/>
          <w:color w:val="auto"/>
          <w:rtl/>
        </w:rPr>
        <w:t>–</w:t>
      </w:r>
      <w:r w:rsidR="00DC5E13">
        <w:rPr>
          <w:color w:val="auto"/>
          <w:rtl/>
        </w:rPr>
        <w:t xml:space="preserve"> نمونه‌ای از تحلیل احساسات اخبار</w:t>
      </w:r>
      <w:r>
        <w:rPr>
          <w:rFonts w:hint="cs"/>
          <w:color w:val="auto"/>
          <w:rtl/>
          <w:lang w:bidi="fa-IR"/>
        </w:rPr>
        <w:t xml:space="preserve"> توسط هر سه مدل</w:t>
      </w:r>
    </w:p>
    <w:p w14:paraId="1ACA705C" w14:textId="77777777" w:rsidR="00BC0F13" w:rsidRPr="00BC0F13" w:rsidRDefault="00BC0F13" w:rsidP="00BC0F13">
      <w:pPr>
        <w:bidi/>
      </w:pPr>
    </w:p>
    <w:p w14:paraId="6F68D462" w14:textId="77777777" w:rsidR="00D923AD" w:rsidRDefault="00DC5E13">
      <w:pPr>
        <w:pStyle w:val="H341"/>
      </w:pPr>
      <w:bookmarkStart w:id="40" w:name="_Toc207003667"/>
      <w:r>
        <w:rPr>
          <w:rtl/>
        </w:rPr>
        <w:lastRenderedPageBreak/>
        <w:t>ترکیب داده‌ها</w:t>
      </w:r>
      <w:bookmarkEnd w:id="40"/>
    </w:p>
    <w:p w14:paraId="1740B774" w14:textId="149F51D7" w:rsidR="00D923AD" w:rsidRDefault="003B5700">
      <w:pPr>
        <w:bidi/>
        <w:ind w:left="1440" w:firstLine="360"/>
        <w:jc w:val="both"/>
        <w:rPr>
          <w:rtl/>
        </w:rPr>
      </w:pPr>
      <w:r>
        <w:rPr>
          <w:rtl/>
        </w:rPr>
        <w:t>پس از انجام مراحل پیش‌پردازش داده‌ها و استخراج احساسات از اخبار، لازم است این دو مجموعه‌داده با یکدیگر ادغام شوند. همچنین برای حفظ ترتیب زمانی داده‌ها، از توالی اعداد استفاده شده است تا ساختار توالی در ورودی الگوریتم‌ها لحاظ گردد. بنابراین، مجموعه ویژگی‌هایی که به عنوان ورودی مدل‌های پیش‌بینی مورد استفاده قرار می‌گیرند شامل مواردی چون قیمت پایانی، حجم معاملات، اندیکاتور</w:t>
      </w:r>
      <w:r>
        <w:t xml:space="preserve"> </w:t>
      </w:r>
      <w:r w:rsidRPr="003B5700">
        <w:rPr>
          <w:rtl/>
        </w:rPr>
        <w:t>شاخص قدرت نسب</w:t>
      </w:r>
      <w:r w:rsidRPr="003B5700">
        <w:rPr>
          <w:rFonts w:hint="cs"/>
          <w:rtl/>
        </w:rPr>
        <w:t>ی</w:t>
      </w:r>
      <w:r>
        <w:rPr>
          <w:rtl/>
        </w:rPr>
        <w:t>، حجم معاملات بیت‌کوین، قیمت پایانی بیت‌کوین، شاخص حرص و طمع، توالی عددی و نتایج تحلیل احساسات خواهد بود</w:t>
      </w:r>
      <w:r>
        <w:t>.</w:t>
      </w:r>
      <w:r>
        <w:rPr>
          <w:rFonts w:hint="cs"/>
          <w:rtl/>
        </w:rPr>
        <w:t xml:space="preserve"> </w:t>
      </w:r>
    </w:p>
    <w:p w14:paraId="60548EFA" w14:textId="77777777" w:rsidR="003B5700" w:rsidRDefault="003B5700" w:rsidP="003B5700">
      <w:pPr>
        <w:bidi/>
        <w:ind w:left="1440" w:firstLine="360"/>
        <w:jc w:val="both"/>
        <w:rPr>
          <w:rFonts w:asciiTheme="minorHAnsi" w:hAnsiTheme="minorHAnsi"/>
          <w:lang w:bidi="fa-IR"/>
        </w:rPr>
      </w:pPr>
    </w:p>
    <w:p w14:paraId="28CAA4A0" w14:textId="77777777" w:rsidR="00D923AD" w:rsidRDefault="00DC5E13">
      <w:pPr>
        <w:pStyle w:val="H341"/>
      </w:pPr>
      <w:bookmarkStart w:id="41" w:name="_Toc207003668"/>
      <w:r>
        <w:rPr>
          <w:rtl/>
        </w:rPr>
        <w:t>مدل‌های پیاده سازی شده برای مقایسه</w:t>
      </w:r>
      <w:bookmarkEnd w:id="41"/>
    </w:p>
    <w:p w14:paraId="3325229C" w14:textId="1C44C7ED" w:rsidR="00D923AD" w:rsidRPr="00106DAF" w:rsidRDefault="00DC5E13" w:rsidP="004172AC">
      <w:pPr>
        <w:bidi/>
        <w:ind w:left="1440" w:firstLine="360"/>
        <w:jc w:val="both"/>
        <w:rPr>
          <w:lang w:bidi="fa-IR"/>
        </w:rPr>
      </w:pPr>
      <w:r>
        <w:rPr>
          <w:rtl/>
          <w:lang w:bidi="fa-IR"/>
        </w:rPr>
        <w:t>برای مقایسه کامل‌تر</w:t>
      </w:r>
      <w:r w:rsidR="00106DAF">
        <w:rPr>
          <w:rFonts w:hint="cs"/>
          <w:rtl/>
          <w:lang w:bidi="fa-IR"/>
        </w:rPr>
        <w:t xml:space="preserve"> و </w:t>
      </w:r>
      <w:r>
        <w:rPr>
          <w:rtl/>
          <w:lang w:bidi="fa-IR"/>
        </w:rPr>
        <w:t xml:space="preserve">برای اینکه </w:t>
      </w:r>
      <w:r w:rsidR="00106DAF">
        <w:rPr>
          <w:rFonts w:hint="cs"/>
          <w:rtl/>
          <w:lang w:bidi="fa-IR"/>
        </w:rPr>
        <w:t>اطمینان</w:t>
      </w:r>
      <w:r>
        <w:rPr>
          <w:rtl/>
          <w:lang w:bidi="fa-IR"/>
        </w:rPr>
        <w:t xml:space="preserve"> </w:t>
      </w:r>
      <w:r w:rsidR="00106DAF">
        <w:rPr>
          <w:rFonts w:hint="cs"/>
          <w:rtl/>
          <w:lang w:bidi="fa-IR"/>
        </w:rPr>
        <w:t xml:space="preserve">حاصل شود </w:t>
      </w:r>
      <w:r>
        <w:rPr>
          <w:rtl/>
          <w:lang w:bidi="fa-IR"/>
        </w:rPr>
        <w:t xml:space="preserve">مدل پیشنهادی عملکرد خوبی دارد، </w:t>
      </w:r>
      <w:r w:rsidR="004172AC">
        <w:rPr>
          <w:rFonts w:hint="cs"/>
          <w:rtl/>
          <w:lang w:bidi="fa-IR"/>
        </w:rPr>
        <w:t xml:space="preserve">چندین مورد از </w:t>
      </w:r>
      <w:r>
        <w:rPr>
          <w:rtl/>
          <w:lang w:bidi="fa-IR"/>
        </w:rPr>
        <w:t>الگوریتم‌‌های یادگیری عمیق</w:t>
      </w:r>
      <w:r w:rsidR="004172AC">
        <w:rPr>
          <w:rFonts w:hint="cs"/>
          <w:rtl/>
          <w:lang w:bidi="fa-IR"/>
        </w:rPr>
        <w:t xml:space="preserve"> مهم </w:t>
      </w:r>
      <w:r>
        <w:rPr>
          <w:rtl/>
          <w:lang w:bidi="fa-IR"/>
        </w:rPr>
        <w:t xml:space="preserve">پیاده‌سازی </w:t>
      </w:r>
      <w:r w:rsidR="002C3140">
        <w:rPr>
          <w:rFonts w:hint="cs"/>
          <w:rtl/>
          <w:lang w:bidi="fa-IR"/>
        </w:rPr>
        <w:t>شده</w:t>
      </w:r>
      <w:r w:rsidR="004172AC">
        <w:rPr>
          <w:rFonts w:hint="cs"/>
          <w:rtl/>
          <w:lang w:bidi="fa-IR"/>
        </w:rPr>
        <w:t>‌اند</w:t>
      </w:r>
      <w:r>
        <w:rPr>
          <w:rtl/>
          <w:lang w:bidi="fa-IR"/>
        </w:rPr>
        <w:t xml:space="preserve">. این الگوریتم‌ها شامل پرستپترون چندلایه، شبکه عصبی </w:t>
      </w:r>
      <w:r w:rsidR="004172AC">
        <w:rPr>
          <w:rFonts w:hint="cs"/>
          <w:rtl/>
          <w:lang w:bidi="fa-IR"/>
        </w:rPr>
        <w:t>کانولوشنی</w:t>
      </w:r>
      <w:r>
        <w:rPr>
          <w:rtl/>
          <w:lang w:bidi="fa-IR"/>
        </w:rPr>
        <w:t>، شبکه عصبی بازگشتی، شبکه عصبی بازگشتی دو طرفه، حافظه طولانی کوتاه</w:t>
      </w:r>
      <w:r w:rsidR="004172AC">
        <w:rPr>
          <w:rFonts w:hint="cs"/>
          <w:rtl/>
          <w:lang w:bidi="fa-IR"/>
        </w:rPr>
        <w:t>‌</w:t>
      </w:r>
      <w:r>
        <w:rPr>
          <w:rtl/>
          <w:lang w:bidi="fa-IR"/>
        </w:rPr>
        <w:t>مدت، حافظه طولانی کوتاه</w:t>
      </w:r>
      <w:r w:rsidR="004172AC">
        <w:rPr>
          <w:rFonts w:hint="cs"/>
          <w:rtl/>
          <w:lang w:bidi="fa-IR"/>
        </w:rPr>
        <w:t>‌</w:t>
      </w:r>
      <w:r>
        <w:rPr>
          <w:rtl/>
          <w:lang w:bidi="fa-IR"/>
        </w:rPr>
        <w:t xml:space="preserve">مدت دو طرفه، واحد بازگشتی دروازه‌ای  و واحد بازگشتی دروازه‌ای دو طرفه هستند. </w:t>
      </w:r>
      <w:r w:rsidR="004172AC">
        <w:rPr>
          <w:rFonts w:hint="cs"/>
          <w:rtl/>
          <w:lang w:bidi="fa-IR"/>
        </w:rPr>
        <w:t>مشخصات و هایپرپارامترهای تمام مدل‌ها</w:t>
      </w:r>
      <w:r>
        <w:rPr>
          <w:rtl/>
          <w:lang w:bidi="fa-IR"/>
        </w:rPr>
        <w:t xml:space="preserve"> در جدول </w:t>
      </w:r>
      <w:r>
        <w:rPr>
          <w:lang w:bidi="fa-IR"/>
        </w:rPr>
        <w:t>3</w:t>
      </w:r>
      <w:r>
        <w:rPr>
          <w:rtl/>
          <w:lang w:bidi="fa-IR"/>
        </w:rPr>
        <w:t>-</w:t>
      </w:r>
      <w:r>
        <w:rPr>
          <w:lang w:bidi="fa-IR"/>
        </w:rPr>
        <w:t>4</w:t>
      </w:r>
      <w:r>
        <w:rPr>
          <w:rtl/>
          <w:lang w:bidi="fa-IR"/>
        </w:rPr>
        <w:t>-</w:t>
      </w:r>
      <w:r>
        <w:rPr>
          <w:lang w:bidi="fa-IR"/>
        </w:rPr>
        <w:t>6</w:t>
      </w:r>
      <w:r>
        <w:rPr>
          <w:rtl/>
          <w:lang w:bidi="fa-IR"/>
        </w:rPr>
        <w:t>-</w:t>
      </w:r>
      <w:r>
        <w:rPr>
          <w:lang w:bidi="fa-IR"/>
        </w:rPr>
        <w:t>2</w:t>
      </w:r>
      <w:r>
        <w:rPr>
          <w:rtl/>
          <w:lang w:bidi="fa-IR"/>
        </w:rPr>
        <w:t xml:space="preserve"> قابل مشاهده است. این هایپرپارامترها </w:t>
      </w:r>
      <w:r w:rsidR="004172AC">
        <w:rPr>
          <w:rFonts w:hint="cs"/>
          <w:rtl/>
          <w:lang w:bidi="fa-IR"/>
        </w:rPr>
        <w:t>نتیجه تجربه و آزمایش‌های متعدد هستند تا بهترین مدل را برای مقایسه داشته باشیم.</w:t>
      </w:r>
    </w:p>
    <w:p w14:paraId="32AD982F" w14:textId="59138CD7" w:rsidR="00D923AD" w:rsidRDefault="00D923AD">
      <w:pPr>
        <w:bidi/>
        <w:ind w:left="1440" w:firstLine="720"/>
        <w:jc w:val="both"/>
        <w:rPr>
          <w:rFonts w:asciiTheme="minorHAnsi" w:hAnsiTheme="minorHAnsi"/>
          <w:rtl/>
          <w:lang w:bidi="fa-IR"/>
        </w:rPr>
      </w:pPr>
    </w:p>
    <w:p w14:paraId="5E0EF2D0" w14:textId="7E86062D" w:rsidR="00625E71" w:rsidRDefault="00625E71" w:rsidP="00625E71">
      <w:pPr>
        <w:bidi/>
        <w:ind w:left="1440" w:firstLine="720"/>
        <w:jc w:val="both"/>
        <w:rPr>
          <w:rFonts w:asciiTheme="minorHAnsi" w:hAnsiTheme="minorHAnsi"/>
          <w:rtl/>
          <w:lang w:bidi="fa-IR"/>
        </w:rPr>
      </w:pPr>
    </w:p>
    <w:p w14:paraId="76A7ECC6" w14:textId="52EEA69D" w:rsidR="00625E71" w:rsidRDefault="00625E71" w:rsidP="00625E71">
      <w:pPr>
        <w:bidi/>
        <w:ind w:left="1440" w:firstLine="720"/>
        <w:jc w:val="both"/>
        <w:rPr>
          <w:rFonts w:asciiTheme="minorHAnsi" w:hAnsiTheme="minorHAnsi"/>
          <w:rtl/>
          <w:lang w:bidi="fa-IR"/>
        </w:rPr>
      </w:pPr>
    </w:p>
    <w:p w14:paraId="287AB938" w14:textId="2165DE65" w:rsidR="00625E71" w:rsidRDefault="00625E71" w:rsidP="00625E71">
      <w:pPr>
        <w:bidi/>
        <w:ind w:left="1440" w:firstLine="720"/>
        <w:jc w:val="both"/>
        <w:rPr>
          <w:rFonts w:asciiTheme="minorHAnsi" w:hAnsiTheme="minorHAnsi"/>
          <w:rtl/>
          <w:lang w:bidi="fa-IR"/>
        </w:rPr>
      </w:pPr>
    </w:p>
    <w:p w14:paraId="7F20D628" w14:textId="6C5FC314" w:rsidR="00625E71" w:rsidRDefault="00625E71" w:rsidP="00625E71">
      <w:pPr>
        <w:bidi/>
        <w:ind w:left="1440" w:firstLine="720"/>
        <w:jc w:val="both"/>
        <w:rPr>
          <w:rFonts w:asciiTheme="minorHAnsi" w:hAnsiTheme="minorHAnsi"/>
          <w:rtl/>
          <w:lang w:bidi="fa-IR"/>
        </w:rPr>
      </w:pPr>
    </w:p>
    <w:p w14:paraId="3CA1C182" w14:textId="7277E12C" w:rsidR="00625E71" w:rsidRDefault="00625E71" w:rsidP="00625E71">
      <w:pPr>
        <w:pStyle w:val="Caption"/>
        <w:bidi/>
        <w:ind w:left="720" w:firstLine="720"/>
        <w:rPr>
          <w:color w:val="auto"/>
          <w:rtl/>
          <w:lang w:bidi="fa-IR"/>
        </w:rPr>
      </w:pPr>
      <w:bookmarkStart w:id="42" w:name="tb3462"/>
    </w:p>
    <w:p w14:paraId="7C065CAD" w14:textId="77777777" w:rsidR="00590EE1" w:rsidRPr="00590EE1" w:rsidRDefault="00590EE1" w:rsidP="00590EE1">
      <w:pPr>
        <w:bidi/>
        <w:rPr>
          <w:rtl/>
          <w:lang w:bidi="fa-IR"/>
        </w:rPr>
      </w:pPr>
    </w:p>
    <w:p w14:paraId="48B410ED" w14:textId="11F344C4" w:rsidR="00D923AD" w:rsidRDefault="00DC5E13" w:rsidP="00625E71">
      <w:pPr>
        <w:pStyle w:val="Caption"/>
        <w:bidi/>
        <w:ind w:left="2160" w:firstLine="720"/>
        <w:rPr>
          <w:color w:val="auto"/>
        </w:rPr>
      </w:pPr>
      <w:r>
        <w:rPr>
          <w:color w:val="auto"/>
          <w:rtl/>
          <w:lang w:bidi="fa-IR"/>
        </w:rPr>
        <w:lastRenderedPageBreak/>
        <w:t xml:space="preserve">جدول </w:t>
      </w:r>
      <w:r>
        <w:rPr>
          <w:color w:val="auto"/>
          <w:lang w:bidi="fa-IR"/>
        </w:rPr>
        <w:t>3</w:t>
      </w:r>
      <w:r>
        <w:rPr>
          <w:color w:val="auto"/>
          <w:rtl/>
          <w:lang w:bidi="fa-IR"/>
        </w:rPr>
        <w:t>-</w:t>
      </w:r>
      <w:r>
        <w:rPr>
          <w:color w:val="auto"/>
          <w:lang w:bidi="fa-IR"/>
        </w:rPr>
        <w:t>4</w:t>
      </w:r>
      <w:r>
        <w:rPr>
          <w:color w:val="auto"/>
          <w:rtl/>
          <w:lang w:bidi="fa-IR"/>
        </w:rPr>
        <w:t>-</w:t>
      </w:r>
      <w:r>
        <w:rPr>
          <w:color w:val="auto"/>
          <w:lang w:bidi="fa-IR"/>
        </w:rPr>
        <w:t>6</w:t>
      </w:r>
      <w:r>
        <w:rPr>
          <w:color w:val="auto"/>
          <w:rtl/>
          <w:lang w:bidi="fa-IR"/>
        </w:rPr>
        <w:t>-</w:t>
      </w:r>
      <w:r>
        <w:rPr>
          <w:color w:val="auto"/>
          <w:lang w:bidi="fa-IR"/>
        </w:rPr>
        <w:t>2</w:t>
      </w:r>
      <w:r>
        <w:rPr>
          <w:color w:val="auto"/>
          <w:rtl/>
        </w:rPr>
        <w:t xml:space="preserve"> </w:t>
      </w:r>
      <w:r>
        <w:rPr>
          <w:rFonts w:ascii="Arial" w:hAnsi="Arial" w:cs="Arial"/>
          <w:color w:val="auto"/>
          <w:rtl/>
        </w:rPr>
        <w:t>–</w:t>
      </w:r>
      <w:r w:rsidR="004172AC">
        <w:rPr>
          <w:rFonts w:hint="cs"/>
          <w:color w:val="auto"/>
          <w:rtl/>
        </w:rPr>
        <w:t xml:space="preserve">مشخصات </w:t>
      </w:r>
      <w:r>
        <w:rPr>
          <w:color w:val="auto"/>
          <w:rtl/>
        </w:rPr>
        <w:t xml:space="preserve">مدل های یادگیری عمیق </w:t>
      </w:r>
      <w:bookmarkEnd w:id="42"/>
    </w:p>
    <w:tbl>
      <w:tblPr>
        <w:tblStyle w:val="TableGrid"/>
        <w:bidiVisual/>
        <w:tblW w:w="4188" w:type="dxa"/>
        <w:tblInd w:w="2771" w:type="dxa"/>
        <w:tblLayout w:type="fixed"/>
        <w:tblCellMar>
          <w:top w:w="144" w:type="dxa"/>
        </w:tblCellMar>
        <w:tblLook w:val="04A0" w:firstRow="1" w:lastRow="0" w:firstColumn="1" w:lastColumn="0" w:noHBand="0" w:noVBand="1"/>
      </w:tblPr>
      <w:tblGrid>
        <w:gridCol w:w="956"/>
        <w:gridCol w:w="3232"/>
      </w:tblGrid>
      <w:tr w:rsidR="00C4431F" w14:paraId="38EAE893" w14:textId="77777777" w:rsidTr="00CD3B44">
        <w:trPr>
          <w:trHeight w:val="472"/>
        </w:trPr>
        <w:tc>
          <w:tcPr>
            <w:tcW w:w="956" w:type="dxa"/>
            <w:shd w:val="clear" w:color="auto" w:fill="BFBFBF" w:themeFill="background1" w:themeFillShade="BF"/>
            <w:vAlign w:val="bottom"/>
          </w:tcPr>
          <w:p w14:paraId="070EFB5B" w14:textId="77777777" w:rsidR="00C4431F" w:rsidRDefault="00C4431F" w:rsidP="008F4C7F">
            <w:pPr>
              <w:bidi/>
              <w:spacing w:line="240" w:lineRule="auto"/>
              <w:jc w:val="center"/>
              <w:rPr>
                <w:rFonts w:ascii="Calibri" w:hAnsi="Calibri"/>
                <w:b/>
                <w:bCs/>
                <w:sz w:val="20"/>
                <w:szCs w:val="20"/>
                <w:lang w:bidi="fa-IR"/>
              </w:rPr>
            </w:pPr>
            <w:r>
              <w:rPr>
                <w:rFonts w:ascii="Calibri" w:hAnsi="Calibri"/>
                <w:b/>
                <w:bCs/>
                <w:sz w:val="20"/>
                <w:szCs w:val="20"/>
                <w:rtl/>
                <w:lang w:bidi="fa-IR"/>
              </w:rPr>
              <w:t>الگوریتم</w:t>
            </w:r>
          </w:p>
        </w:tc>
        <w:tc>
          <w:tcPr>
            <w:tcW w:w="3232" w:type="dxa"/>
            <w:shd w:val="clear" w:color="auto" w:fill="BFBFBF" w:themeFill="background1" w:themeFillShade="BF"/>
            <w:vAlign w:val="bottom"/>
          </w:tcPr>
          <w:p w14:paraId="64CD7413" w14:textId="77777777" w:rsidR="00C4431F" w:rsidRDefault="00C4431F" w:rsidP="008F4C7F">
            <w:pPr>
              <w:bidi/>
              <w:spacing w:line="240" w:lineRule="auto"/>
              <w:jc w:val="center"/>
              <w:rPr>
                <w:b/>
                <w:bCs/>
                <w:sz w:val="20"/>
                <w:szCs w:val="20"/>
              </w:rPr>
            </w:pPr>
            <w:r>
              <w:rPr>
                <w:b/>
                <w:bCs/>
                <w:sz w:val="20"/>
                <w:szCs w:val="20"/>
                <w:rtl/>
              </w:rPr>
              <w:t xml:space="preserve">لایه‌ها (نورون ها </w:t>
            </w:r>
            <w:r>
              <w:rPr>
                <w:rFonts w:ascii="Arial" w:hAnsi="Arial"/>
                <w:b/>
                <w:bCs/>
                <w:sz w:val="20"/>
                <w:szCs w:val="20"/>
                <w:rtl/>
              </w:rPr>
              <w:t>-</w:t>
            </w:r>
            <w:r>
              <w:rPr>
                <w:b/>
                <w:bCs/>
                <w:sz w:val="20"/>
                <w:szCs w:val="20"/>
                <w:rtl/>
              </w:rPr>
              <w:t xml:space="preserve"> فیلتر </w:t>
            </w:r>
            <w:r>
              <w:rPr>
                <w:rFonts w:ascii="Arial" w:hAnsi="Arial"/>
                <w:b/>
                <w:bCs/>
                <w:sz w:val="20"/>
                <w:szCs w:val="20"/>
                <w:rtl/>
              </w:rPr>
              <w:t>-</w:t>
            </w:r>
            <w:r>
              <w:rPr>
                <w:b/>
                <w:bCs/>
                <w:sz w:val="20"/>
                <w:szCs w:val="20"/>
                <w:rtl/>
              </w:rPr>
              <w:t xml:space="preserve"> کرنل - تابع فعالساز)</w:t>
            </w:r>
          </w:p>
        </w:tc>
      </w:tr>
      <w:tr w:rsidR="00C4431F" w14:paraId="62146D91" w14:textId="77777777" w:rsidTr="00CD3B44">
        <w:trPr>
          <w:trHeight w:val="237"/>
        </w:trPr>
        <w:tc>
          <w:tcPr>
            <w:tcW w:w="956" w:type="dxa"/>
            <w:shd w:val="clear" w:color="auto" w:fill="F2F2F2" w:themeFill="background1" w:themeFillShade="F2"/>
            <w:vAlign w:val="bottom"/>
          </w:tcPr>
          <w:p w14:paraId="26E929EB" w14:textId="77777777" w:rsidR="00C4431F" w:rsidRDefault="00C4431F" w:rsidP="008F4C7F">
            <w:pPr>
              <w:bidi/>
              <w:spacing w:line="240" w:lineRule="auto"/>
              <w:jc w:val="center"/>
              <w:rPr>
                <w:rFonts w:asciiTheme="majorBidi" w:hAnsiTheme="majorBidi" w:cstheme="majorBidi"/>
                <w:b/>
                <w:bCs/>
                <w:sz w:val="18"/>
                <w:szCs w:val="18"/>
              </w:rPr>
            </w:pPr>
            <w:r>
              <w:rPr>
                <w:rFonts w:asciiTheme="majorBidi" w:hAnsiTheme="majorBidi" w:cstheme="majorBidi"/>
                <w:b/>
                <w:bCs/>
                <w:sz w:val="18"/>
                <w:szCs w:val="18"/>
              </w:rPr>
              <w:t>MLP</w:t>
            </w:r>
          </w:p>
        </w:tc>
        <w:tc>
          <w:tcPr>
            <w:tcW w:w="3232" w:type="dxa"/>
            <w:vAlign w:val="bottom"/>
          </w:tcPr>
          <w:p w14:paraId="59F9E008" w14:textId="77777777" w:rsidR="00C4431F" w:rsidRDefault="00C4431F" w:rsidP="008F4C7F">
            <w:pPr>
              <w:spacing w:line="240" w:lineRule="auto"/>
              <w:jc w:val="center"/>
              <w:rPr>
                <w:rFonts w:asciiTheme="majorBidi" w:hAnsiTheme="majorBidi" w:cstheme="majorBidi"/>
                <w:sz w:val="18"/>
                <w:szCs w:val="18"/>
              </w:rPr>
            </w:pPr>
            <w:r>
              <w:rPr>
                <w:rFonts w:asciiTheme="majorBidi" w:hAnsiTheme="majorBidi" w:cstheme="majorBidi"/>
                <w:sz w:val="18"/>
                <w:szCs w:val="18"/>
              </w:rPr>
              <w:t>Dense (128 - ReLU)</w:t>
            </w:r>
          </w:p>
        </w:tc>
      </w:tr>
      <w:tr w:rsidR="00C4431F" w14:paraId="6F3D058F" w14:textId="77777777" w:rsidTr="00CD3B44">
        <w:trPr>
          <w:trHeight w:val="384"/>
        </w:trPr>
        <w:tc>
          <w:tcPr>
            <w:tcW w:w="956" w:type="dxa"/>
            <w:shd w:val="clear" w:color="auto" w:fill="F2F2F2" w:themeFill="background1" w:themeFillShade="F2"/>
            <w:vAlign w:val="bottom"/>
          </w:tcPr>
          <w:p w14:paraId="44BC4BA3" w14:textId="77777777" w:rsidR="00C4431F" w:rsidRDefault="00C4431F" w:rsidP="008F4C7F">
            <w:pPr>
              <w:bidi/>
              <w:spacing w:line="240" w:lineRule="auto"/>
              <w:jc w:val="center"/>
              <w:rPr>
                <w:rFonts w:asciiTheme="majorBidi" w:hAnsiTheme="majorBidi" w:cstheme="majorBidi"/>
                <w:b/>
                <w:bCs/>
                <w:sz w:val="18"/>
                <w:szCs w:val="18"/>
              </w:rPr>
            </w:pPr>
            <w:r>
              <w:rPr>
                <w:rFonts w:asciiTheme="majorBidi" w:hAnsiTheme="majorBidi" w:cstheme="majorBidi"/>
                <w:b/>
                <w:bCs/>
                <w:sz w:val="18"/>
                <w:szCs w:val="18"/>
              </w:rPr>
              <w:t>CNN</w:t>
            </w:r>
          </w:p>
        </w:tc>
        <w:tc>
          <w:tcPr>
            <w:tcW w:w="3232" w:type="dxa"/>
            <w:vAlign w:val="bottom"/>
          </w:tcPr>
          <w:p w14:paraId="06AE7EA4" w14:textId="77777777" w:rsidR="00C4431F" w:rsidRDefault="00C4431F" w:rsidP="008F4C7F">
            <w:pPr>
              <w:spacing w:line="240" w:lineRule="auto"/>
              <w:jc w:val="center"/>
              <w:rPr>
                <w:rFonts w:asciiTheme="majorBidi" w:hAnsiTheme="majorBidi" w:cstheme="majorBidi"/>
                <w:sz w:val="18"/>
                <w:szCs w:val="18"/>
              </w:rPr>
            </w:pPr>
            <w:r>
              <w:rPr>
                <w:rFonts w:asciiTheme="majorBidi" w:hAnsiTheme="majorBidi" w:cstheme="majorBidi"/>
                <w:sz w:val="18"/>
                <w:szCs w:val="18"/>
              </w:rPr>
              <w:t>Conv1D (128 - 5 - ReLU)</w:t>
            </w:r>
          </w:p>
        </w:tc>
      </w:tr>
      <w:tr w:rsidR="00C4431F" w14:paraId="5551D856" w14:textId="77777777" w:rsidTr="00CD3B44">
        <w:trPr>
          <w:trHeight w:val="384"/>
        </w:trPr>
        <w:tc>
          <w:tcPr>
            <w:tcW w:w="956" w:type="dxa"/>
            <w:shd w:val="clear" w:color="auto" w:fill="F2F2F2" w:themeFill="background1" w:themeFillShade="F2"/>
            <w:vAlign w:val="bottom"/>
          </w:tcPr>
          <w:p w14:paraId="130B30B2" w14:textId="77777777" w:rsidR="00C4431F" w:rsidRDefault="00C4431F" w:rsidP="008F4C7F">
            <w:pPr>
              <w:bidi/>
              <w:spacing w:line="240" w:lineRule="auto"/>
              <w:jc w:val="center"/>
              <w:rPr>
                <w:rFonts w:asciiTheme="majorBidi" w:hAnsiTheme="majorBidi" w:cstheme="majorBidi"/>
                <w:b/>
                <w:bCs/>
                <w:sz w:val="18"/>
                <w:szCs w:val="18"/>
              </w:rPr>
            </w:pPr>
            <w:r>
              <w:rPr>
                <w:rFonts w:asciiTheme="majorBidi" w:hAnsiTheme="majorBidi" w:cstheme="majorBidi"/>
                <w:b/>
                <w:bCs/>
                <w:sz w:val="18"/>
                <w:szCs w:val="18"/>
              </w:rPr>
              <w:t>RNN</w:t>
            </w:r>
          </w:p>
        </w:tc>
        <w:tc>
          <w:tcPr>
            <w:tcW w:w="3232" w:type="dxa"/>
            <w:vAlign w:val="bottom"/>
          </w:tcPr>
          <w:p w14:paraId="2F57C5F3" w14:textId="77777777" w:rsidR="00C4431F" w:rsidRDefault="00C4431F" w:rsidP="008F4C7F">
            <w:pPr>
              <w:spacing w:line="240" w:lineRule="auto"/>
              <w:jc w:val="center"/>
              <w:rPr>
                <w:rFonts w:asciiTheme="majorBidi" w:hAnsiTheme="majorBidi" w:cstheme="majorBidi"/>
                <w:sz w:val="18"/>
                <w:szCs w:val="18"/>
              </w:rPr>
            </w:pPr>
            <w:r>
              <w:rPr>
                <w:rFonts w:asciiTheme="majorBidi" w:hAnsiTheme="majorBidi" w:cstheme="majorBidi"/>
                <w:sz w:val="18"/>
                <w:szCs w:val="18"/>
              </w:rPr>
              <w:t>SimpleRNN (128 - ReLU)</w:t>
            </w:r>
          </w:p>
        </w:tc>
      </w:tr>
      <w:tr w:rsidR="00C4431F" w14:paraId="0CD14DE9" w14:textId="77777777" w:rsidTr="00CD3B44">
        <w:trPr>
          <w:trHeight w:val="393"/>
        </w:trPr>
        <w:tc>
          <w:tcPr>
            <w:tcW w:w="956" w:type="dxa"/>
            <w:shd w:val="clear" w:color="auto" w:fill="F2F2F2" w:themeFill="background1" w:themeFillShade="F2"/>
            <w:vAlign w:val="bottom"/>
          </w:tcPr>
          <w:p w14:paraId="3FE54C02" w14:textId="77777777" w:rsidR="00C4431F" w:rsidRDefault="00C4431F" w:rsidP="008F4C7F">
            <w:pPr>
              <w:bidi/>
              <w:spacing w:line="240" w:lineRule="auto"/>
              <w:jc w:val="center"/>
              <w:rPr>
                <w:rFonts w:asciiTheme="majorBidi" w:hAnsiTheme="majorBidi" w:cstheme="majorBidi"/>
                <w:b/>
                <w:bCs/>
                <w:sz w:val="18"/>
                <w:szCs w:val="18"/>
              </w:rPr>
            </w:pPr>
            <w:r>
              <w:rPr>
                <w:rFonts w:asciiTheme="majorBidi" w:hAnsiTheme="majorBidi" w:cstheme="majorBidi"/>
                <w:b/>
                <w:bCs/>
                <w:sz w:val="18"/>
                <w:szCs w:val="18"/>
              </w:rPr>
              <w:t>Bi-RNN</w:t>
            </w:r>
          </w:p>
        </w:tc>
        <w:tc>
          <w:tcPr>
            <w:tcW w:w="3232" w:type="dxa"/>
            <w:vAlign w:val="bottom"/>
          </w:tcPr>
          <w:p w14:paraId="5AA1D0BA" w14:textId="77777777" w:rsidR="00C4431F" w:rsidRDefault="00C4431F" w:rsidP="008F4C7F">
            <w:pPr>
              <w:spacing w:line="240" w:lineRule="auto"/>
              <w:jc w:val="center"/>
              <w:rPr>
                <w:rFonts w:asciiTheme="majorBidi" w:hAnsiTheme="majorBidi" w:cstheme="majorBidi"/>
                <w:sz w:val="18"/>
                <w:szCs w:val="18"/>
              </w:rPr>
            </w:pPr>
            <w:r>
              <w:rPr>
                <w:rFonts w:asciiTheme="majorBidi" w:hAnsiTheme="majorBidi" w:cstheme="majorBidi"/>
                <w:sz w:val="18"/>
                <w:szCs w:val="18"/>
              </w:rPr>
              <w:t>BiDirectional(SimpleRNN (128 - ReLU))</w:t>
            </w:r>
          </w:p>
        </w:tc>
      </w:tr>
      <w:tr w:rsidR="00C4431F" w14:paraId="4B0B7ED1" w14:textId="77777777" w:rsidTr="00CD3B44">
        <w:trPr>
          <w:trHeight w:val="269"/>
        </w:trPr>
        <w:tc>
          <w:tcPr>
            <w:tcW w:w="956" w:type="dxa"/>
            <w:shd w:val="clear" w:color="auto" w:fill="F2F2F2" w:themeFill="background1" w:themeFillShade="F2"/>
            <w:vAlign w:val="bottom"/>
          </w:tcPr>
          <w:p w14:paraId="54A68B0E" w14:textId="77777777" w:rsidR="00C4431F" w:rsidRDefault="00C4431F" w:rsidP="008F4C7F">
            <w:pPr>
              <w:bidi/>
              <w:spacing w:line="240" w:lineRule="auto"/>
              <w:jc w:val="center"/>
              <w:rPr>
                <w:rFonts w:asciiTheme="majorBidi" w:hAnsiTheme="majorBidi" w:cstheme="majorBidi"/>
                <w:b/>
                <w:bCs/>
                <w:sz w:val="18"/>
                <w:szCs w:val="18"/>
              </w:rPr>
            </w:pPr>
            <w:r>
              <w:rPr>
                <w:rFonts w:asciiTheme="majorBidi" w:hAnsiTheme="majorBidi" w:cstheme="majorBidi"/>
                <w:b/>
                <w:bCs/>
                <w:sz w:val="18"/>
                <w:szCs w:val="18"/>
              </w:rPr>
              <w:t>LSTM</w:t>
            </w:r>
          </w:p>
        </w:tc>
        <w:tc>
          <w:tcPr>
            <w:tcW w:w="3232" w:type="dxa"/>
            <w:vAlign w:val="bottom"/>
          </w:tcPr>
          <w:p w14:paraId="143186C2" w14:textId="77777777" w:rsidR="00C4431F" w:rsidRDefault="00C4431F" w:rsidP="008F4C7F">
            <w:pPr>
              <w:spacing w:line="240" w:lineRule="auto"/>
              <w:jc w:val="center"/>
              <w:rPr>
                <w:rFonts w:asciiTheme="majorBidi" w:hAnsiTheme="majorBidi" w:cstheme="majorBidi"/>
                <w:sz w:val="18"/>
                <w:szCs w:val="18"/>
              </w:rPr>
            </w:pPr>
            <w:r>
              <w:rPr>
                <w:rFonts w:asciiTheme="majorBidi" w:hAnsiTheme="majorBidi" w:cstheme="majorBidi"/>
                <w:sz w:val="18"/>
                <w:szCs w:val="18"/>
              </w:rPr>
              <w:t>LSTM (128 - ReLU)</w:t>
            </w:r>
          </w:p>
        </w:tc>
      </w:tr>
      <w:tr w:rsidR="00C4431F" w14:paraId="20528CC5" w14:textId="77777777" w:rsidTr="00CD3B44">
        <w:trPr>
          <w:trHeight w:val="242"/>
        </w:trPr>
        <w:tc>
          <w:tcPr>
            <w:tcW w:w="956" w:type="dxa"/>
            <w:shd w:val="clear" w:color="auto" w:fill="F2F2F2" w:themeFill="background1" w:themeFillShade="F2"/>
            <w:vAlign w:val="bottom"/>
          </w:tcPr>
          <w:p w14:paraId="130CF690" w14:textId="77777777" w:rsidR="00C4431F" w:rsidRDefault="00C4431F" w:rsidP="008F4C7F">
            <w:pPr>
              <w:bidi/>
              <w:spacing w:line="240" w:lineRule="auto"/>
              <w:jc w:val="center"/>
              <w:rPr>
                <w:rFonts w:asciiTheme="majorBidi" w:hAnsiTheme="majorBidi" w:cstheme="majorBidi"/>
                <w:b/>
                <w:bCs/>
                <w:sz w:val="18"/>
                <w:szCs w:val="18"/>
              </w:rPr>
            </w:pPr>
            <w:r>
              <w:rPr>
                <w:rFonts w:asciiTheme="majorBidi" w:hAnsiTheme="majorBidi" w:cstheme="majorBidi"/>
                <w:b/>
                <w:bCs/>
                <w:sz w:val="18"/>
                <w:szCs w:val="18"/>
              </w:rPr>
              <w:t>Bi-LSTM</w:t>
            </w:r>
          </w:p>
        </w:tc>
        <w:tc>
          <w:tcPr>
            <w:tcW w:w="3232" w:type="dxa"/>
            <w:vAlign w:val="bottom"/>
          </w:tcPr>
          <w:p w14:paraId="735BB598" w14:textId="77777777" w:rsidR="00C4431F" w:rsidRDefault="00C4431F" w:rsidP="008F4C7F">
            <w:pPr>
              <w:spacing w:line="240" w:lineRule="auto"/>
              <w:jc w:val="center"/>
              <w:rPr>
                <w:rFonts w:asciiTheme="majorBidi" w:hAnsiTheme="majorBidi" w:cstheme="majorBidi"/>
                <w:sz w:val="18"/>
                <w:szCs w:val="18"/>
              </w:rPr>
            </w:pPr>
            <w:r>
              <w:rPr>
                <w:rFonts w:asciiTheme="majorBidi" w:hAnsiTheme="majorBidi" w:cstheme="majorBidi"/>
                <w:sz w:val="18"/>
                <w:szCs w:val="18"/>
              </w:rPr>
              <w:t>BiDirectional(LSTM (128 - ReLU))</w:t>
            </w:r>
          </w:p>
        </w:tc>
      </w:tr>
      <w:tr w:rsidR="00C4431F" w14:paraId="20F2DB5D" w14:textId="77777777" w:rsidTr="00CD3B44">
        <w:trPr>
          <w:trHeight w:val="384"/>
        </w:trPr>
        <w:tc>
          <w:tcPr>
            <w:tcW w:w="956" w:type="dxa"/>
            <w:shd w:val="clear" w:color="auto" w:fill="F2F2F2" w:themeFill="background1" w:themeFillShade="F2"/>
            <w:vAlign w:val="bottom"/>
          </w:tcPr>
          <w:p w14:paraId="19EF217C" w14:textId="77777777" w:rsidR="00C4431F" w:rsidRDefault="00C4431F" w:rsidP="008F4C7F">
            <w:pPr>
              <w:bidi/>
              <w:spacing w:line="240" w:lineRule="auto"/>
              <w:jc w:val="center"/>
              <w:rPr>
                <w:rFonts w:asciiTheme="majorBidi" w:hAnsiTheme="majorBidi" w:cstheme="majorBidi"/>
                <w:b/>
                <w:bCs/>
                <w:sz w:val="18"/>
                <w:szCs w:val="18"/>
              </w:rPr>
            </w:pPr>
            <w:r>
              <w:rPr>
                <w:rFonts w:asciiTheme="majorBidi" w:hAnsiTheme="majorBidi" w:cstheme="majorBidi"/>
                <w:b/>
                <w:bCs/>
                <w:sz w:val="18"/>
                <w:szCs w:val="18"/>
              </w:rPr>
              <w:t>GRU</w:t>
            </w:r>
          </w:p>
        </w:tc>
        <w:tc>
          <w:tcPr>
            <w:tcW w:w="3232" w:type="dxa"/>
            <w:vAlign w:val="bottom"/>
          </w:tcPr>
          <w:p w14:paraId="05E44334" w14:textId="77777777" w:rsidR="00C4431F" w:rsidRDefault="00C4431F" w:rsidP="008F4C7F">
            <w:pPr>
              <w:bidi/>
              <w:spacing w:line="240" w:lineRule="auto"/>
              <w:jc w:val="center"/>
              <w:rPr>
                <w:rFonts w:asciiTheme="majorBidi" w:hAnsiTheme="majorBidi" w:cstheme="majorBidi"/>
                <w:sz w:val="18"/>
                <w:szCs w:val="18"/>
              </w:rPr>
            </w:pPr>
            <w:r>
              <w:rPr>
                <w:rFonts w:asciiTheme="majorBidi" w:hAnsiTheme="majorBidi" w:cstheme="majorBidi"/>
                <w:sz w:val="18"/>
                <w:szCs w:val="18"/>
              </w:rPr>
              <w:t>GRU (128 - ReLU)</w:t>
            </w:r>
          </w:p>
        </w:tc>
      </w:tr>
      <w:tr w:rsidR="00C4431F" w14:paraId="7DEFE6A7" w14:textId="77777777" w:rsidTr="00CD3B44">
        <w:trPr>
          <w:trHeight w:val="144"/>
        </w:trPr>
        <w:tc>
          <w:tcPr>
            <w:tcW w:w="956" w:type="dxa"/>
            <w:shd w:val="clear" w:color="auto" w:fill="F2F2F2" w:themeFill="background1" w:themeFillShade="F2"/>
            <w:vAlign w:val="bottom"/>
          </w:tcPr>
          <w:p w14:paraId="1FD63E7A" w14:textId="77777777" w:rsidR="00C4431F" w:rsidRDefault="00C4431F" w:rsidP="008F4C7F">
            <w:pPr>
              <w:bidi/>
              <w:spacing w:line="240" w:lineRule="auto"/>
              <w:jc w:val="center"/>
              <w:rPr>
                <w:rFonts w:asciiTheme="majorBidi" w:hAnsiTheme="majorBidi" w:cstheme="majorBidi"/>
                <w:b/>
                <w:bCs/>
                <w:sz w:val="18"/>
                <w:szCs w:val="18"/>
              </w:rPr>
            </w:pPr>
            <w:r>
              <w:rPr>
                <w:rFonts w:asciiTheme="majorBidi" w:hAnsiTheme="majorBidi" w:cstheme="majorBidi"/>
                <w:b/>
                <w:bCs/>
                <w:sz w:val="18"/>
                <w:szCs w:val="18"/>
              </w:rPr>
              <w:t>Bi-GRU</w:t>
            </w:r>
          </w:p>
        </w:tc>
        <w:tc>
          <w:tcPr>
            <w:tcW w:w="3232" w:type="dxa"/>
            <w:vAlign w:val="bottom"/>
          </w:tcPr>
          <w:p w14:paraId="792790EE" w14:textId="77777777" w:rsidR="00C4431F" w:rsidRDefault="00C4431F" w:rsidP="008F4C7F">
            <w:pPr>
              <w:spacing w:line="240" w:lineRule="auto"/>
              <w:jc w:val="center"/>
              <w:rPr>
                <w:rFonts w:asciiTheme="majorBidi" w:hAnsiTheme="majorBidi" w:cstheme="majorBidi"/>
                <w:sz w:val="18"/>
                <w:szCs w:val="18"/>
              </w:rPr>
            </w:pPr>
            <w:r>
              <w:rPr>
                <w:rFonts w:asciiTheme="majorBidi" w:hAnsiTheme="majorBidi" w:cstheme="majorBidi"/>
                <w:sz w:val="18"/>
                <w:szCs w:val="18"/>
              </w:rPr>
              <w:t>BiDirectional(GRU (128 - ReLU))</w:t>
            </w:r>
          </w:p>
        </w:tc>
      </w:tr>
    </w:tbl>
    <w:p w14:paraId="45FF2CA4" w14:textId="77777777" w:rsidR="00D923AD" w:rsidRPr="00D917AF" w:rsidRDefault="00D923AD">
      <w:pPr>
        <w:bidi/>
        <w:jc w:val="center"/>
      </w:pPr>
    </w:p>
    <w:p w14:paraId="69606AEA" w14:textId="493959D1" w:rsidR="00D923AD" w:rsidRPr="005551EF" w:rsidRDefault="00C138F2" w:rsidP="002315B2">
      <w:pPr>
        <w:bidi/>
        <w:ind w:left="1440" w:firstLine="720"/>
        <w:jc w:val="both"/>
        <w:rPr>
          <w:u w:val="words"/>
          <w:lang w:bidi="fa-IR"/>
        </w:rPr>
      </w:pPr>
      <w:r w:rsidRPr="00D917AF">
        <w:rPr>
          <w:rFonts w:hint="cs"/>
          <w:rtl/>
          <w:lang w:bidi="fa-IR"/>
        </w:rPr>
        <w:t>علاوه بر 8 مدل</w:t>
      </w:r>
      <w:r w:rsidR="00D917AF">
        <w:rPr>
          <w:rFonts w:hint="cs"/>
          <w:rtl/>
          <w:lang w:bidi="fa-IR"/>
        </w:rPr>
        <w:t xml:space="preserve"> یادگیری عمیق</w:t>
      </w:r>
      <w:r w:rsidRPr="00D917AF">
        <w:rPr>
          <w:rFonts w:hint="cs"/>
          <w:rtl/>
          <w:lang w:bidi="fa-IR"/>
        </w:rPr>
        <w:t xml:space="preserve"> ذکر شده در جدول بالا، </w:t>
      </w:r>
      <w:r w:rsidR="00DC5E13" w:rsidRPr="00D917AF">
        <w:rPr>
          <w:rtl/>
          <w:lang w:bidi="fa-IR"/>
        </w:rPr>
        <w:t xml:space="preserve">در این </w:t>
      </w:r>
      <w:r w:rsidRPr="00D917AF">
        <w:rPr>
          <w:rFonts w:hint="cs"/>
          <w:rtl/>
          <w:lang w:bidi="fa-IR"/>
        </w:rPr>
        <w:t xml:space="preserve">تحقیق </w:t>
      </w:r>
      <w:r w:rsidR="00D917AF" w:rsidRPr="00D917AF">
        <w:rPr>
          <w:rFonts w:hint="cs"/>
          <w:rtl/>
          <w:lang w:bidi="fa-IR"/>
        </w:rPr>
        <w:t>10</w:t>
      </w:r>
      <w:r w:rsidRPr="00D917AF">
        <w:rPr>
          <w:rFonts w:hint="cs"/>
          <w:rtl/>
          <w:lang w:bidi="fa-IR"/>
        </w:rPr>
        <w:t xml:space="preserve"> </w:t>
      </w:r>
      <w:r w:rsidR="00DC5E13" w:rsidRPr="00D917AF">
        <w:rPr>
          <w:rtl/>
          <w:lang w:bidi="fa-IR"/>
        </w:rPr>
        <w:t xml:space="preserve">روش از مقاله‌های </w:t>
      </w:r>
      <w:r w:rsidR="00D917AF">
        <w:rPr>
          <w:rFonts w:hint="cs"/>
          <w:rtl/>
          <w:lang w:bidi="fa-IR"/>
        </w:rPr>
        <w:t>مشابه</w:t>
      </w:r>
      <w:r w:rsidR="00DC5E13" w:rsidRPr="00D917AF">
        <w:rPr>
          <w:rtl/>
          <w:lang w:bidi="fa-IR"/>
        </w:rPr>
        <w:t xml:space="preserve"> بر روی داده‌های جمع‌آوری شده پیاده سازی شده اند تا بتوان </w:t>
      </w:r>
      <w:r w:rsidR="00F55DDA">
        <w:rPr>
          <w:rFonts w:hint="cs"/>
          <w:rtl/>
          <w:lang w:bidi="fa-IR"/>
        </w:rPr>
        <w:t>بهترین مقایسه</w:t>
      </w:r>
      <w:r w:rsidR="00D706EC">
        <w:rPr>
          <w:rFonts w:hint="cs"/>
          <w:rtl/>
          <w:lang w:bidi="fa-IR"/>
        </w:rPr>
        <w:t xml:space="preserve"> ممکن</w:t>
      </w:r>
      <w:r w:rsidR="00F55DDA">
        <w:rPr>
          <w:rFonts w:hint="cs"/>
          <w:rtl/>
          <w:lang w:bidi="fa-IR"/>
        </w:rPr>
        <w:t xml:space="preserve"> را داشت</w:t>
      </w:r>
      <w:r w:rsidR="00DC5E13" w:rsidRPr="00D917AF">
        <w:rPr>
          <w:rtl/>
          <w:lang w:bidi="fa-IR"/>
        </w:rPr>
        <w:t xml:space="preserve">. مدل اول از مقاله </w:t>
      </w:r>
      <w:r w:rsidR="00D706EC">
        <w:rPr>
          <w:rtl/>
          <w:lang w:bidi="fa-IR"/>
        </w:rPr>
        <w:fldChar w:fldCharType="begin"/>
      </w:r>
      <w:r w:rsidR="00D706EC">
        <w:rPr>
          <w:rtl/>
          <w:lang w:bidi="fa-IR"/>
        </w:rPr>
        <w:instrText xml:space="preserve"> </w:instrText>
      </w:r>
      <w:r w:rsidR="00D706EC">
        <w:rPr>
          <w:lang w:bidi="fa-IR"/>
        </w:rPr>
        <w:instrText>ADDIN EN.CITE &lt;EndNote&gt;&lt;Cite&gt;&lt;Author&gt;Rathee&lt;/Author&gt;&lt;Year&gt;2023&lt;/Year&gt;&lt;RecNum&gt;4&lt;/RecNum&gt;&lt;DisplayText&gt;(Rathee et al., 2023)&lt;/DisplayText&gt;&lt;record&gt;&lt;rec-number&gt;4&lt;/rec-number&gt;&lt;foreign-keys&gt;&lt;key app="EN" db-id="x9rdzw5vra59vvepw0fvse5be2d0vxerzdra" timestamp="1</w:instrText>
      </w:r>
      <w:r w:rsidR="00D706EC">
        <w:rPr>
          <w:rtl/>
          <w:lang w:bidi="fa-IR"/>
        </w:rPr>
        <w:instrText>755665822"&gt;4&lt;/</w:instrText>
      </w:r>
      <w:r w:rsidR="00D706EC">
        <w:rPr>
          <w:lang w:bidi="fa-IR"/>
        </w:rPr>
        <w:instrText>key&gt;&lt;/foreign-keys&gt;&lt;ref-type name="Journal Article"&gt;17&lt;/ref-type&gt;&lt;contributors&gt;&lt;authors&gt;&lt;author&gt;Rathee, Nisha&lt;/author&gt;&lt;author&gt;Ankita, Singh&lt;/author&gt;&lt;author&gt;Sharda, Tanisha&lt;/author&gt;&lt;author&gt;Goel, Nimisha&lt;/author&gt;&lt;author&gt;Mansi, Aggarwal&lt;/author</w:instrText>
      </w:r>
      <w:r w:rsidR="00D706EC">
        <w:rPr>
          <w:rtl/>
          <w:lang w:bidi="fa-IR"/>
        </w:rPr>
        <w:instrText>&gt;&lt;</w:instrText>
      </w:r>
      <w:r w:rsidR="00D706EC">
        <w:rPr>
          <w:lang w:bidi="fa-IR"/>
        </w:rPr>
        <w:instrText>author&gt;Dudeja, Sanya&lt;/author&gt;&lt;/authors&gt;&lt;/contributors&gt;&lt;titles&gt;&lt;title&gt;Analysis and price prediction of cryptocurrencies for historical and live data using ensemble-based neural networks&lt;/title&gt;&lt;secondary-title&gt;Knowledge and Information Systems&lt;/secondary</w:instrText>
      </w:r>
      <w:r w:rsidR="00D706EC">
        <w:rPr>
          <w:rtl/>
          <w:lang w:bidi="fa-IR"/>
        </w:rPr>
        <w:instrText>-</w:instrText>
      </w:r>
      <w:r w:rsidR="00D706EC">
        <w:rPr>
          <w:lang w:bidi="fa-IR"/>
        </w:rPr>
        <w:instrText>title&gt;&lt;/titles&gt;&lt;periodical&gt;&lt;full-title&gt;Knowledge and Information Systems&lt;/full-title&gt;&lt;/periodical&gt;&lt;pages&gt;4055-4084&lt;/pages&gt;&lt;volume&gt;65&lt;/volume&gt;&lt;number&gt;10&lt;/number&gt;&lt;dates&gt;&lt;year&gt;2023&lt;/year&gt;&lt;pub-dates&gt;&lt;date&gt;2023/10/01&lt;/date&gt;&lt;/pub-dates&gt;&lt;/dates&gt;&lt;isbn&gt;0219-3116</w:instrText>
      </w:r>
      <w:r w:rsidR="00D706EC">
        <w:rPr>
          <w:rtl/>
          <w:lang w:bidi="fa-IR"/>
        </w:rPr>
        <w:instrText>&lt;/</w:instrText>
      </w:r>
      <w:r w:rsidR="00D706EC">
        <w:rPr>
          <w:lang w:bidi="fa-IR"/>
        </w:rPr>
        <w:instrText>isbn&gt;&lt;urls&gt;&lt;related-urls&gt;&lt;url&gt;https://doi.org/10.1007/s10115-023-01871-0&lt;/url&gt;&lt;/related-urls&gt;&lt;/urls&gt;&lt;electronic-resource-num&gt;10.1007/s10115-023-01871-0&lt;/electronic-resource-num&gt;&lt;/record&gt;&lt;/Cite&gt;&lt;/EndNote</w:instrText>
      </w:r>
      <w:r w:rsidR="00D706EC">
        <w:rPr>
          <w:rtl/>
          <w:lang w:bidi="fa-IR"/>
        </w:rPr>
        <w:instrText>&gt;</w:instrText>
      </w:r>
      <w:r w:rsidR="00D706EC">
        <w:rPr>
          <w:rtl/>
          <w:lang w:bidi="fa-IR"/>
        </w:rPr>
        <w:fldChar w:fldCharType="separate"/>
      </w:r>
      <w:r w:rsidR="00D706EC">
        <w:rPr>
          <w:noProof/>
          <w:rtl/>
          <w:lang w:bidi="fa-IR"/>
        </w:rPr>
        <w:t>(</w:t>
      </w:r>
      <w:r w:rsidR="00D706EC">
        <w:rPr>
          <w:noProof/>
          <w:lang w:bidi="fa-IR"/>
        </w:rPr>
        <w:t>Rathee et al., 2023</w:t>
      </w:r>
      <w:r w:rsidR="00D706EC">
        <w:rPr>
          <w:noProof/>
          <w:rtl/>
          <w:lang w:bidi="fa-IR"/>
        </w:rPr>
        <w:t>)</w:t>
      </w:r>
      <w:r w:rsidR="00D706EC">
        <w:rPr>
          <w:rtl/>
          <w:lang w:bidi="fa-IR"/>
        </w:rPr>
        <w:fldChar w:fldCharType="end"/>
      </w:r>
      <w:r w:rsidR="00DC5E13" w:rsidRPr="00D917AF">
        <w:rPr>
          <w:rtl/>
          <w:lang w:bidi="fa-IR"/>
        </w:rPr>
        <w:t xml:space="preserve"> </w:t>
      </w:r>
      <w:r w:rsidR="00D706EC" w:rsidRPr="00D706EC">
        <w:rPr>
          <w:rFonts w:ascii="Calibri" w:hAnsi="Calibri" w:hint="cs"/>
          <w:rtl/>
          <w:lang w:bidi="fa-IR"/>
        </w:rPr>
        <w:t xml:space="preserve">منتشر شده در سال </w:t>
      </w:r>
      <w:r w:rsidR="00ED16E5" w:rsidRPr="00B157C4">
        <w:rPr>
          <w:rFonts w:ascii="Calibri" w:hAnsi="Calibri" w:hint="cs"/>
          <w:rtl/>
          <w:lang w:bidi="fa-IR"/>
        </w:rPr>
        <w:t>2023</w:t>
      </w:r>
      <w:r w:rsidR="00D706EC" w:rsidRPr="00D706EC">
        <w:rPr>
          <w:rFonts w:ascii="Calibri" w:hAnsi="Calibri" w:hint="cs"/>
          <w:rtl/>
          <w:lang w:bidi="fa-IR"/>
        </w:rPr>
        <w:t xml:space="preserve"> است</w:t>
      </w:r>
      <w:r w:rsidR="00DC5E13" w:rsidRPr="00D706EC">
        <w:rPr>
          <w:rtl/>
          <w:lang w:bidi="fa-IR"/>
        </w:rPr>
        <w:t xml:space="preserve"> که</w:t>
      </w:r>
      <w:r w:rsidR="00DC5E13" w:rsidRPr="00D917AF">
        <w:rPr>
          <w:rtl/>
          <w:lang w:bidi="fa-IR"/>
        </w:rPr>
        <w:t xml:space="preserve"> </w:t>
      </w:r>
      <w:r w:rsidR="008A513F">
        <w:rPr>
          <w:rFonts w:hint="cs"/>
          <w:rtl/>
          <w:lang w:bidi="fa-IR"/>
        </w:rPr>
        <w:t xml:space="preserve">از </w:t>
      </w:r>
      <w:r w:rsidR="00DC5E13" w:rsidRPr="00D917AF">
        <w:rPr>
          <w:rtl/>
          <w:lang w:bidi="fa-IR"/>
        </w:rPr>
        <w:t>ترکیب</w:t>
      </w:r>
      <w:r w:rsidR="008A513F">
        <w:rPr>
          <w:rFonts w:hint="cs"/>
          <w:rtl/>
          <w:lang w:bidi="fa-IR"/>
        </w:rPr>
        <w:t xml:space="preserve"> </w:t>
      </w:r>
      <w:r w:rsidR="00DC5E13" w:rsidRPr="00D917AF">
        <w:rPr>
          <w:rtl/>
          <w:lang w:bidi="fa-IR"/>
        </w:rPr>
        <w:t xml:space="preserve">شبکه عصبی </w:t>
      </w:r>
      <w:r w:rsidR="008A513F">
        <w:rPr>
          <w:rFonts w:hint="cs"/>
          <w:rtl/>
          <w:lang w:bidi="fa-IR"/>
        </w:rPr>
        <w:t>کانولوشنی</w:t>
      </w:r>
      <w:r w:rsidR="00DC5E13" w:rsidRPr="00D917AF">
        <w:rPr>
          <w:rtl/>
          <w:lang w:bidi="fa-IR"/>
        </w:rPr>
        <w:t xml:space="preserve"> و حافظه طولانی کوتاه</w:t>
      </w:r>
      <w:r w:rsidR="008A513F">
        <w:rPr>
          <w:rFonts w:hint="cs"/>
          <w:rtl/>
          <w:lang w:bidi="fa-IR"/>
        </w:rPr>
        <w:t>‌</w:t>
      </w:r>
      <w:r w:rsidR="00DC5E13" w:rsidRPr="00D917AF">
        <w:rPr>
          <w:rtl/>
          <w:lang w:bidi="fa-IR"/>
        </w:rPr>
        <w:t xml:space="preserve">مدت دو طرفه </w:t>
      </w:r>
      <w:r w:rsidR="008A513F">
        <w:rPr>
          <w:rFonts w:hint="cs"/>
          <w:rtl/>
          <w:lang w:bidi="fa-IR"/>
        </w:rPr>
        <w:t xml:space="preserve">تشکیل شده </w:t>
      </w:r>
      <w:r w:rsidR="00DC5E13" w:rsidRPr="00D917AF">
        <w:rPr>
          <w:rtl/>
          <w:lang w:bidi="fa-IR"/>
        </w:rPr>
        <w:t xml:space="preserve">است. مدل دوم از پژوهش </w:t>
      </w:r>
      <w:r w:rsidR="004C6C0E">
        <w:t xml:space="preserve"> </w:t>
      </w:r>
      <w:r w:rsidR="004C6C0E">
        <w:fldChar w:fldCharType="begin"/>
      </w:r>
      <w:r w:rsidR="004C6C0E">
        <w:instrText xml:space="preserve"> ADDIN EN.CITE &lt;EndNote&gt;&lt;Cite&gt;&lt;Author&gt;Jiang&lt;/Author&gt;&lt;Year&gt;2019&lt;/Year&gt;&lt;RecNum&gt;20&lt;/RecNum&gt;&lt;DisplayText&gt;(Jiang, 2019)&lt;/DisplayText&gt;&lt;record&gt;&lt;rec-number&gt;20&lt;/rec-number&gt;&lt;foreign-keys&gt;&lt;key app="EN" db-id="x9rdzw5vra59vvepw0fvse5be2d0vxerzdra" timestamp="1755745565"&gt;20&lt;/key&gt;&lt;/foreign-keys&gt;&lt;ref-type name="Journal Article"&gt;17&lt;/ref-type&gt;&lt;contributors&gt;&lt;authors&gt;&lt;author&gt;Jiang, Xiangxi&lt;/author&gt;&lt;/authors&gt;&lt;/contributors&gt;&lt;titles&gt;&lt;title&gt;Bitcoin price prediction based on deep learning methods&lt;/title&gt;&lt;secondary-title&gt;Journal of Mathematical Finance&lt;/secondary-title&gt;&lt;/titles&gt;&lt;periodical&gt;&lt;full-title&gt;Journal of Mathematical Finance&lt;/full-title&gt;&lt;/periodical&gt;&lt;pages&gt;132-139&lt;/pages&gt;&lt;volume&gt;10&lt;/volume&gt;&lt;number&gt;1&lt;/number&gt;&lt;dates&gt;&lt;year&gt;2019&lt;/year&gt;&lt;/dates&gt;&lt;urls&gt;&lt;/urls&gt;&lt;/record&gt;&lt;/Cite&gt;&lt;/EndNote&gt;</w:instrText>
      </w:r>
      <w:r w:rsidR="004C6C0E">
        <w:fldChar w:fldCharType="separate"/>
      </w:r>
      <w:r w:rsidR="004C6C0E">
        <w:rPr>
          <w:noProof/>
        </w:rPr>
        <w:t>(Jiang, 2019)</w:t>
      </w:r>
      <w:r w:rsidR="004C6C0E">
        <w:fldChar w:fldCharType="end"/>
      </w:r>
      <w:r w:rsidR="004C6C0E">
        <w:t xml:space="preserve"> </w:t>
      </w:r>
      <w:r w:rsidR="00DC5E13" w:rsidRPr="00D917AF">
        <w:rPr>
          <w:rtl/>
          <w:lang w:bidi="fa-IR"/>
        </w:rPr>
        <w:t xml:space="preserve">پیاده‌سازی شده است </w:t>
      </w:r>
      <w:r w:rsidR="004C6C0E">
        <w:rPr>
          <w:rFonts w:hint="cs"/>
          <w:rtl/>
          <w:lang w:bidi="fa-IR"/>
        </w:rPr>
        <w:t>و</w:t>
      </w:r>
      <w:r w:rsidR="00DC5E13" w:rsidRPr="00D917AF">
        <w:rPr>
          <w:rtl/>
          <w:lang w:bidi="fa-IR"/>
        </w:rPr>
        <w:t xml:space="preserve"> ترکیبی از حافظه طولانی کوتاه مدت و شبکه عصبی روبه</w:t>
      </w:r>
      <w:r w:rsidR="004C6C0E">
        <w:rPr>
          <w:rFonts w:ascii="Calibri" w:hAnsi="Calibri" w:cs="Calibri" w:hint="cs"/>
          <w:rtl/>
          <w:lang w:bidi="fa-IR"/>
        </w:rPr>
        <w:t>‌</w:t>
      </w:r>
      <w:r w:rsidR="00DC5E13" w:rsidRPr="00D917AF">
        <w:rPr>
          <w:rtl/>
          <w:lang w:bidi="fa-IR"/>
        </w:rPr>
        <w:t xml:space="preserve">جلو </w:t>
      </w:r>
      <w:r w:rsidR="00DC5E13">
        <w:rPr>
          <w:rtl/>
          <w:lang w:bidi="fa-IR"/>
        </w:rPr>
        <w:t xml:space="preserve">است. </w:t>
      </w:r>
      <w:r w:rsidR="00D93C6D">
        <w:rPr>
          <w:rFonts w:hint="cs"/>
          <w:rtl/>
          <w:lang w:bidi="fa-IR"/>
        </w:rPr>
        <w:t>مدل</w:t>
      </w:r>
      <w:r w:rsidR="00DC5E13">
        <w:rPr>
          <w:rtl/>
          <w:lang w:bidi="fa-IR"/>
        </w:rPr>
        <w:t xml:space="preserve"> سوم</w:t>
      </w:r>
      <w:r w:rsidR="004C6C0E">
        <w:rPr>
          <w:rFonts w:hint="cs"/>
          <w:rtl/>
          <w:lang w:bidi="fa-IR"/>
        </w:rPr>
        <w:t>، چهارم و پنجم</w:t>
      </w:r>
      <w:r w:rsidR="00DC5E13">
        <w:rPr>
          <w:rtl/>
          <w:lang w:bidi="fa-IR"/>
        </w:rPr>
        <w:t xml:space="preserve"> از مطالعه </w:t>
      </w:r>
      <w:r w:rsidR="004C6C0E">
        <w:t xml:space="preserve"> </w:t>
      </w:r>
      <w:r w:rsidR="004C6C0E">
        <w:fldChar w:fldCharType="begin"/>
      </w:r>
      <w:r w:rsidR="004C6C0E">
        <w:instrText xml:space="preserve"> ADDIN EN.CITE &lt;EndNote&gt;&lt;Cite&gt;&lt;Author&gt;Murray&lt;/Author&gt;&lt;Year&gt;2023&lt;/Year&gt;&lt;RecNum&gt;27&lt;/RecNum&gt;&lt;DisplayText&gt;(Murray et al., 2023)&lt;/DisplayText&gt;&lt;record&gt;&lt;rec-number&gt;27&lt;/rec-number&gt;&lt;foreign-keys&gt;&lt;key app="EN" db-id="x9rdzw5vra59vvepw0fvse5be2d0vxerzdra" timestamp="1756034020"&gt;27&lt;/key&gt;&lt;/foreign-keys&gt;&lt;ref-type name="Journal Article"&gt;17&lt;/ref-type&gt;&lt;contributors&gt;&lt;authors&gt;&lt;author&gt;Murray, Kate&lt;/author&gt;&lt;author&gt;Rossi, Andrea&lt;/author&gt;&lt;author&gt;Carraro, Diego&lt;/author&gt;&lt;author&gt;Visentin, Andrea&lt;/author&gt;&lt;/authors&gt;&lt;/contributors&gt;&lt;titles&gt;&lt;title&gt;On Forecasting Cryptocurrency Prices: A Comparison of Machine Learning, Deep Learning, and Ensembles&lt;/title&gt;&lt;secondary-title&gt;Forecasting&lt;/secondary-title&gt;&lt;/titles&gt;&lt;periodical&gt;&lt;full-title&gt;Forecasting&lt;/full-title&gt;&lt;/periodical&gt;&lt;pages&gt;196-209&lt;/pages&gt;&lt;volume&gt;5&lt;/volume&gt;&lt;number&gt;1&lt;/number&gt;&lt;dates&gt;&lt;year&gt;2023&lt;/year&gt;&lt;/dates&gt;&lt;isbn&gt;2571-9394&lt;/isbn&gt;&lt;accession-num&gt;doi:10.3390/forecast5010010&lt;/accession-num&gt;&lt;urls&gt;&lt;related-urls&gt;&lt;url&gt;https://www.mdpi.com/2571-9394/5/1/10&lt;/url&gt;&lt;/related-urls&gt;&lt;/urls&gt;&lt;/record&gt;&lt;/Cite&gt;&lt;/EndNote&gt;</w:instrText>
      </w:r>
      <w:r w:rsidR="004C6C0E">
        <w:fldChar w:fldCharType="separate"/>
      </w:r>
      <w:r w:rsidR="004C6C0E">
        <w:rPr>
          <w:noProof/>
        </w:rPr>
        <w:t>(Murray et al., 2023)</w:t>
      </w:r>
      <w:r w:rsidR="004C6C0E">
        <w:fldChar w:fldCharType="end"/>
      </w:r>
      <w:r w:rsidR="004C6C0E">
        <w:rPr>
          <w:rFonts w:hint="cs"/>
          <w:rtl/>
          <w:lang w:bidi="fa-IR"/>
        </w:rPr>
        <w:t>گرفته</w:t>
      </w:r>
      <w:r w:rsidR="00DC5E13">
        <w:rPr>
          <w:rtl/>
          <w:lang w:bidi="fa-IR"/>
        </w:rPr>
        <w:t xml:space="preserve"> شده </w:t>
      </w:r>
      <w:r w:rsidR="004C6C0E">
        <w:rPr>
          <w:rFonts w:hint="cs"/>
          <w:rtl/>
          <w:lang w:bidi="fa-IR"/>
        </w:rPr>
        <w:t xml:space="preserve">اند. </w:t>
      </w:r>
      <w:r w:rsidR="00D93C6D">
        <w:rPr>
          <w:rFonts w:hint="cs"/>
          <w:rtl/>
          <w:lang w:bidi="fa-IR"/>
        </w:rPr>
        <w:t>مدل</w:t>
      </w:r>
      <w:r w:rsidR="004C6C0E">
        <w:rPr>
          <w:rFonts w:hint="cs"/>
          <w:rtl/>
          <w:lang w:bidi="fa-IR"/>
        </w:rPr>
        <w:t xml:space="preserve"> سوم</w:t>
      </w:r>
      <w:r w:rsidR="00DC5E13">
        <w:rPr>
          <w:rtl/>
          <w:lang w:bidi="fa-IR"/>
        </w:rPr>
        <w:t xml:space="preserve"> </w:t>
      </w:r>
      <w:r w:rsidR="004C6C0E">
        <w:rPr>
          <w:rFonts w:hint="cs"/>
          <w:rtl/>
          <w:lang w:bidi="fa-IR"/>
        </w:rPr>
        <w:t>از ترکیب</w:t>
      </w:r>
      <w:r w:rsidR="00DC5E13">
        <w:rPr>
          <w:rtl/>
          <w:lang w:bidi="fa-IR"/>
        </w:rPr>
        <w:t xml:space="preserve"> شبکه عصبی </w:t>
      </w:r>
      <w:r w:rsidR="004C6C0E">
        <w:rPr>
          <w:rFonts w:hint="cs"/>
          <w:rtl/>
          <w:lang w:bidi="fa-IR"/>
        </w:rPr>
        <w:t>کانولوشنی</w:t>
      </w:r>
      <w:r w:rsidR="00DC5E13">
        <w:rPr>
          <w:rtl/>
          <w:lang w:bidi="fa-IR"/>
        </w:rPr>
        <w:t>، حافظه طولانی کوتاه</w:t>
      </w:r>
      <w:r w:rsidR="004C6C0E">
        <w:rPr>
          <w:rFonts w:hint="cs"/>
          <w:rtl/>
          <w:lang w:bidi="fa-IR"/>
        </w:rPr>
        <w:t>‌</w:t>
      </w:r>
      <w:r w:rsidR="00DC5E13">
        <w:rPr>
          <w:rtl/>
          <w:lang w:bidi="fa-IR"/>
        </w:rPr>
        <w:t xml:space="preserve">مدت و شبکه عصبی روبه جلو </w:t>
      </w:r>
      <w:r w:rsidR="004C6C0E">
        <w:rPr>
          <w:rFonts w:hint="cs"/>
          <w:rtl/>
          <w:lang w:bidi="fa-IR"/>
        </w:rPr>
        <w:t xml:space="preserve">تشکیل شده، </w:t>
      </w:r>
      <w:r w:rsidR="00D93C6D">
        <w:rPr>
          <w:rFonts w:hint="cs"/>
          <w:rtl/>
          <w:lang w:bidi="fa-IR"/>
        </w:rPr>
        <w:t>مدل</w:t>
      </w:r>
      <w:r w:rsidR="00DC5E13">
        <w:rPr>
          <w:rtl/>
          <w:lang w:bidi="fa-IR"/>
        </w:rPr>
        <w:t xml:space="preserve"> چهارم ترکیبی از واحد بازگشتی دروازه‌ای و شبکه عصبی روبه جلو است</w:t>
      </w:r>
      <w:r w:rsidR="004C6C0E">
        <w:rPr>
          <w:rFonts w:hint="cs"/>
          <w:rtl/>
          <w:lang w:bidi="fa-IR"/>
        </w:rPr>
        <w:t xml:space="preserve"> و </w:t>
      </w:r>
      <w:r w:rsidR="00D93C6D">
        <w:rPr>
          <w:rFonts w:hint="cs"/>
          <w:rtl/>
          <w:lang w:bidi="fa-IR"/>
        </w:rPr>
        <w:t>مدل</w:t>
      </w:r>
      <w:r w:rsidR="00DC5E13">
        <w:rPr>
          <w:rtl/>
          <w:lang w:bidi="fa-IR"/>
        </w:rPr>
        <w:t xml:space="preserve"> پنجم از حافظه طولانی کوتاه</w:t>
      </w:r>
      <w:r w:rsidR="004C6C0E">
        <w:rPr>
          <w:rFonts w:hint="cs"/>
          <w:rtl/>
          <w:lang w:bidi="fa-IR"/>
        </w:rPr>
        <w:t>‌</w:t>
      </w:r>
      <w:r w:rsidR="00DC5E13">
        <w:rPr>
          <w:rtl/>
          <w:lang w:bidi="fa-IR"/>
        </w:rPr>
        <w:t>مدت، شبکه عصبی روبه جلو</w:t>
      </w:r>
      <w:r w:rsidR="004C6C0E">
        <w:rPr>
          <w:rFonts w:hint="cs"/>
          <w:rtl/>
          <w:lang w:bidi="fa-IR"/>
        </w:rPr>
        <w:t>،</w:t>
      </w:r>
      <w:r w:rsidR="00DC5E13">
        <w:rPr>
          <w:rtl/>
          <w:lang w:bidi="fa-IR"/>
        </w:rPr>
        <w:t xml:space="preserve"> واحد بازگشتی دروازه‌ای و شبکه عصبی روبه جلو تشکیل </w:t>
      </w:r>
      <w:r w:rsidR="00DC5E13" w:rsidRPr="002315B2">
        <w:rPr>
          <w:rtl/>
          <w:lang w:bidi="fa-IR"/>
        </w:rPr>
        <w:t>شده است.</w:t>
      </w:r>
      <w:r w:rsidR="002315B2">
        <w:rPr>
          <w:rFonts w:hint="cs"/>
          <w:rtl/>
          <w:lang w:bidi="fa-IR"/>
        </w:rPr>
        <w:t xml:space="preserve"> مدل ششم مربوط به سال 2025 از تحقیق </w:t>
      </w:r>
      <w:r w:rsidR="002315B2">
        <w:rPr>
          <w:rtl/>
          <w:lang w:bidi="fa-IR"/>
        </w:rPr>
        <w:fldChar w:fldCharType="begin"/>
      </w:r>
      <w:r w:rsidR="002315B2">
        <w:rPr>
          <w:rtl/>
          <w:lang w:bidi="fa-IR"/>
        </w:rPr>
        <w:instrText xml:space="preserve"> </w:instrText>
      </w:r>
      <w:r w:rsidR="002315B2">
        <w:rPr>
          <w:lang w:bidi="fa-IR"/>
        </w:rPr>
        <w:instrText>ADDIN EN.CITE &lt;EndNote&gt;&lt;Cite&gt;&lt;Author&gt;Amirshahi&lt;/Author&gt;&lt;Year&gt;2025&lt;/Year&gt;&lt;RecNum&gt;1&lt;/RecNum&gt;&lt;DisplayText&gt;(Amirshahi &amp;amp; Lahmiri, 2025)&lt;/DisplayText&gt;&lt;record&gt;&lt;rec-number&gt;1&lt;/rec-number&gt;&lt;foreign-keys&gt;&lt;key app="EN" db-id="x9rdzw5vra59vvepw0fvse5be2d0vxerzdra</w:instrText>
      </w:r>
      <w:r w:rsidR="002315B2">
        <w:rPr>
          <w:rtl/>
          <w:lang w:bidi="fa-IR"/>
        </w:rPr>
        <w:instrText xml:space="preserve">" </w:instrText>
      </w:r>
      <w:r w:rsidR="002315B2">
        <w:rPr>
          <w:lang w:bidi="fa-IR"/>
        </w:rPr>
        <w:instrText>timestamp="1755657209"&gt;1&lt;/key&gt;&lt;/foreign-keys&gt;&lt;ref-type name="Journal Article"&gt;17&lt;/ref-type&gt;&lt;contributors&gt;&lt;authors&gt;&lt;author&gt;Amirshahi, Bahareh&lt;/author&gt;&lt;author&gt;Lahmiri, Salim&lt;/author&gt;&lt;/authors&gt;&lt;/contributors&gt;&lt;titles&gt;&lt;title&gt;Investigating the effectiveness of</w:instrText>
      </w:r>
      <w:r w:rsidR="002315B2">
        <w:rPr>
          <w:rtl/>
          <w:lang w:bidi="fa-IR"/>
        </w:rPr>
        <w:instrText xml:space="preserve"> </w:instrText>
      </w:r>
      <w:r w:rsidR="002315B2">
        <w:rPr>
          <w:lang w:bidi="fa-IR"/>
        </w:rPr>
        <w:instrText>Twitter sentiment in cryptocurrency close price prediction by using deep learning&lt;/title&gt;&lt;secondary-title&gt;Expert Systems&lt;/secondary-title&gt;&lt;/titles&gt;&lt;periodical&gt;&lt;full-title&gt;Expert Systems&lt;/full-title&gt;&lt;/periodical&gt;&lt;pages&gt;e13428&lt;/pages&gt;&lt;volume&gt;42&lt;/volume&gt;&lt;number&gt;1&lt;/number&gt;&lt;dates&gt;&lt;year&gt;2025&lt;/year&gt;&lt;/dates&gt;&lt;isbn&gt;0266-4720&lt;/isbn&gt;&lt;urls&gt;&lt;related-urls&gt;&lt;url&gt;https://onlinelibrary.wiley.com/doi/abs/10.1111/exsy.13428&lt;/url&gt;&lt;/related-urls&gt;&lt;/urls&gt;&lt;electronic-resource-num&gt;https://doi.org/10.1111/exsy.13428&lt;/electronic-resource-num&gt;&lt;/record&gt;&lt;/Cite&gt;&lt;/EndNote</w:instrText>
      </w:r>
      <w:r w:rsidR="002315B2">
        <w:rPr>
          <w:rtl/>
          <w:lang w:bidi="fa-IR"/>
        </w:rPr>
        <w:instrText>&gt;</w:instrText>
      </w:r>
      <w:r w:rsidR="002315B2">
        <w:rPr>
          <w:rtl/>
          <w:lang w:bidi="fa-IR"/>
        </w:rPr>
        <w:fldChar w:fldCharType="separate"/>
      </w:r>
      <w:r w:rsidR="002315B2">
        <w:rPr>
          <w:noProof/>
          <w:rtl/>
          <w:lang w:bidi="fa-IR"/>
        </w:rPr>
        <w:t>(</w:t>
      </w:r>
      <w:r w:rsidR="002315B2">
        <w:rPr>
          <w:noProof/>
          <w:lang w:bidi="fa-IR"/>
        </w:rPr>
        <w:t>Amirshahi &amp; Lahmiri, 2025</w:t>
      </w:r>
      <w:r w:rsidR="002315B2">
        <w:rPr>
          <w:noProof/>
          <w:rtl/>
          <w:lang w:bidi="fa-IR"/>
        </w:rPr>
        <w:t>)</w:t>
      </w:r>
      <w:r w:rsidR="002315B2">
        <w:rPr>
          <w:rtl/>
          <w:lang w:bidi="fa-IR"/>
        </w:rPr>
        <w:fldChar w:fldCharType="end"/>
      </w:r>
      <w:r w:rsidR="002315B2">
        <w:rPr>
          <w:rFonts w:hint="cs"/>
          <w:rtl/>
          <w:lang w:bidi="fa-IR"/>
        </w:rPr>
        <w:t xml:space="preserve"> است و</w:t>
      </w:r>
      <w:r w:rsidR="00DC5E13" w:rsidRPr="002315B2">
        <w:rPr>
          <w:rtl/>
          <w:lang w:bidi="fa-IR"/>
        </w:rPr>
        <w:t xml:space="preserve"> </w:t>
      </w:r>
      <w:r w:rsidR="002315B2">
        <w:rPr>
          <w:rFonts w:hint="cs"/>
          <w:rtl/>
          <w:lang w:bidi="fa-IR"/>
        </w:rPr>
        <w:t xml:space="preserve">از ترکیب شبکه </w:t>
      </w:r>
      <w:r w:rsidR="002315B2">
        <w:rPr>
          <w:rFonts w:hint="cs"/>
          <w:rtl/>
          <w:lang w:bidi="fa-IR"/>
        </w:rPr>
        <w:lastRenderedPageBreak/>
        <w:t>عصبی کانولوشنی به همراه حافظه طولانی کوتاه‌مدت</w:t>
      </w:r>
      <w:r w:rsidR="00BE277D">
        <w:rPr>
          <w:rFonts w:hint="cs"/>
          <w:rtl/>
          <w:lang w:bidi="fa-IR"/>
        </w:rPr>
        <w:t>،</w:t>
      </w:r>
      <w:r w:rsidR="002315B2">
        <w:rPr>
          <w:rFonts w:hint="cs"/>
          <w:rtl/>
          <w:lang w:bidi="fa-IR"/>
        </w:rPr>
        <w:t xml:space="preserve"> لایه توجه</w:t>
      </w:r>
      <w:r w:rsidR="00BE277D">
        <w:rPr>
          <w:rStyle w:val="FootnoteReference"/>
          <w:rtl/>
          <w:lang w:bidi="fa-IR"/>
        </w:rPr>
        <w:footnoteReference w:id="170"/>
      </w:r>
      <w:r w:rsidR="002315B2">
        <w:rPr>
          <w:rFonts w:hint="cs"/>
          <w:rtl/>
          <w:lang w:bidi="fa-IR"/>
        </w:rPr>
        <w:t xml:space="preserve"> و لایه تراکم تشکیل شده است که نسبت به سایر متد‌ها، روشی نوین‌تری را پیاده‌سازی کرده است. </w:t>
      </w:r>
      <w:r w:rsidR="00BE277D">
        <w:rPr>
          <w:rFonts w:hint="cs"/>
          <w:rtl/>
          <w:lang w:bidi="fa-IR"/>
        </w:rPr>
        <w:t xml:space="preserve">مدل‌های هفتم و هشتم به نسبت بقیه مدل‌ها ساده هستند که صرفا از یک معماری تشکیل شده اند و به صورت ترکیبی نیستند. این دو مدل در سال 2025 توسط تحقیق </w:t>
      </w:r>
      <w:r w:rsidR="00BE277D">
        <w:rPr>
          <w:rtl/>
          <w:lang w:bidi="fa-IR"/>
        </w:rPr>
        <w:fldChar w:fldCharType="begin"/>
      </w:r>
      <w:r w:rsidR="00BE277D">
        <w:rPr>
          <w:rtl/>
          <w:lang w:bidi="fa-IR"/>
        </w:rPr>
        <w:instrText xml:space="preserve"> </w:instrText>
      </w:r>
      <w:r w:rsidR="00BE277D">
        <w:rPr>
          <w:lang w:bidi="fa-IR"/>
        </w:rPr>
        <w:instrText>ADDIN EN.CITE &lt;EndNote&gt;&lt;Cite&gt;&lt;Author&gt;Kaur&lt;/Author&gt;&lt;Year&gt;2025&lt;/Year&gt;&lt;RecNum&gt;7&lt;/RecNum&gt;&lt;DisplayText&gt;(Kaur et al., 2025)&lt;/DisplayText&gt;&lt;record&gt;&lt;rec-number&gt;7&lt;/rec-number&gt;&lt;foreign-keys&gt;&lt;key app="EN" db-id="x9rdzw5vra59vvepw0fvse5be2d0vxerzdra" timestamp="17557</w:instrText>
      </w:r>
      <w:r w:rsidR="00BE277D">
        <w:rPr>
          <w:rtl/>
          <w:lang w:bidi="fa-IR"/>
        </w:rPr>
        <w:instrText>07784"&gt;7&lt;/</w:instrText>
      </w:r>
      <w:r w:rsidR="00BE277D">
        <w:rPr>
          <w:lang w:bidi="fa-IR"/>
        </w:rPr>
        <w:instrText>key&gt;&lt;/foreign-keys&gt;&lt;ref-type name="Journal Article"&gt;17&lt;/ref-type&gt;&lt;contributors&gt;&lt;authors&gt;&lt;author&gt;Kaur, Ramneet&lt;/author&gt;&lt;author&gt;Uppal, Mudita&lt;/author&gt;&lt;author&gt;Gupta, Deepali&lt;/author&gt;&lt;author&gt;Juneja, Sapna&lt;/author&gt;&lt;author&gt;Arafat, Syed Yasser&lt;/author</w:instrText>
      </w:r>
      <w:r w:rsidR="00BE277D">
        <w:rPr>
          <w:rtl/>
          <w:lang w:bidi="fa-IR"/>
        </w:rPr>
        <w:instrText>&gt;&lt;</w:instrText>
      </w:r>
      <w:r w:rsidR="00BE277D">
        <w:rPr>
          <w:lang w:bidi="fa-IR"/>
        </w:rPr>
        <w:instrText>author&gt;Rashid, Junaid&lt;/author&gt;&lt;author&gt;Kim, Jungeun&lt;/author&gt;&lt;author&gt;Alroobaea, Roobaea&lt;/author&gt;&lt;/authors&gt;&lt;/contributors&gt;&lt;titles&gt;&lt;title&gt;Development of a cryptocurrency price prediction model: leveraging GRU and LSTM for Bitcoin, Litecoin and Ethereum&lt;/title&gt;&lt;secondary-title&gt;PeerJ Computer Science&lt;/secondary-title&gt;&lt;/titles&gt;&lt;periodical&gt;&lt;full-title&gt;PeerJ Computer Science&lt;/full-title&gt;&lt;/periodical&gt;&lt;pages&gt;e2675&lt;/pages&gt;&lt;volume&gt;11&lt;/volume&gt;&lt;dates&gt;&lt;year&gt;2025&lt;/year&gt;&lt;/dates&gt;&lt;isbn&gt;2376-5992&lt;/isbn&gt;&lt;urls&gt;&lt;/urls&gt;&lt;/record</w:instrText>
      </w:r>
      <w:r w:rsidR="00BE277D">
        <w:rPr>
          <w:rtl/>
          <w:lang w:bidi="fa-IR"/>
        </w:rPr>
        <w:instrText>&gt;&lt;/</w:instrText>
      </w:r>
      <w:r w:rsidR="00BE277D">
        <w:rPr>
          <w:lang w:bidi="fa-IR"/>
        </w:rPr>
        <w:instrText>Cite&gt;&lt;/EndNote</w:instrText>
      </w:r>
      <w:r w:rsidR="00BE277D">
        <w:rPr>
          <w:rtl/>
          <w:lang w:bidi="fa-IR"/>
        </w:rPr>
        <w:instrText>&gt;</w:instrText>
      </w:r>
      <w:r w:rsidR="00BE277D">
        <w:rPr>
          <w:rtl/>
          <w:lang w:bidi="fa-IR"/>
        </w:rPr>
        <w:fldChar w:fldCharType="separate"/>
      </w:r>
      <w:r w:rsidR="00BE277D">
        <w:rPr>
          <w:noProof/>
          <w:rtl/>
          <w:lang w:bidi="fa-IR"/>
        </w:rPr>
        <w:t>(</w:t>
      </w:r>
      <w:r w:rsidR="00BE277D">
        <w:rPr>
          <w:noProof/>
          <w:lang w:bidi="fa-IR"/>
        </w:rPr>
        <w:t>Kaur et al., 2025</w:t>
      </w:r>
      <w:r w:rsidR="00BE277D">
        <w:rPr>
          <w:noProof/>
          <w:rtl/>
          <w:lang w:bidi="fa-IR"/>
        </w:rPr>
        <w:t>)</w:t>
      </w:r>
      <w:r w:rsidR="00BE277D">
        <w:rPr>
          <w:rtl/>
          <w:lang w:bidi="fa-IR"/>
        </w:rPr>
        <w:fldChar w:fldCharType="end"/>
      </w:r>
      <w:r w:rsidR="00BE277D">
        <w:rPr>
          <w:rFonts w:hint="cs"/>
          <w:rtl/>
          <w:lang w:bidi="fa-IR"/>
        </w:rPr>
        <w:t xml:space="preserve"> پیاده سازی شده‌اند به این صورت که مدل هفتم صرفا از حافظه طولانی کوتاه‌مدت تشکیل شده است و مدل هشتم نیز صرفا از واحد بازگشتی دروازه‌ای. </w:t>
      </w:r>
      <w:r w:rsidR="00226CC8">
        <w:rPr>
          <w:rFonts w:hint="cs"/>
          <w:rtl/>
          <w:lang w:bidi="fa-IR"/>
        </w:rPr>
        <w:t xml:space="preserve">مدل نهم نیز در سال 2025 و در تحقیق </w:t>
      </w:r>
      <w:r w:rsidR="00226CC8">
        <w:rPr>
          <w:rtl/>
          <w:lang w:bidi="fa-IR"/>
        </w:rPr>
        <w:fldChar w:fldCharType="begin"/>
      </w:r>
      <w:r w:rsidR="00226CC8">
        <w:rPr>
          <w:rtl/>
          <w:lang w:bidi="fa-IR"/>
        </w:rPr>
        <w:instrText xml:space="preserve"> </w:instrText>
      </w:r>
      <w:r w:rsidR="00226CC8">
        <w:rPr>
          <w:lang w:bidi="fa-IR"/>
        </w:rPr>
        <w:instrText>ADDIN EN.CITE &lt;EndNote&gt;&lt;Cite&gt;&lt;Author&gt;Mazinani&lt;/Author&gt;&lt;Year&gt;2025&lt;/Year&gt;&lt;RecNum&gt;5&lt;/RecNum&gt;&lt;DisplayText&gt;(Mazinani et al., 2025)&lt;/DisplayText&gt;&lt;record&gt;&lt;rec-number&gt;5&lt;/rec-number&gt;&lt;foreign-keys&gt;&lt;key app="EN" db-id="x9rdzw5vra59vvepw0fvse5be2d0vxerzdra" timestamp="1755705228"&gt;5&lt;/key&gt;&lt;/foreign-keys&gt;&lt;ref-type name="Journal Article"&gt;17&lt;/ref-type&gt;&lt;contributors&gt;&lt;authors&gt;&lt;author&gt;Armin Mazinani&lt;/author&gt;&lt;author&gt;Luca Davoli&lt;/author&gt;&lt;author&gt;Gianluigi Ferrari&lt;/author&gt;&lt;/authors&gt;&lt;/contributors&gt;&lt;titles&gt;&lt;title&gt;Deep Learning Algorithms for Cryptocurrency Price Prediction: A Comparative Analysis&lt;/title&gt;&lt;secondary-title&gt;Distrib. Ledger Technol.&lt;/secondary-title&gt;&lt;/titles&gt;&lt;periodical&gt;&lt;full-title&gt;Distrib. Ledger Technol.&lt;/full-title&gt;&lt;/periodical&gt;&lt;pages&gt;Article 5&lt;/pages&gt;&lt;volume&gt;4&lt;/volume&gt;&lt;number&gt;1&lt;/number&gt;&lt;keywords&gt;&lt;keyword&gt;Cryptocurrency, Deep Learning (DL), Forecasting, Price Prediction, CNN, RNN, GRU&lt;/keyword&gt;&lt;/keywords&gt;&lt;dates&gt;&lt;year&gt;2025&lt;/year&gt;&lt;/dates&gt;&lt;urls&gt;&lt;related-urls&gt;&lt;url&gt;https://doi.org/10.1145/3699966&lt;/url&gt;&lt;/related-urls&gt;&lt;/urls&gt;&lt;electronic-resource-num&gt;10.1145/3699966&lt;/electronic-resource-num&gt;&lt;/record&gt;&lt;/Cite&gt;&lt;/EndNote</w:instrText>
      </w:r>
      <w:r w:rsidR="00226CC8">
        <w:rPr>
          <w:rtl/>
          <w:lang w:bidi="fa-IR"/>
        </w:rPr>
        <w:instrText>&gt;</w:instrText>
      </w:r>
      <w:r w:rsidR="00226CC8">
        <w:rPr>
          <w:rtl/>
          <w:lang w:bidi="fa-IR"/>
        </w:rPr>
        <w:fldChar w:fldCharType="separate"/>
      </w:r>
      <w:r w:rsidR="00226CC8">
        <w:rPr>
          <w:noProof/>
          <w:rtl/>
          <w:lang w:bidi="fa-IR"/>
        </w:rPr>
        <w:t>(</w:t>
      </w:r>
      <w:r w:rsidR="00226CC8">
        <w:rPr>
          <w:noProof/>
          <w:lang w:bidi="fa-IR"/>
        </w:rPr>
        <w:t>Mazinani et al., 2025</w:t>
      </w:r>
      <w:r w:rsidR="00226CC8">
        <w:rPr>
          <w:noProof/>
          <w:rtl/>
          <w:lang w:bidi="fa-IR"/>
        </w:rPr>
        <w:t>)</w:t>
      </w:r>
      <w:r w:rsidR="00226CC8">
        <w:rPr>
          <w:rtl/>
          <w:lang w:bidi="fa-IR"/>
        </w:rPr>
        <w:fldChar w:fldCharType="end"/>
      </w:r>
      <w:r w:rsidR="00226CC8">
        <w:rPr>
          <w:rFonts w:hint="cs"/>
          <w:rtl/>
          <w:lang w:bidi="fa-IR"/>
        </w:rPr>
        <w:t xml:space="preserve"> معرفی شده است</w:t>
      </w:r>
      <w:r w:rsidR="002D4967">
        <w:rPr>
          <w:rFonts w:hint="cs"/>
          <w:rtl/>
          <w:lang w:bidi="fa-IR"/>
        </w:rPr>
        <w:t xml:space="preserve"> که</w:t>
      </w:r>
      <w:r w:rsidR="00226CC8">
        <w:rPr>
          <w:rFonts w:hint="cs"/>
          <w:rtl/>
          <w:lang w:bidi="fa-IR"/>
        </w:rPr>
        <w:t xml:space="preserve"> این مدل نیز به نسبت </w:t>
      </w:r>
      <w:r w:rsidR="002D4967">
        <w:rPr>
          <w:rFonts w:hint="cs"/>
          <w:rtl/>
          <w:lang w:bidi="fa-IR"/>
        </w:rPr>
        <w:t>سایر</w:t>
      </w:r>
      <w:r w:rsidR="00226CC8">
        <w:rPr>
          <w:rFonts w:hint="cs"/>
          <w:rtl/>
          <w:lang w:bidi="fa-IR"/>
        </w:rPr>
        <w:t xml:space="preserve"> مدل‌ها نوین‌تر و پیچیده‌تر است و از </w:t>
      </w:r>
      <w:r w:rsidR="002D4967">
        <w:rPr>
          <w:rFonts w:hint="cs"/>
          <w:rtl/>
          <w:lang w:bidi="fa-IR"/>
        </w:rPr>
        <w:t xml:space="preserve">ترکیب لایه تراکم و لایه مکانیزم توجه </w:t>
      </w:r>
      <w:r w:rsidR="00226CC8">
        <w:rPr>
          <w:rFonts w:hint="cs"/>
          <w:rtl/>
          <w:lang w:bidi="fa-IR"/>
        </w:rPr>
        <w:t>تشکیل شده است.</w:t>
      </w:r>
      <w:r w:rsidR="00FB6D44">
        <w:rPr>
          <w:rFonts w:hint="cs"/>
          <w:rtl/>
          <w:lang w:bidi="fa-IR"/>
        </w:rPr>
        <w:t xml:space="preserve"> مدل آخر یا مدل دهم، در سال 2024 توسعه یافته و مدل ترکیبی از شبکه عصبی کانولوشنی، واحد بازگشتی دروازه‌ای و لایه تراکم است که </w:t>
      </w:r>
      <w:r w:rsidR="00E526E8">
        <w:rPr>
          <w:rFonts w:hint="cs"/>
          <w:rtl/>
          <w:lang w:bidi="fa-IR"/>
        </w:rPr>
        <w:t>از</w:t>
      </w:r>
      <w:r w:rsidR="00FB6D44">
        <w:rPr>
          <w:rFonts w:hint="cs"/>
          <w:rtl/>
          <w:lang w:bidi="fa-IR"/>
        </w:rPr>
        <w:t xml:space="preserve"> پایان‌نامه</w:t>
      </w:r>
      <w:r w:rsidR="00E526E8">
        <w:rPr>
          <w:rFonts w:hint="cs"/>
          <w:rtl/>
          <w:lang w:bidi="fa-IR"/>
        </w:rPr>
        <w:t xml:space="preserve"> سرکار خانم تابع در موسسه آموزش عالی زند</w:t>
      </w:r>
      <w:r w:rsidR="00226CC8">
        <w:rPr>
          <w:rFonts w:hint="cs"/>
          <w:rtl/>
          <w:lang w:bidi="fa-IR"/>
        </w:rPr>
        <w:t xml:space="preserve"> </w:t>
      </w:r>
      <w:r w:rsidR="00E526E8">
        <w:rPr>
          <w:rFonts w:hint="cs"/>
          <w:rtl/>
          <w:lang w:bidi="fa-IR"/>
        </w:rPr>
        <w:t>گرفته شده است</w:t>
      </w:r>
      <w:r w:rsidR="00374E67">
        <w:rPr>
          <w:rFonts w:hint="cs"/>
          <w:rtl/>
          <w:lang w:bidi="fa-IR"/>
        </w:rPr>
        <w:t>. این مدل به دلیل ماهیت پیچیده خود، توانایی بالایی در پیش‌بینی قیمت ارزدیجیتال دارد</w:t>
      </w:r>
      <w:r w:rsidR="00E526E8">
        <w:rPr>
          <w:rFonts w:hint="cs"/>
          <w:rtl/>
          <w:lang w:bidi="fa-IR"/>
        </w:rPr>
        <w:t xml:space="preserve">. </w:t>
      </w:r>
      <w:r w:rsidR="005E0A89" w:rsidRPr="002315B2">
        <w:rPr>
          <w:rFonts w:hint="cs"/>
          <w:rtl/>
          <w:lang w:bidi="fa-IR"/>
        </w:rPr>
        <w:t>تمام</w:t>
      </w:r>
      <w:r w:rsidR="00DC5E13" w:rsidRPr="002315B2">
        <w:rPr>
          <w:rtl/>
          <w:lang w:bidi="fa-IR"/>
        </w:rPr>
        <w:t xml:space="preserve"> </w:t>
      </w:r>
      <w:r w:rsidR="002315B2">
        <w:rPr>
          <w:rFonts w:hint="cs"/>
          <w:rtl/>
          <w:lang w:bidi="fa-IR"/>
        </w:rPr>
        <w:t xml:space="preserve">10 </w:t>
      </w:r>
      <w:r w:rsidR="00DC5E13" w:rsidRPr="002315B2">
        <w:rPr>
          <w:rtl/>
          <w:lang w:bidi="fa-IR"/>
        </w:rPr>
        <w:t xml:space="preserve">مدل‌ </w:t>
      </w:r>
      <w:r w:rsidR="005E0A89" w:rsidRPr="002315B2">
        <w:rPr>
          <w:rFonts w:hint="cs"/>
          <w:rtl/>
          <w:lang w:bidi="fa-IR"/>
        </w:rPr>
        <w:t>به همراه مشخصات و معماری</w:t>
      </w:r>
      <w:r w:rsidR="00DC5E13" w:rsidRPr="002315B2">
        <w:rPr>
          <w:rtl/>
          <w:lang w:bidi="fa-IR"/>
        </w:rPr>
        <w:t xml:space="preserve"> منابع آن‌ها، در جدول </w:t>
      </w:r>
      <w:r w:rsidR="00DC5E13" w:rsidRPr="002315B2">
        <w:rPr>
          <w:lang w:bidi="fa-IR"/>
        </w:rPr>
        <w:t>3</w:t>
      </w:r>
      <w:r w:rsidR="00DC5E13" w:rsidRPr="002315B2">
        <w:rPr>
          <w:rtl/>
          <w:lang w:bidi="fa-IR"/>
        </w:rPr>
        <w:t>-</w:t>
      </w:r>
      <w:r w:rsidR="00DC5E13" w:rsidRPr="002315B2">
        <w:rPr>
          <w:lang w:bidi="fa-IR"/>
        </w:rPr>
        <w:t>4</w:t>
      </w:r>
      <w:r w:rsidR="00DC5E13" w:rsidRPr="002315B2">
        <w:rPr>
          <w:rtl/>
          <w:lang w:bidi="fa-IR"/>
        </w:rPr>
        <w:t>-</w:t>
      </w:r>
      <w:r w:rsidR="00DC5E13" w:rsidRPr="002315B2">
        <w:rPr>
          <w:lang w:bidi="fa-IR"/>
        </w:rPr>
        <w:t>6</w:t>
      </w:r>
      <w:r w:rsidR="00DC5E13" w:rsidRPr="002315B2">
        <w:rPr>
          <w:rtl/>
          <w:lang w:bidi="fa-IR"/>
        </w:rPr>
        <w:t>-</w:t>
      </w:r>
      <w:r w:rsidR="00DC5E13" w:rsidRPr="002315B2">
        <w:rPr>
          <w:lang w:bidi="fa-IR"/>
        </w:rPr>
        <w:t>3</w:t>
      </w:r>
      <w:r w:rsidR="00DC5E13" w:rsidRPr="002315B2">
        <w:rPr>
          <w:rtl/>
          <w:lang w:bidi="fa-IR"/>
        </w:rPr>
        <w:t xml:space="preserve"> قابل مشاهده است.</w:t>
      </w:r>
      <w:r w:rsidR="005551EF">
        <w:rPr>
          <w:rFonts w:hint="cs"/>
          <w:rtl/>
          <w:lang w:bidi="fa-IR"/>
        </w:rPr>
        <w:t xml:space="preserve"> پیاده‌سازی مدل‌های زیاد با معماری‌های متفاوت به دلیل مقایسه بهتر و نشان دادن عملکرد بهتر مدل پیشنهادی این تحقیق است. </w:t>
      </w:r>
    </w:p>
    <w:p w14:paraId="32F27CF5" w14:textId="0BAEEA67" w:rsidR="00D923AD" w:rsidRDefault="00D923AD">
      <w:pPr>
        <w:bidi/>
        <w:jc w:val="both"/>
        <w:rPr>
          <w:rtl/>
          <w:lang w:bidi="fa-IR"/>
        </w:rPr>
      </w:pPr>
    </w:p>
    <w:p w14:paraId="506317DB" w14:textId="04970D5F" w:rsidR="00A6306D" w:rsidRDefault="00A6306D" w:rsidP="00A6306D">
      <w:pPr>
        <w:bidi/>
        <w:jc w:val="both"/>
        <w:rPr>
          <w:rtl/>
          <w:lang w:bidi="fa-IR"/>
        </w:rPr>
      </w:pPr>
    </w:p>
    <w:p w14:paraId="31E89CB3" w14:textId="43D058CB" w:rsidR="00A6306D" w:rsidRDefault="00A6306D" w:rsidP="00A6306D">
      <w:pPr>
        <w:bidi/>
        <w:jc w:val="both"/>
        <w:rPr>
          <w:rtl/>
          <w:lang w:bidi="fa-IR"/>
        </w:rPr>
      </w:pPr>
    </w:p>
    <w:p w14:paraId="2AEB2E74" w14:textId="1B61CF4A" w:rsidR="00A6306D" w:rsidRDefault="00A6306D" w:rsidP="00A6306D">
      <w:pPr>
        <w:bidi/>
        <w:jc w:val="both"/>
        <w:rPr>
          <w:rtl/>
          <w:lang w:bidi="fa-IR"/>
        </w:rPr>
      </w:pPr>
    </w:p>
    <w:p w14:paraId="125A17BD" w14:textId="109B9F56" w:rsidR="00A6306D" w:rsidRDefault="00A6306D" w:rsidP="00A6306D">
      <w:pPr>
        <w:bidi/>
        <w:jc w:val="both"/>
        <w:rPr>
          <w:lang w:bidi="fa-IR"/>
        </w:rPr>
      </w:pPr>
    </w:p>
    <w:p w14:paraId="3D3C706C" w14:textId="52B1B254" w:rsidR="00B61C12" w:rsidRDefault="00B61C12" w:rsidP="00B61C12">
      <w:pPr>
        <w:bidi/>
        <w:jc w:val="both"/>
        <w:rPr>
          <w:lang w:bidi="fa-IR"/>
        </w:rPr>
      </w:pPr>
    </w:p>
    <w:p w14:paraId="06132B38" w14:textId="77777777" w:rsidR="00B61C12" w:rsidRDefault="00B61C12" w:rsidP="00B61C12">
      <w:pPr>
        <w:bidi/>
        <w:jc w:val="both"/>
        <w:rPr>
          <w:lang w:bidi="fa-IR"/>
        </w:rPr>
      </w:pPr>
    </w:p>
    <w:p w14:paraId="1BB096B4" w14:textId="77777777" w:rsidR="00D923AD" w:rsidRDefault="00DC5E13">
      <w:pPr>
        <w:pStyle w:val="Caption"/>
        <w:bidi/>
        <w:jc w:val="center"/>
        <w:rPr>
          <w:color w:val="auto"/>
        </w:rPr>
      </w:pPr>
      <w:bookmarkStart w:id="43" w:name="tb3463"/>
      <w:bookmarkEnd w:id="43"/>
      <w:r>
        <w:rPr>
          <w:color w:val="auto"/>
          <w:rtl/>
          <w:lang w:bidi="fa-IR"/>
        </w:rPr>
        <w:t xml:space="preserve">جدول </w:t>
      </w:r>
      <w:r>
        <w:rPr>
          <w:color w:val="auto"/>
          <w:lang w:bidi="fa-IR"/>
        </w:rPr>
        <w:t>3</w:t>
      </w:r>
      <w:r>
        <w:rPr>
          <w:color w:val="auto"/>
          <w:rtl/>
          <w:lang w:bidi="fa-IR"/>
        </w:rPr>
        <w:t>-</w:t>
      </w:r>
      <w:r>
        <w:rPr>
          <w:color w:val="auto"/>
          <w:lang w:bidi="fa-IR"/>
        </w:rPr>
        <w:t>4</w:t>
      </w:r>
      <w:r>
        <w:rPr>
          <w:color w:val="auto"/>
          <w:rtl/>
          <w:lang w:bidi="fa-IR"/>
        </w:rPr>
        <w:t>-</w:t>
      </w:r>
      <w:r>
        <w:rPr>
          <w:color w:val="auto"/>
          <w:lang w:bidi="fa-IR"/>
        </w:rPr>
        <w:t>6</w:t>
      </w:r>
      <w:r>
        <w:rPr>
          <w:color w:val="auto"/>
          <w:rtl/>
          <w:lang w:bidi="fa-IR"/>
        </w:rPr>
        <w:t>-</w:t>
      </w:r>
      <w:r>
        <w:rPr>
          <w:color w:val="auto"/>
          <w:lang w:bidi="fa-IR"/>
        </w:rPr>
        <w:t>3</w:t>
      </w:r>
      <w:r>
        <w:rPr>
          <w:color w:val="auto"/>
          <w:rtl/>
        </w:rPr>
        <w:t xml:space="preserve"> </w:t>
      </w:r>
      <w:r>
        <w:rPr>
          <w:rFonts w:ascii="Arial" w:hAnsi="Arial" w:cs="Arial"/>
          <w:color w:val="auto"/>
          <w:rtl/>
        </w:rPr>
        <w:t>–</w:t>
      </w:r>
      <w:r>
        <w:rPr>
          <w:color w:val="auto"/>
          <w:rtl/>
        </w:rPr>
        <w:t xml:space="preserve"> مدل‌های پیاده سازی شده مطالعات با منابع</w:t>
      </w:r>
    </w:p>
    <w:tbl>
      <w:tblPr>
        <w:tblStyle w:val="TableGrid"/>
        <w:bidiVisual/>
        <w:tblW w:w="8095" w:type="dxa"/>
        <w:jc w:val="center"/>
        <w:tblLayout w:type="fixed"/>
        <w:tblCellMar>
          <w:top w:w="144" w:type="dxa"/>
        </w:tblCellMar>
        <w:tblLook w:val="04A0" w:firstRow="1" w:lastRow="0" w:firstColumn="1" w:lastColumn="0" w:noHBand="0" w:noVBand="1"/>
      </w:tblPr>
      <w:tblGrid>
        <w:gridCol w:w="2610"/>
        <w:gridCol w:w="5485"/>
      </w:tblGrid>
      <w:tr w:rsidR="00D923AD" w14:paraId="32BF5B31" w14:textId="77777777" w:rsidTr="00745801">
        <w:trPr>
          <w:trHeight w:val="577"/>
          <w:jc w:val="center"/>
        </w:trPr>
        <w:tc>
          <w:tcPr>
            <w:tcW w:w="2610" w:type="dxa"/>
            <w:shd w:val="clear" w:color="auto" w:fill="BFBFBF" w:themeFill="background1" w:themeFillShade="BF"/>
            <w:vAlign w:val="center"/>
          </w:tcPr>
          <w:p w14:paraId="609226BE" w14:textId="77777777" w:rsidR="00D923AD" w:rsidRDefault="00DC5E13">
            <w:pPr>
              <w:bidi/>
              <w:jc w:val="center"/>
              <w:rPr>
                <w:b/>
                <w:bCs/>
                <w:sz w:val="20"/>
                <w:szCs w:val="20"/>
                <w:lang w:bidi="fa-IR"/>
              </w:rPr>
            </w:pPr>
            <w:r>
              <w:rPr>
                <w:b/>
                <w:bCs/>
                <w:sz w:val="20"/>
                <w:szCs w:val="20"/>
                <w:rtl/>
                <w:lang w:bidi="fa-IR"/>
              </w:rPr>
              <w:t>منبع</w:t>
            </w:r>
          </w:p>
        </w:tc>
        <w:tc>
          <w:tcPr>
            <w:tcW w:w="5485" w:type="dxa"/>
            <w:shd w:val="clear" w:color="auto" w:fill="BFBFBF" w:themeFill="background1" w:themeFillShade="BF"/>
            <w:vAlign w:val="center"/>
          </w:tcPr>
          <w:p w14:paraId="61E53F6E" w14:textId="77777777" w:rsidR="00D923AD" w:rsidRDefault="00DC5E13">
            <w:pPr>
              <w:bidi/>
              <w:jc w:val="center"/>
              <w:rPr>
                <w:b/>
                <w:bCs/>
                <w:sz w:val="20"/>
                <w:szCs w:val="20"/>
                <w:lang w:bidi="fa-IR"/>
              </w:rPr>
            </w:pPr>
            <w:r>
              <w:rPr>
                <w:b/>
                <w:bCs/>
                <w:sz w:val="20"/>
                <w:szCs w:val="20"/>
                <w:rtl/>
                <w:lang w:bidi="fa-IR"/>
              </w:rPr>
              <w:t>معماری پیشنهادی</w:t>
            </w:r>
          </w:p>
        </w:tc>
      </w:tr>
      <w:tr w:rsidR="00D923AD" w14:paraId="0F144CAD" w14:textId="77777777" w:rsidTr="00745801">
        <w:trPr>
          <w:trHeight w:val="466"/>
          <w:jc w:val="center"/>
        </w:trPr>
        <w:tc>
          <w:tcPr>
            <w:tcW w:w="2610" w:type="dxa"/>
            <w:shd w:val="clear" w:color="auto" w:fill="F2F2F2" w:themeFill="background1" w:themeFillShade="F2"/>
            <w:vAlign w:val="center"/>
          </w:tcPr>
          <w:p w14:paraId="721A46C8" w14:textId="6DA45504" w:rsidR="00D923AD" w:rsidRDefault="00745801">
            <w:pPr>
              <w:bidi/>
              <w:jc w:val="center"/>
              <w:rPr>
                <w:rFonts w:asciiTheme="majorBidi" w:hAnsiTheme="majorBidi" w:cstheme="majorBidi"/>
                <w:b/>
                <w:bCs/>
                <w:sz w:val="18"/>
                <w:szCs w:val="18"/>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&lt;EndNote&gt;&lt;Cite&gt;&lt;Author&gt;Rathee&lt;/Author&gt;&lt;Year&gt;2023&lt;/Year&gt;&lt;RecNum&gt;4&lt;/RecNum&gt;&lt;DisplayText&gt;(Rathee et al., 2023)&lt;/DisplayText&gt;&lt;record&gt;&lt;rec-number&gt;4&lt;/rec-number&gt;&lt;foreign-keys&gt;&lt;key app="EN" db-id="x9rdzw5vra59vvepw0fvse5be2d0vxerzdra" timestamp="1</w:instrText>
            </w:r>
            <w:r>
              <w:rPr>
                <w:rFonts w:asciiTheme="majorBidi" w:hAnsiTheme="majorBidi" w:cstheme="majorBidi"/>
                <w:b/>
                <w:bCs/>
                <w:sz w:val="18"/>
                <w:szCs w:val="18"/>
                <w:rtl/>
                <w:lang w:bidi="fa-IR"/>
              </w:rPr>
              <w:instrText>755665822"&gt;4&lt;/</w:instrText>
            </w:r>
            <w:r>
              <w:rPr>
                <w:rFonts w:asciiTheme="majorBidi" w:hAnsiTheme="majorBidi" w:cstheme="majorBidi"/>
                <w:b/>
                <w:bCs/>
                <w:sz w:val="18"/>
                <w:szCs w:val="18"/>
                <w:lang w:bidi="fa-IR"/>
              </w:rPr>
              <w:instrText>key&gt;&lt;/foreign-keys&gt;&lt;ref-type name="Journal Article"&gt;17&lt;/ref-type&gt;&lt;contributors&gt;&lt;authors&gt;&lt;author&gt;Rathee, Nisha&lt;/author&gt;&lt;author&gt;Ankita, Singh&lt;/author&gt;&lt;author&gt;Sharda, Tanisha&lt;/author&gt;&lt;author&gt;Goel, Nimisha&lt;/author&gt;&lt;author&gt;Mansi, Aggarwal&lt;/author</w:instrText>
            </w:r>
            <w:r>
              <w:rPr>
                <w:rFonts w:asciiTheme="majorBidi" w:hAnsiTheme="majorBidi" w:cstheme="majorBidi"/>
                <w:b/>
                <w:bCs/>
                <w:sz w:val="18"/>
                <w:szCs w:val="18"/>
                <w:rtl/>
                <w:lang w:bidi="fa-IR"/>
              </w:rPr>
              <w:instrText>&gt;&lt;</w:instrText>
            </w:r>
            <w:r>
              <w:rPr>
                <w:rFonts w:asciiTheme="majorBidi" w:hAnsiTheme="majorBidi" w:cstheme="majorBidi"/>
                <w:b/>
                <w:bCs/>
                <w:sz w:val="18"/>
                <w:szCs w:val="18"/>
                <w:lang w:bidi="fa-IR"/>
              </w:rPr>
              <w:instrText>author&gt;Dudeja, Sanya&lt;/author&gt;&lt;/authors&gt;&lt;/contributors&gt;&lt;titles&gt;&lt;title&gt;Analysis and price prediction of cryptocurrencies for historical and live data using ensemble-based neural networks&lt;/title&gt;&lt;secondary-title&gt;Knowledge and Information Systems&lt;/secondary</w:instrText>
            </w:r>
            <w:r>
              <w:rPr>
                <w:rFonts w:asciiTheme="majorBidi" w:hAnsiTheme="majorBidi" w:cstheme="majorBidi"/>
                <w:b/>
                <w:bCs/>
                <w:sz w:val="18"/>
                <w:szCs w:val="18"/>
                <w:rtl/>
                <w:lang w:bidi="fa-IR"/>
              </w:rPr>
              <w:instrText>-</w:instrText>
            </w:r>
            <w:r>
              <w:rPr>
                <w:rFonts w:asciiTheme="majorBidi" w:hAnsiTheme="majorBidi" w:cstheme="majorBidi"/>
                <w:b/>
                <w:bCs/>
                <w:sz w:val="18"/>
                <w:szCs w:val="18"/>
                <w:lang w:bidi="fa-IR"/>
              </w:rPr>
              <w:instrText>title&gt;&lt;/titles&gt;&lt;periodical&gt;&lt;full-title&gt;Knowledge and Information Systems&lt;/full-title&gt;&lt;/periodical&gt;&lt;pages&gt;4055-4084&lt;/pages&gt;&lt;volume&gt;65&lt;/volume&gt;&lt;number&gt;10&lt;/number&gt;&lt;dates&gt;&lt;year&gt;2023&lt;/year&gt;&lt;pub-dates&gt;&lt;date&gt;2023/10/01&lt;/date&gt;&lt;/pub-dates&gt;&lt;/dates&gt;&lt;isbn&gt;0219-3116</w:instrText>
            </w:r>
            <w:r>
              <w:rPr>
                <w:rFonts w:asciiTheme="majorBidi" w:hAnsiTheme="majorBidi" w:cstheme="majorBidi"/>
                <w:b/>
                <w:bCs/>
                <w:sz w:val="18"/>
                <w:szCs w:val="18"/>
                <w:rtl/>
                <w:lang w:bidi="fa-IR"/>
              </w:rPr>
              <w:instrText>&lt;/</w:instrText>
            </w:r>
            <w:r>
              <w:rPr>
                <w:rFonts w:asciiTheme="majorBidi" w:hAnsiTheme="majorBidi" w:cstheme="majorBidi"/>
                <w:b/>
                <w:bCs/>
                <w:sz w:val="18"/>
                <w:szCs w:val="18"/>
                <w:lang w:bidi="fa-IR"/>
              </w:rPr>
              <w:instrText>isbn&gt;&lt;urls&gt;&lt;related-urls&gt;&lt;url&gt;https://doi.org/10.1007/s10115-023-01871-0&lt;/url&gt;&lt;/related-urls&gt;&lt;/urls&gt;&lt;electronic-resource-num&gt;10.1007/s10115-023-01871-0&lt;/electronic-resource-num&gt;&lt;/record&gt;&lt;/Cite&gt;&lt;/EndNote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Rathee et al., 2023</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751A5AA4" w14:textId="77777777" w:rsidR="00D923AD" w:rsidRDefault="00DC5E13">
            <w:pPr>
              <w:jc w:val="center"/>
              <w:rPr>
                <w:rFonts w:asciiTheme="majorBidi" w:hAnsiTheme="majorBidi" w:cstheme="majorBidi"/>
                <w:sz w:val="18"/>
                <w:szCs w:val="18"/>
              </w:rPr>
            </w:pPr>
            <w:r>
              <w:rPr>
                <w:rFonts w:asciiTheme="majorBidi" w:hAnsiTheme="majorBidi" w:cstheme="majorBidi"/>
                <w:sz w:val="18"/>
                <w:szCs w:val="18"/>
              </w:rPr>
              <w:t>3Conv1D (64, 128, 64) + 2Bi-LSTM (100)</w:t>
            </w:r>
          </w:p>
        </w:tc>
      </w:tr>
      <w:tr w:rsidR="00D923AD" w14:paraId="79A2150C" w14:textId="77777777" w:rsidTr="00745801">
        <w:trPr>
          <w:trHeight w:val="466"/>
          <w:jc w:val="center"/>
        </w:trPr>
        <w:tc>
          <w:tcPr>
            <w:tcW w:w="2610" w:type="dxa"/>
            <w:shd w:val="clear" w:color="auto" w:fill="F2F2F2" w:themeFill="background1" w:themeFillShade="F2"/>
            <w:vAlign w:val="center"/>
          </w:tcPr>
          <w:p w14:paraId="18CE4F82" w14:textId="73C1466C" w:rsidR="00D923AD" w:rsidRDefault="00745801">
            <w:pPr>
              <w:bidi/>
              <w:jc w:val="center"/>
              <w:rPr>
                <w:rFonts w:asciiTheme="majorBidi" w:hAnsiTheme="majorBidi" w:cstheme="majorBidi"/>
                <w:b/>
                <w:bCs/>
                <w:sz w:val="18"/>
                <w:szCs w:val="18"/>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&lt;EndNote&gt;&lt;Cite&gt;&lt;Author&gt;Jiang&lt;/Author&gt;&lt;Year&gt;2019&lt;/Year&gt;&lt;RecNum&gt;20&lt;/RecNum&gt;&lt;DisplayText&gt;(Jiang, 2019)&lt;/DisplayText&gt;&lt;record&gt;&lt;rec-number&gt;20&lt;/rec-number&gt;&lt;foreign-keys&gt;&lt;key app="EN" db-id="x9rdzw5vra59vvepw0fvse5be2d0vxerzdra" timestamp="17557455</w:instrText>
            </w:r>
            <w:r>
              <w:rPr>
                <w:rFonts w:asciiTheme="majorBidi" w:hAnsiTheme="majorBidi" w:cstheme="majorBidi"/>
                <w:b/>
                <w:bCs/>
                <w:sz w:val="18"/>
                <w:szCs w:val="18"/>
                <w:rtl/>
                <w:lang w:bidi="fa-IR"/>
              </w:rPr>
              <w:instrText>65"&gt;20&lt;/</w:instrText>
            </w:r>
            <w:r>
              <w:rPr>
                <w:rFonts w:asciiTheme="majorBidi" w:hAnsiTheme="majorBidi" w:cstheme="majorBidi"/>
                <w:b/>
                <w:bCs/>
                <w:sz w:val="18"/>
                <w:szCs w:val="18"/>
                <w:lang w:bidi="fa-IR"/>
              </w:rPr>
              <w:instrText>key&gt;&lt;/foreign-keys&gt;&lt;ref-type name="Journal Article"&gt;17&lt;/ref-type&gt;&lt;contributors&gt;&lt;authors&gt;&lt;author&gt;Jiang, Xiangxi&lt;/author&gt;&lt;/authors&gt;&lt;/contributors&gt;&lt;titles&gt;&lt;title&gt;Bitcoin price prediction based on deep learning methods&lt;/title&gt;&lt;secondary-title&gt;Journal</w:instrText>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of Mathematical Finance&lt;/secondary-title&gt;&lt;/titles&gt;&lt;periodical&gt;&lt;full-title&gt;Journal of Mathematical Finance&lt;/full-title&gt;&lt;/periodical&gt;&lt;pages&gt;132-139&lt;/pages&gt;&lt;volume&gt;10&lt;/volume&gt;&lt;number&gt;1&lt;/number&gt;&lt;dates&gt;&lt;year&gt;2019&lt;/year&gt;&lt;/dates&gt;&lt;urls&gt;&lt;/urls&gt;&lt;/record&gt;&lt;/Cite&gt;&lt;/EndNote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Jiang, 2019</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3DCCECB8" w14:textId="77777777" w:rsidR="00D923AD" w:rsidRDefault="00DC5E13">
            <w:pPr>
              <w:jc w:val="center"/>
              <w:rPr>
                <w:rFonts w:asciiTheme="majorBidi" w:hAnsiTheme="majorBidi" w:cstheme="majorBidi"/>
                <w:sz w:val="18"/>
                <w:szCs w:val="18"/>
                <w:lang w:bidi="fa-IR"/>
              </w:rPr>
            </w:pPr>
            <w:r>
              <w:rPr>
                <w:rFonts w:asciiTheme="majorBidi" w:hAnsiTheme="majorBidi" w:cstheme="majorBidi"/>
                <w:sz w:val="18"/>
                <w:szCs w:val="18"/>
              </w:rPr>
              <w:t>2LSTM (256) + Dense (128)</w:t>
            </w:r>
          </w:p>
        </w:tc>
      </w:tr>
      <w:tr w:rsidR="00D923AD" w14:paraId="4243A9E5" w14:textId="77777777" w:rsidTr="00745801">
        <w:trPr>
          <w:trHeight w:val="440"/>
          <w:jc w:val="center"/>
        </w:trPr>
        <w:tc>
          <w:tcPr>
            <w:tcW w:w="2610" w:type="dxa"/>
            <w:shd w:val="clear" w:color="auto" w:fill="F2F2F2" w:themeFill="background1" w:themeFillShade="F2"/>
            <w:vAlign w:val="center"/>
          </w:tcPr>
          <w:p w14:paraId="5A0E7521" w14:textId="1799D49D" w:rsidR="00D923AD" w:rsidRDefault="00745801">
            <w:pPr>
              <w:bidi/>
              <w:jc w:val="center"/>
              <w:rPr>
                <w:rFonts w:asciiTheme="majorBidi" w:hAnsiTheme="majorBidi" w:cstheme="majorBidi"/>
                <w:b/>
                <w:bCs/>
                <w:sz w:val="18"/>
                <w:szCs w:val="18"/>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&lt;EndNote&gt;&lt;Cite&gt;&lt;Author&gt;Murray&lt;/Author&gt;&lt;Year&gt;2023&lt;/Year&gt;&lt;RecNum&gt;27&lt;/RecNum&gt;&lt;DisplayText&gt;(Murray et al., 2023)&lt;/DisplayText&gt;&lt;record&gt;&lt;rec-number&gt;27&lt;/rec-number&gt;&lt;foreign-keys&gt;&lt;key app="EN" db-id="x9rdzw5vra59vvepw0fvse5be2d0vxerzdra" timestamp</w:instrText>
            </w:r>
            <w:r>
              <w:rPr>
                <w:rFonts w:asciiTheme="majorBidi" w:hAnsiTheme="majorBidi" w:cstheme="majorBidi"/>
                <w:b/>
                <w:bCs/>
                <w:sz w:val="18"/>
                <w:szCs w:val="18"/>
                <w:rtl/>
                <w:lang w:bidi="fa-IR"/>
              </w:rPr>
              <w:instrText>="1756034020"&gt;27&lt;/</w:instrText>
            </w:r>
            <w:r>
              <w:rPr>
                <w:rFonts w:asciiTheme="majorBidi" w:hAnsiTheme="majorBidi" w:cstheme="majorBidi"/>
                <w:b/>
                <w:bCs/>
                <w:sz w:val="18"/>
                <w:szCs w:val="18"/>
                <w:lang w:bidi="fa-IR"/>
              </w:rPr>
              <w:instrText>key&gt;&lt;/foreign-keys&gt;&lt;ref-type name="Journal Article"&gt;17&lt;/ref-type&gt;&lt;contributors&gt;&lt;authors&gt;&lt;author&gt;Murray, Kate&lt;/author&gt;&lt;author&gt;Rossi, Andrea&lt;/author&gt;&lt;author&gt;Carraro, Diego&lt;/author&gt;&lt;author&gt;Visentin, Andrea&lt;/author&gt;&lt;/authors&gt;&lt;/contributors&gt;&lt;titles&gt;&lt;title&gt;On Forecasting Cryptocurrency Prices: A Comparison of Machine Learning, Deep Learning, and Ensembles&lt;/title&gt;&lt;secondary-title&gt;Forecasting&lt;/secondary-title&gt;&lt;/titles&gt;&lt;periodical&gt;&lt;full-title&gt;Forecasting&lt;/full-title&gt;&lt;/periodical&gt;&lt;pages&gt;196-209&lt;/pages&gt;&lt;volume&gt;5&lt;/volume&gt;&lt;number&gt;1&lt;/number&gt;&lt;dates&gt;&lt;year&gt;2023&lt;/year&gt;&lt;/dates&gt;&lt;isbn&gt;2571-9394&lt;/isbn&gt;&lt;accession-num&gt;doi:10.3390/forecast5010010&lt;/accession-num&gt;&lt;urls&gt;&lt;related-urls&gt;&lt;url&gt;https://www.mdpi.com/2571-9394/5/1/10&lt;/url&gt;&lt;/related-urls&gt;&lt;/urls&gt;&lt;/record&gt;&l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Murray et al., 2023</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77B051EB" w14:textId="77777777" w:rsidR="00D923AD" w:rsidRDefault="00DC5E13">
            <w:pPr>
              <w:jc w:val="center"/>
              <w:rPr>
                <w:rFonts w:asciiTheme="majorBidi" w:hAnsiTheme="majorBidi" w:cstheme="majorBidi"/>
                <w:sz w:val="18"/>
                <w:szCs w:val="18"/>
              </w:rPr>
            </w:pPr>
            <w:r>
              <w:rPr>
                <w:rFonts w:asciiTheme="majorBidi" w:hAnsiTheme="majorBidi" w:cstheme="majorBidi"/>
                <w:sz w:val="18"/>
                <w:szCs w:val="18"/>
              </w:rPr>
              <w:t>Conv1D (64) + LSTM (75) + Dense (16)</w:t>
            </w:r>
          </w:p>
        </w:tc>
      </w:tr>
      <w:tr w:rsidR="00D923AD" w14:paraId="49F25CA6" w14:textId="77777777" w:rsidTr="00745801">
        <w:trPr>
          <w:trHeight w:val="466"/>
          <w:jc w:val="center"/>
        </w:trPr>
        <w:tc>
          <w:tcPr>
            <w:tcW w:w="2610" w:type="dxa"/>
            <w:shd w:val="clear" w:color="auto" w:fill="F2F2F2" w:themeFill="background1" w:themeFillShade="F2"/>
            <w:vAlign w:val="center"/>
          </w:tcPr>
          <w:p w14:paraId="38D9840B" w14:textId="2189B38E" w:rsidR="00D923AD" w:rsidRDefault="00745801">
            <w:pPr>
              <w:bidi/>
              <w:jc w:val="center"/>
              <w:rPr>
                <w:rFonts w:asciiTheme="majorBidi" w:hAnsiTheme="majorBidi" w:cstheme="majorBidi"/>
                <w:b/>
                <w:bCs/>
                <w:sz w:val="18"/>
                <w:szCs w:val="18"/>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&lt;EndNote&gt;&lt;Cite&gt;&lt;Author&gt;Murray&lt;/Author&gt;&lt;Year&gt;2023&lt;/Year&gt;&lt;RecNum&gt;27&lt;/RecNum&gt;&lt;DisplayText&gt;(Murray et al., 2023)&lt;/DisplayText&gt;&lt;record&gt;&lt;rec-number&gt;27&lt;/rec-number&gt;&lt;foreign-keys&gt;&lt;key app="EN" db-id="x9rdzw5vra59vvepw0fvse5be2d0vxerzdra" timestamp</w:instrText>
            </w:r>
            <w:r>
              <w:rPr>
                <w:rFonts w:asciiTheme="majorBidi" w:hAnsiTheme="majorBidi" w:cstheme="majorBidi"/>
                <w:b/>
                <w:bCs/>
                <w:sz w:val="18"/>
                <w:szCs w:val="18"/>
                <w:rtl/>
                <w:lang w:bidi="fa-IR"/>
              </w:rPr>
              <w:instrText>="1756034020"&gt;27&lt;/</w:instrText>
            </w:r>
            <w:r>
              <w:rPr>
                <w:rFonts w:asciiTheme="majorBidi" w:hAnsiTheme="majorBidi" w:cstheme="majorBidi"/>
                <w:b/>
                <w:bCs/>
                <w:sz w:val="18"/>
                <w:szCs w:val="18"/>
                <w:lang w:bidi="fa-IR"/>
              </w:rPr>
              <w:instrText>key&gt;&lt;/foreign-keys&gt;&lt;ref-type name="Journal Article"&gt;17&lt;/ref-type&gt;&lt;contributors&gt;&lt;authors&gt;&lt;author&gt;Murray, Kate&lt;/author&gt;&lt;author&gt;Rossi, Andrea&lt;/author&gt;&lt;author&gt;Carraro, Diego&lt;/author&gt;&lt;author&gt;Visentin, Andrea&lt;/author&gt;&lt;/authors&gt;&lt;/contributors&gt;&lt;titles&gt;&lt;title&gt;On Forecasting Cryptocurrency Prices: A Comparison of Machine Learning, Deep Learning, and Ensembles&lt;/title&gt;&lt;secondary-title&gt;Forecasting&lt;/secondary-title&gt;&lt;/titles&gt;&lt;periodical&gt;&lt;full-title&gt;Forecasting&lt;/full-title&gt;&lt;/periodical&gt;&lt;pages&gt;196-209&lt;/pages&gt;&lt;volume&gt;5&lt;/volume&gt;&lt;number&gt;1&lt;/number&gt;&lt;dates&gt;&lt;year&gt;2023&lt;/year&gt;&lt;/dates&gt;&lt;isbn&gt;2571-9394&lt;/isbn&gt;&lt;accession-num&gt;doi:10.3390/forecast5010010&lt;/accession-num&gt;&lt;urls&gt;&lt;related-urls&gt;&lt;url&gt;https://www.mdpi.com/2571-9394/5/1/10&lt;/url&gt;&lt;/related-urls&gt;&lt;/urls&gt;&lt;/record&gt;&l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Murray et al., 2023</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0BAB6946" w14:textId="77777777" w:rsidR="00D923AD" w:rsidRDefault="00DC5E13">
            <w:pPr>
              <w:jc w:val="center"/>
              <w:rPr>
                <w:rFonts w:asciiTheme="majorBidi" w:hAnsiTheme="majorBidi" w:cstheme="majorBidi"/>
                <w:sz w:val="18"/>
                <w:szCs w:val="18"/>
              </w:rPr>
            </w:pPr>
            <w:r>
              <w:rPr>
                <w:rFonts w:asciiTheme="majorBidi" w:hAnsiTheme="majorBidi" w:cstheme="majorBidi"/>
                <w:sz w:val="18"/>
                <w:szCs w:val="18"/>
              </w:rPr>
              <w:t>GRU (75) + Dense (100)</w:t>
            </w:r>
          </w:p>
        </w:tc>
      </w:tr>
      <w:tr w:rsidR="00D923AD" w14:paraId="72125B74" w14:textId="77777777" w:rsidTr="00745801">
        <w:trPr>
          <w:trHeight w:val="440"/>
          <w:jc w:val="center"/>
        </w:trPr>
        <w:tc>
          <w:tcPr>
            <w:tcW w:w="2610" w:type="dxa"/>
            <w:shd w:val="clear" w:color="auto" w:fill="F2F2F2" w:themeFill="background1" w:themeFillShade="F2"/>
            <w:vAlign w:val="center"/>
          </w:tcPr>
          <w:p w14:paraId="71D92B50" w14:textId="460F960C" w:rsidR="00D923AD" w:rsidRDefault="00745801">
            <w:pPr>
              <w:bidi/>
              <w:jc w:val="center"/>
              <w:rPr>
                <w:rFonts w:asciiTheme="majorBidi" w:hAnsiTheme="majorBidi" w:cstheme="majorBidi"/>
                <w:b/>
                <w:bCs/>
                <w:sz w:val="18"/>
                <w:szCs w:val="18"/>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&lt;EndNote&gt;&lt;Cite&gt;&lt;Author&gt;Murray&lt;/Author&gt;&lt;Year&gt;2023&lt;/Year&gt;&lt;RecNum&gt;27&lt;/RecNum&gt;&lt;DisplayText&gt;(Murray et al., 2023)&lt;/DisplayText&gt;&lt;record&gt;&lt;rec-number&gt;27&lt;/rec-number&gt;&lt;foreign-keys&gt;&lt;key app="EN" db-id="x9rdzw5vra59vvepw0fvse5be2d0vxerzdra" timestamp</w:instrText>
            </w:r>
            <w:r>
              <w:rPr>
                <w:rFonts w:asciiTheme="majorBidi" w:hAnsiTheme="majorBidi" w:cstheme="majorBidi"/>
                <w:b/>
                <w:bCs/>
                <w:sz w:val="18"/>
                <w:szCs w:val="18"/>
                <w:rtl/>
                <w:lang w:bidi="fa-IR"/>
              </w:rPr>
              <w:instrText>="1756034020"&gt;27&lt;/</w:instrText>
            </w:r>
            <w:r>
              <w:rPr>
                <w:rFonts w:asciiTheme="majorBidi" w:hAnsiTheme="majorBidi" w:cstheme="majorBidi"/>
                <w:b/>
                <w:bCs/>
                <w:sz w:val="18"/>
                <w:szCs w:val="18"/>
                <w:lang w:bidi="fa-IR"/>
              </w:rPr>
              <w:instrText>key&gt;&lt;/foreign-keys&gt;&lt;ref-type name="Journal Article"&gt;17&lt;/ref-type&gt;&lt;contributors&gt;&lt;authors&gt;&lt;author&gt;Murray, Kate&lt;/author&gt;&lt;author&gt;Rossi, Andrea&lt;/author&gt;&lt;author&gt;Carraro, Diego&lt;/author&gt;&lt;author&gt;Visentin, Andrea&lt;/author&gt;&lt;/authors&gt;&lt;/contributors&gt;&lt;titles&gt;&lt;title&gt;On Forecasting Cryptocurrency Prices: A Comparison of Machine Learning, Deep Learning, and Ensembles&lt;/title&gt;&lt;secondary-title&gt;Forecasting&lt;/secondary-title&gt;&lt;/titles&gt;&lt;periodical&gt;&lt;full-title&gt;Forecasting&lt;/full-title&gt;&lt;/periodical&gt;&lt;pages&gt;196-209&lt;/pages&gt;&lt;volume&gt;5&lt;/volume&gt;&lt;number&gt;1&lt;/number&gt;&lt;dates&gt;&lt;year&gt;2023&lt;/year&gt;&lt;/dates&gt;&lt;isbn&gt;2571-9394&lt;/isbn&gt;&lt;accession-num&gt;doi:10.3390/forecast5010010&lt;/accession-num&gt;&lt;urls&gt;&lt;related-urls&gt;&lt;url&gt;https://www.mdpi.com/2571-9394/5/1/10&lt;/url&gt;&lt;/related-urls&gt;&lt;/urls&gt;&lt;/record&gt;&l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Murray et al., 2023</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335F8231" w14:textId="77777777" w:rsidR="00D923AD" w:rsidRDefault="00DC5E13">
            <w:pPr>
              <w:jc w:val="center"/>
              <w:rPr>
                <w:rFonts w:asciiTheme="majorBidi" w:hAnsiTheme="majorBidi" w:cstheme="majorBidi"/>
                <w:sz w:val="18"/>
                <w:szCs w:val="18"/>
              </w:rPr>
            </w:pPr>
            <w:r>
              <w:rPr>
                <w:rFonts w:asciiTheme="majorBidi" w:hAnsiTheme="majorBidi" w:cstheme="majorBidi"/>
                <w:sz w:val="18"/>
                <w:szCs w:val="18"/>
              </w:rPr>
              <w:t>LSTM (75) + LSTM (50) + Dense (32) + GRU (50) + Dense (64)</w:t>
            </w:r>
          </w:p>
        </w:tc>
      </w:tr>
      <w:tr w:rsidR="009A0AE0" w14:paraId="641C4CF9" w14:textId="77777777" w:rsidTr="00745801">
        <w:trPr>
          <w:trHeight w:val="440"/>
          <w:jc w:val="center"/>
        </w:trPr>
        <w:tc>
          <w:tcPr>
            <w:tcW w:w="2610" w:type="dxa"/>
            <w:shd w:val="clear" w:color="auto" w:fill="F2F2F2" w:themeFill="background1" w:themeFillShade="F2"/>
            <w:vAlign w:val="center"/>
          </w:tcPr>
          <w:p w14:paraId="6A5F98E0" w14:textId="665D73AB" w:rsidR="009A0AE0" w:rsidRDefault="009A0AE0">
            <w:pPr>
              <w:bidi/>
              <w:jc w:val="center"/>
              <w:rPr>
                <w:rFonts w:asciiTheme="majorBidi" w:hAnsiTheme="majorBidi" w:cstheme="majorBidi"/>
                <w:b/>
                <w:bCs/>
                <w:sz w:val="18"/>
                <w:szCs w:val="18"/>
                <w:rtl/>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&lt;EndNote&gt;&lt;Cite&gt;&lt;Author&gt;Amirshahi&lt;/Author&gt;&lt;Year&gt;2025&lt;/Year&gt;&lt;RecNum&gt;1&lt;/RecNum&gt;&lt;DisplayText&gt;(Amirshahi &amp;amp; Lahmiri, 2025)&lt;/DisplayText&gt;&lt;record&gt;&lt;rec-number&gt;1&lt;/rec-number&gt;&lt;foreign-keys&gt;&lt;key app="EN" db-id="x9rdzw5vra59vvepw0fvse5be2d0vxerzdra</w:instrText>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timestamp="1755657209"&gt;1&lt;/key&gt;&lt;/foreign-keys&gt;&lt;ref-type name="Journal Article"&gt;17&lt;/ref-type&gt;&lt;contributors&gt;&lt;authors&gt;&lt;author&gt;Amirshahi, Bahareh&lt;/author&gt;&lt;author&gt;Lahmiri, Salim&lt;/author&gt;&lt;/authors&gt;&lt;/contributors&gt;&lt;titles&gt;&lt;title&gt;Investigating the effectiveness of</w:instrText>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Twitter sentiment in cryptocurrency close price prediction by using deep learning&lt;/title&gt;&lt;secondary-title&gt;Expert Systems&lt;/secondary-title&gt;&lt;/titles&gt;&lt;periodical&gt;&lt;full-title&gt;Expert Systems&lt;/full-title&gt;&lt;/periodical&gt;&lt;pages&gt;e13428&lt;/pages&gt;&lt;volume&gt;42&lt;/volume&gt;&lt;number&gt;1&lt;/number&gt;&lt;dates&gt;&lt;year&gt;2025&lt;/year&gt;&lt;/dates&gt;&lt;isbn&gt;0266-4720&lt;/isbn&gt;&lt;urls&gt;&lt;related-urls&gt;&lt;url&gt;https://onlinelibrary.wiley.com/doi/abs/10.1111/exsy.13428&lt;/url&gt;&lt;/related-urls&gt;&lt;/urls&gt;&lt;electronic-resource-num&gt;https://doi.org/10.1111/exsy.13428&lt;/electronic-resource-num&gt;&lt;/record&gt;&l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Amirshahi &amp; Lahmiri, 2025</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7078C4A1" w14:textId="67B318AA" w:rsidR="009A0AE0" w:rsidRDefault="009A0AE0">
            <w:pPr>
              <w:jc w:val="center"/>
              <w:rPr>
                <w:rFonts w:asciiTheme="majorBidi" w:hAnsiTheme="majorBidi" w:cstheme="majorBidi"/>
                <w:sz w:val="18"/>
                <w:szCs w:val="18"/>
              </w:rPr>
            </w:pPr>
            <w:r>
              <w:rPr>
                <w:rFonts w:asciiTheme="majorBidi" w:hAnsiTheme="majorBidi" w:cstheme="majorBidi"/>
                <w:sz w:val="18"/>
                <w:szCs w:val="18"/>
              </w:rPr>
              <w:t>Conv1D (64) + 2LSTM (50, 100) + Attention + Dense (128)</w:t>
            </w:r>
          </w:p>
        </w:tc>
      </w:tr>
      <w:tr w:rsidR="009A0AE0" w14:paraId="1672FA1C" w14:textId="77777777" w:rsidTr="00745801">
        <w:trPr>
          <w:trHeight w:val="440"/>
          <w:jc w:val="center"/>
        </w:trPr>
        <w:tc>
          <w:tcPr>
            <w:tcW w:w="2610" w:type="dxa"/>
            <w:shd w:val="clear" w:color="auto" w:fill="F2F2F2" w:themeFill="background1" w:themeFillShade="F2"/>
            <w:vAlign w:val="center"/>
          </w:tcPr>
          <w:p w14:paraId="69916E55" w14:textId="22364EEE" w:rsidR="009A0AE0" w:rsidRDefault="009A0AE0">
            <w:pPr>
              <w:bidi/>
              <w:jc w:val="center"/>
              <w:rPr>
                <w:rFonts w:asciiTheme="majorBidi" w:hAnsiTheme="majorBidi" w:cstheme="majorBidi"/>
                <w:b/>
                <w:bCs/>
                <w:sz w:val="18"/>
                <w:szCs w:val="18"/>
                <w:rtl/>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&lt;EndNote&gt;&lt;Cite&gt;&lt;Author&gt;Kaur&lt;/Author&gt;&lt;Year&gt;2025&lt;/Year&gt;&lt;RecNum&gt;7&lt;/RecNum&gt;&lt;DisplayText&gt;(Kaur et al., 2025)&lt;/DisplayText&gt;&lt;record&gt;&lt;rec-number&gt;7&lt;/rec-number&gt;&lt;foreign-keys&gt;&lt;key app="EN" db-id="x9rdzw5vra59vvepw0fvse5be2d0vxerzdra" timestamp="17557</w:instrText>
            </w:r>
            <w:r>
              <w:rPr>
                <w:rFonts w:asciiTheme="majorBidi" w:hAnsiTheme="majorBidi" w:cstheme="majorBidi"/>
                <w:b/>
                <w:bCs/>
                <w:sz w:val="18"/>
                <w:szCs w:val="18"/>
                <w:rtl/>
                <w:lang w:bidi="fa-IR"/>
              </w:rPr>
              <w:instrText>07784"&gt;7&lt;/</w:instrText>
            </w:r>
            <w:r>
              <w:rPr>
                <w:rFonts w:asciiTheme="majorBidi" w:hAnsiTheme="majorBidi" w:cstheme="majorBidi"/>
                <w:b/>
                <w:bCs/>
                <w:sz w:val="18"/>
                <w:szCs w:val="18"/>
                <w:lang w:bidi="fa-IR"/>
              </w:rPr>
              <w:instrText>key&gt;&lt;/foreign-keys&gt;&lt;ref-type name="Journal Article"&gt;17&lt;/ref-type&gt;&lt;contributors&gt;&lt;authors&gt;&lt;author&gt;Kaur, Ramneet&lt;/author&gt;&lt;author&gt;Uppal, Mudita&lt;/author&gt;&lt;author&gt;Gupta, Deepali&lt;/author&gt;&lt;author&gt;Juneja, Sapna&lt;/author&gt;&lt;author&gt;Arafat, Syed Yasser&lt;/author</w:instrText>
            </w:r>
            <w:r>
              <w:rPr>
                <w:rFonts w:asciiTheme="majorBidi" w:hAnsiTheme="majorBidi" w:cstheme="majorBidi"/>
                <w:b/>
                <w:bCs/>
                <w:sz w:val="18"/>
                <w:szCs w:val="18"/>
                <w:rtl/>
                <w:lang w:bidi="fa-IR"/>
              </w:rPr>
              <w:instrText>&gt;&lt;</w:instrText>
            </w:r>
            <w:r>
              <w:rPr>
                <w:rFonts w:asciiTheme="majorBidi" w:hAnsiTheme="majorBidi" w:cstheme="majorBidi"/>
                <w:b/>
                <w:bCs/>
                <w:sz w:val="18"/>
                <w:szCs w:val="18"/>
                <w:lang w:bidi="fa-IR"/>
              </w:rPr>
              <w:instrText>author&gt;Rashid, Junaid&lt;/author&gt;&lt;author&gt;Kim, Jungeun&lt;/author&gt;&lt;author&gt;Alroobaea, Roobaea&lt;/author&gt;&lt;/authors&gt;&lt;/contributors&gt;&lt;titles&gt;&lt;title&gt;Development of a cryptocurrency price prediction model: leveraging GRU and LSTM for Bitcoin, Litecoin and Ethereum&lt;/title&gt;&lt;secondary-title&gt;PeerJ Computer Science&lt;/secondary-title&gt;&lt;/titles&gt;&lt;periodical&gt;&lt;full-title&gt;PeerJ Computer Science&lt;/full-title&gt;&lt;/periodical&gt;&lt;pages&gt;e2675&lt;/pages&gt;&lt;volume&gt;11&lt;/volume&gt;&lt;dates&gt;&lt;year&gt;2025&lt;/year&gt;&lt;/dates&gt;&lt;isbn&gt;2376-5992&lt;/isbn&gt;&lt;urls&gt;&lt;/urls&gt;&lt;/record</w:instrText>
            </w:r>
            <w:r>
              <w:rPr>
                <w:rFonts w:asciiTheme="majorBidi" w:hAnsiTheme="majorBidi" w:cstheme="majorBidi"/>
                <w:b/>
                <w:bCs/>
                <w:sz w:val="18"/>
                <w:szCs w:val="18"/>
                <w:rtl/>
                <w:lang w:bidi="fa-IR"/>
              </w:rPr>
              <w:instrText>&gt;&lt;/</w:instrText>
            </w:r>
            <w:r>
              <w:rPr>
                <w:rFonts w:asciiTheme="majorBidi" w:hAnsiTheme="majorBidi" w:cstheme="majorBidi"/>
                <w:b/>
                <w:bCs/>
                <w:sz w:val="18"/>
                <w:szCs w:val="18"/>
                <w:lang w:bidi="fa-IR"/>
              </w:rPr>
              <w:instrTex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Kaur et al., 2025</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0B42A2FA" w14:textId="1D3D0058" w:rsidR="009A0AE0" w:rsidRDefault="009A0AE0">
            <w:pPr>
              <w:jc w:val="center"/>
              <w:rPr>
                <w:rFonts w:asciiTheme="majorBidi" w:hAnsiTheme="majorBidi" w:cstheme="majorBidi"/>
                <w:sz w:val="18"/>
                <w:szCs w:val="18"/>
              </w:rPr>
            </w:pPr>
            <w:r>
              <w:rPr>
                <w:rFonts w:asciiTheme="majorBidi" w:hAnsiTheme="majorBidi" w:cstheme="majorBidi"/>
                <w:sz w:val="18"/>
                <w:szCs w:val="18"/>
              </w:rPr>
              <w:t>LSTM (100)</w:t>
            </w:r>
          </w:p>
        </w:tc>
      </w:tr>
      <w:tr w:rsidR="009C37D6" w14:paraId="760E0241" w14:textId="77777777" w:rsidTr="00745801">
        <w:trPr>
          <w:trHeight w:val="440"/>
          <w:jc w:val="center"/>
        </w:trPr>
        <w:tc>
          <w:tcPr>
            <w:tcW w:w="2610" w:type="dxa"/>
            <w:shd w:val="clear" w:color="auto" w:fill="F2F2F2" w:themeFill="background1" w:themeFillShade="F2"/>
            <w:vAlign w:val="center"/>
          </w:tcPr>
          <w:p w14:paraId="01A91A74" w14:textId="67D2F703" w:rsidR="009C37D6" w:rsidRDefault="009C37D6">
            <w:pPr>
              <w:bidi/>
              <w:jc w:val="center"/>
              <w:rPr>
                <w:rFonts w:asciiTheme="majorBidi" w:hAnsiTheme="majorBidi" w:cstheme="majorBidi"/>
                <w:b/>
                <w:bCs/>
                <w:sz w:val="18"/>
                <w:szCs w:val="18"/>
                <w:rtl/>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&lt;EndNote&gt;&lt;Cite&gt;&lt;Author&gt;Kaur&lt;/Author&gt;&lt;Year&gt;2025&lt;/Year&gt;&lt;RecNum&gt;7&lt;/RecNum&gt;&lt;DisplayText&gt;(Kaur et al., 2025)&lt;/DisplayText&gt;&lt;record&gt;&lt;rec-number&gt;7&lt;/rec-number&gt;&lt;foreign-keys&gt;&lt;key app="EN" db-id="x9rdzw5vra59vvepw0fvse5be2d0vxerzdra" timestamp="17557</w:instrText>
            </w:r>
            <w:r>
              <w:rPr>
                <w:rFonts w:asciiTheme="majorBidi" w:hAnsiTheme="majorBidi" w:cstheme="majorBidi"/>
                <w:b/>
                <w:bCs/>
                <w:sz w:val="18"/>
                <w:szCs w:val="18"/>
                <w:rtl/>
                <w:lang w:bidi="fa-IR"/>
              </w:rPr>
              <w:instrText>07784"&gt;7&lt;/</w:instrText>
            </w:r>
            <w:r>
              <w:rPr>
                <w:rFonts w:asciiTheme="majorBidi" w:hAnsiTheme="majorBidi" w:cstheme="majorBidi"/>
                <w:b/>
                <w:bCs/>
                <w:sz w:val="18"/>
                <w:szCs w:val="18"/>
                <w:lang w:bidi="fa-IR"/>
              </w:rPr>
              <w:instrText>key&gt;&lt;/foreign-keys&gt;&lt;ref-type name="Journal Article"&gt;17&lt;/ref-type&gt;&lt;contributors&gt;&lt;authors&gt;&lt;author&gt;Kaur, Ramneet&lt;/author&gt;&lt;author&gt;Uppal, Mudita&lt;/author&gt;&lt;author&gt;Gupta, Deepali&lt;/author&gt;&lt;author&gt;Juneja, Sapna&lt;/author&gt;&lt;author&gt;Arafat, Syed Yasser&lt;/author</w:instrText>
            </w:r>
            <w:r>
              <w:rPr>
                <w:rFonts w:asciiTheme="majorBidi" w:hAnsiTheme="majorBidi" w:cstheme="majorBidi"/>
                <w:b/>
                <w:bCs/>
                <w:sz w:val="18"/>
                <w:szCs w:val="18"/>
                <w:rtl/>
                <w:lang w:bidi="fa-IR"/>
              </w:rPr>
              <w:instrText>&gt;&lt;</w:instrText>
            </w:r>
            <w:r>
              <w:rPr>
                <w:rFonts w:asciiTheme="majorBidi" w:hAnsiTheme="majorBidi" w:cstheme="majorBidi"/>
                <w:b/>
                <w:bCs/>
                <w:sz w:val="18"/>
                <w:szCs w:val="18"/>
                <w:lang w:bidi="fa-IR"/>
              </w:rPr>
              <w:instrText>author&gt;Rashid, Junaid&lt;/author&gt;&lt;author&gt;Kim, Jungeun&lt;/author&gt;&lt;author&gt;Alroobaea, Roobaea&lt;/author&gt;&lt;/authors&gt;&lt;/contributors&gt;&lt;titles&gt;&lt;title&gt;Development of a cryptocurrency price prediction model: leveraging GRU and LSTM for Bitcoin, Litecoin and Ethereum&lt;/title&gt;&lt;secondary-title&gt;PeerJ Computer Science&lt;/secondary-title&gt;&lt;/titles&gt;&lt;periodical&gt;&lt;full-title&gt;PeerJ Computer Science&lt;/full-title&gt;&lt;/periodical&gt;&lt;pages&gt;e2675&lt;/pages&gt;&lt;volume&gt;11&lt;/volume&gt;&lt;dates&gt;&lt;year&gt;2025&lt;/year&gt;&lt;/dates&gt;&lt;isbn&gt;2376-5992&lt;/isbn&gt;&lt;urls&gt;&lt;/urls&gt;&lt;/record</w:instrText>
            </w:r>
            <w:r>
              <w:rPr>
                <w:rFonts w:asciiTheme="majorBidi" w:hAnsiTheme="majorBidi" w:cstheme="majorBidi"/>
                <w:b/>
                <w:bCs/>
                <w:sz w:val="18"/>
                <w:szCs w:val="18"/>
                <w:rtl/>
                <w:lang w:bidi="fa-IR"/>
              </w:rPr>
              <w:instrText>&gt;&lt;/</w:instrText>
            </w:r>
            <w:r>
              <w:rPr>
                <w:rFonts w:asciiTheme="majorBidi" w:hAnsiTheme="majorBidi" w:cstheme="majorBidi"/>
                <w:b/>
                <w:bCs/>
                <w:sz w:val="18"/>
                <w:szCs w:val="18"/>
                <w:lang w:bidi="fa-IR"/>
              </w:rPr>
              <w:instrTex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Kaur et al., 2025</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4F68799B" w14:textId="5005CC22" w:rsidR="009C37D6" w:rsidRDefault="009C37D6">
            <w:pPr>
              <w:jc w:val="center"/>
              <w:rPr>
                <w:rFonts w:asciiTheme="majorBidi" w:hAnsiTheme="majorBidi" w:cstheme="majorBidi"/>
                <w:sz w:val="18"/>
                <w:szCs w:val="18"/>
              </w:rPr>
            </w:pPr>
            <w:r>
              <w:rPr>
                <w:rFonts w:asciiTheme="majorBidi" w:hAnsiTheme="majorBidi" w:cstheme="majorBidi"/>
                <w:sz w:val="18"/>
                <w:szCs w:val="18"/>
              </w:rPr>
              <w:t>GRU (100)</w:t>
            </w:r>
          </w:p>
        </w:tc>
      </w:tr>
      <w:tr w:rsidR="003A2750" w14:paraId="1B75B50C" w14:textId="77777777" w:rsidTr="00745801">
        <w:trPr>
          <w:trHeight w:val="440"/>
          <w:jc w:val="center"/>
        </w:trPr>
        <w:tc>
          <w:tcPr>
            <w:tcW w:w="2610" w:type="dxa"/>
            <w:shd w:val="clear" w:color="auto" w:fill="F2F2F2" w:themeFill="background1" w:themeFillShade="F2"/>
            <w:vAlign w:val="center"/>
          </w:tcPr>
          <w:p w14:paraId="79D85A1F" w14:textId="475B77CB" w:rsidR="003A2750" w:rsidRDefault="003A2750">
            <w:pPr>
              <w:bidi/>
              <w:jc w:val="center"/>
              <w:rPr>
                <w:rFonts w:asciiTheme="majorBidi" w:hAnsiTheme="majorBidi" w:cstheme="majorBidi"/>
                <w:b/>
                <w:bCs/>
                <w:sz w:val="18"/>
                <w:szCs w:val="18"/>
                <w:rtl/>
                <w:lang w:bidi="fa-IR"/>
              </w:rPr>
            </w:pPr>
            <w:r>
              <w:rPr>
                <w:rFonts w:asciiTheme="majorBidi" w:hAnsiTheme="majorBidi" w:cstheme="majorBidi"/>
                <w:b/>
                <w:bCs/>
                <w:sz w:val="18"/>
                <w:szCs w:val="18"/>
                <w:rtl/>
                <w:lang w:bidi="fa-IR"/>
              </w:rPr>
              <w:fldChar w:fldCharType="begin"/>
            </w:r>
            <w:r>
              <w:rPr>
                <w:rFonts w:asciiTheme="majorBidi" w:hAnsiTheme="majorBidi" w:cstheme="majorBidi"/>
                <w:b/>
                <w:bCs/>
                <w:sz w:val="18"/>
                <w:szCs w:val="18"/>
                <w:rtl/>
                <w:lang w:bidi="fa-IR"/>
              </w:rPr>
              <w:instrText xml:space="preserve"> </w:instrText>
            </w:r>
            <w:r>
              <w:rPr>
                <w:rFonts w:asciiTheme="majorBidi" w:hAnsiTheme="majorBidi" w:cstheme="majorBidi"/>
                <w:b/>
                <w:bCs/>
                <w:sz w:val="18"/>
                <w:szCs w:val="18"/>
                <w:lang w:bidi="fa-IR"/>
              </w:rPr>
              <w:instrText>ADDIN EN.CITE &lt;EndNote&gt;&lt;Cite&gt;&lt;Author&gt;Mazinani&lt;/Author&gt;&lt;Year&gt;2025&lt;/Year&gt;&lt;RecNum&gt;5&lt;/RecNum&gt;&lt;DisplayText&gt;(Mazinani et al., 2025)&lt;/DisplayText&gt;&lt;record&gt;&lt;rec-number&gt;5&lt;/rec-number&gt;&lt;foreign-keys&gt;&lt;key app="EN" db-id="x9rdzw5vra59vvepw0fvse5be2d0vxerzdra" timestamp="1755705228"&gt;5&lt;/key&gt;&lt;/foreign-keys&gt;&lt;ref-type name="Journal Article"&gt;17&lt;/ref-type&gt;&lt;contributors&gt;&lt;authors&gt;&lt;author&gt;Armin Mazinani&lt;/author&gt;&lt;author&gt;Luca Davoli&lt;/author&gt;&lt;author&gt;Gianluigi Ferrari&lt;/author&gt;&lt;/authors&gt;&lt;/contributors&gt;&lt;titles&gt;&lt;title&gt;Deep Learning Algorithms for Cryptocurrency Price Prediction: A Comparative Analysis&lt;/title&gt;&lt;secondary-title&gt;Distrib. Ledger Technol.&lt;/secondary-title&gt;&lt;/titles&gt;&lt;periodical&gt;&lt;full-title&gt;Distrib. Ledger Technol.&lt;/full-title&gt;&lt;/periodical&gt;&lt;pages&gt;Article 5&lt;/pages&gt;&lt;volume&gt;4&lt;/volume&gt;&lt;number&gt;1&lt;/number&gt;&lt;keywords&gt;&lt;keyword&gt;Cryptocurrency, Deep Learning (DL), Forecasting, Price Prediction, CNN, RNN, GRU&lt;/keyword&gt;&lt;/keywords&gt;&lt;dates&gt;&lt;year&gt;2025&lt;/year&gt;&lt;/dates&gt;&lt;urls&gt;&lt;related-urls&gt;&lt;url&gt;https://doi.org/10.1145/3699966&lt;/url&gt;&lt;/related-urls&gt;&lt;/urls&gt;&lt;electronic-resource-num&gt;10.1145/3699966&lt;/electronic-resource-num&gt;&lt;/record&gt;&lt;/Cite&gt;&lt;/EndNote</w:instrText>
            </w:r>
            <w:r>
              <w:rPr>
                <w:rFonts w:asciiTheme="majorBidi" w:hAnsiTheme="majorBidi" w:cstheme="majorBidi"/>
                <w:b/>
                <w:bCs/>
                <w:sz w:val="18"/>
                <w:szCs w:val="18"/>
                <w:rtl/>
                <w:lang w:bidi="fa-IR"/>
              </w:rPr>
              <w:instrText>&gt;</w:instrText>
            </w:r>
            <w:r>
              <w:rPr>
                <w:rFonts w:asciiTheme="majorBidi" w:hAnsiTheme="majorBidi" w:cstheme="majorBidi"/>
                <w:b/>
                <w:bCs/>
                <w:sz w:val="18"/>
                <w:szCs w:val="18"/>
                <w:rtl/>
                <w:lang w:bidi="fa-IR"/>
              </w:rPr>
              <w:fldChar w:fldCharType="separate"/>
            </w:r>
            <w:r>
              <w:rPr>
                <w:rFonts w:asciiTheme="majorBidi" w:hAnsiTheme="majorBidi" w:cstheme="majorBidi"/>
                <w:b/>
                <w:bCs/>
                <w:noProof/>
                <w:sz w:val="18"/>
                <w:szCs w:val="18"/>
                <w:rtl/>
                <w:lang w:bidi="fa-IR"/>
              </w:rPr>
              <w:t>(</w:t>
            </w:r>
            <w:r>
              <w:rPr>
                <w:rFonts w:asciiTheme="majorBidi" w:hAnsiTheme="majorBidi" w:cstheme="majorBidi"/>
                <w:b/>
                <w:bCs/>
                <w:noProof/>
                <w:sz w:val="18"/>
                <w:szCs w:val="18"/>
                <w:lang w:bidi="fa-IR"/>
              </w:rPr>
              <w:t>Mazinani et al., 2025</w:t>
            </w:r>
            <w:r>
              <w:rPr>
                <w:rFonts w:asciiTheme="majorBidi" w:hAnsiTheme="majorBidi" w:cstheme="majorBidi"/>
                <w:b/>
                <w:bCs/>
                <w:noProof/>
                <w:sz w:val="18"/>
                <w:szCs w:val="18"/>
                <w:rtl/>
                <w:lang w:bidi="fa-IR"/>
              </w:rPr>
              <w:t>)</w:t>
            </w:r>
            <w:r>
              <w:rPr>
                <w:rFonts w:asciiTheme="majorBidi" w:hAnsiTheme="majorBidi" w:cstheme="majorBidi"/>
                <w:b/>
                <w:bCs/>
                <w:sz w:val="18"/>
                <w:szCs w:val="18"/>
                <w:rtl/>
                <w:lang w:bidi="fa-IR"/>
              </w:rPr>
              <w:fldChar w:fldCharType="end"/>
            </w:r>
          </w:p>
        </w:tc>
        <w:tc>
          <w:tcPr>
            <w:tcW w:w="5485" w:type="dxa"/>
            <w:vAlign w:val="center"/>
          </w:tcPr>
          <w:p w14:paraId="7C065EF4" w14:textId="0BA99C4B" w:rsidR="003A2750" w:rsidRDefault="003A2750">
            <w:pPr>
              <w:jc w:val="center"/>
              <w:rPr>
                <w:rFonts w:asciiTheme="majorBidi" w:hAnsiTheme="majorBidi" w:cstheme="majorBidi"/>
                <w:sz w:val="18"/>
                <w:szCs w:val="18"/>
              </w:rPr>
            </w:pPr>
            <w:r>
              <w:rPr>
                <w:rFonts w:asciiTheme="majorBidi" w:hAnsiTheme="majorBidi" w:cstheme="majorBidi"/>
                <w:sz w:val="18"/>
                <w:szCs w:val="18"/>
              </w:rPr>
              <w:t>Dense (100) + Attention + Dense (128, 128)</w:t>
            </w:r>
          </w:p>
        </w:tc>
      </w:tr>
      <w:tr w:rsidR="00443392" w14:paraId="38E314AE" w14:textId="77777777" w:rsidTr="00745801">
        <w:trPr>
          <w:trHeight w:val="440"/>
          <w:jc w:val="center"/>
        </w:trPr>
        <w:tc>
          <w:tcPr>
            <w:tcW w:w="2610" w:type="dxa"/>
            <w:shd w:val="clear" w:color="auto" w:fill="F2F2F2" w:themeFill="background1" w:themeFillShade="F2"/>
            <w:vAlign w:val="center"/>
          </w:tcPr>
          <w:p w14:paraId="65C3AE77" w14:textId="4E82C299" w:rsidR="00443392" w:rsidRDefault="00443392">
            <w:pPr>
              <w:bidi/>
              <w:jc w:val="center"/>
              <w:rPr>
                <w:rFonts w:asciiTheme="majorBidi" w:hAnsiTheme="majorBidi" w:cstheme="majorBidi"/>
                <w:b/>
                <w:bCs/>
                <w:sz w:val="18"/>
                <w:szCs w:val="18"/>
                <w:rtl/>
                <w:lang w:bidi="fa-IR"/>
              </w:rPr>
            </w:pPr>
            <w:r>
              <w:rPr>
                <w:rFonts w:asciiTheme="majorBidi" w:hAnsiTheme="majorBidi" w:cstheme="majorBidi"/>
                <w:b/>
                <w:bCs/>
                <w:sz w:val="18"/>
                <w:szCs w:val="18"/>
                <w:lang w:bidi="fa-IR"/>
              </w:rPr>
              <w:t>Fatemeh Tabe et al.</w:t>
            </w:r>
          </w:p>
        </w:tc>
        <w:tc>
          <w:tcPr>
            <w:tcW w:w="5485" w:type="dxa"/>
            <w:vAlign w:val="center"/>
          </w:tcPr>
          <w:p w14:paraId="1F090A76" w14:textId="429ECABD" w:rsidR="00443392" w:rsidRDefault="00443392">
            <w:pPr>
              <w:jc w:val="center"/>
              <w:rPr>
                <w:rFonts w:asciiTheme="majorBidi" w:hAnsiTheme="majorBidi" w:cstheme="majorBidi"/>
                <w:sz w:val="18"/>
                <w:szCs w:val="18"/>
              </w:rPr>
            </w:pPr>
            <w:r>
              <w:rPr>
                <w:rFonts w:asciiTheme="majorBidi" w:hAnsiTheme="majorBidi" w:cstheme="majorBidi"/>
                <w:sz w:val="18"/>
                <w:szCs w:val="18"/>
              </w:rPr>
              <w:t>3Conv1D (128, 64, 128) + GRU (256, 256, 256) + Dense (128)</w:t>
            </w:r>
          </w:p>
        </w:tc>
      </w:tr>
    </w:tbl>
    <w:p w14:paraId="77B5CC67" w14:textId="77777777" w:rsidR="00D923AD" w:rsidRDefault="00D923AD">
      <w:pPr>
        <w:bidi/>
        <w:jc w:val="both"/>
        <w:rPr>
          <w:rFonts w:asciiTheme="minorHAnsi" w:hAnsiTheme="minorHAnsi"/>
          <w:lang w:bidi="fa-IR"/>
        </w:rPr>
      </w:pPr>
    </w:p>
    <w:p w14:paraId="146F89C0" w14:textId="77777777" w:rsidR="00D923AD" w:rsidRDefault="00DC5E13">
      <w:pPr>
        <w:pStyle w:val="H341"/>
      </w:pPr>
      <w:bookmarkStart w:id="44" w:name="_Toc207003669"/>
      <w:r>
        <w:rPr>
          <w:rtl/>
        </w:rPr>
        <w:t>مدل پیشنهادی</w:t>
      </w:r>
      <w:bookmarkEnd w:id="44"/>
    </w:p>
    <w:p w14:paraId="160447D2" w14:textId="2F981BC6" w:rsidR="00D923AD" w:rsidRDefault="00BA3870">
      <w:pPr>
        <w:bidi/>
        <w:ind w:left="1440" w:firstLine="720"/>
        <w:jc w:val="both"/>
        <w:rPr>
          <w:lang w:bidi="fa-IR"/>
        </w:rPr>
      </w:pPr>
      <w:r>
        <w:rPr>
          <w:rFonts w:hint="cs"/>
          <w:rtl/>
          <w:lang w:bidi="fa-IR"/>
        </w:rPr>
        <w:t>در این تحقیق</w:t>
      </w:r>
      <w:r w:rsidR="00DC5E13">
        <w:rPr>
          <w:rtl/>
          <w:lang w:bidi="fa-IR"/>
        </w:rPr>
        <w:t xml:space="preserve"> </w:t>
      </w:r>
      <w:r>
        <w:rPr>
          <w:rFonts w:hint="cs"/>
          <w:rtl/>
          <w:lang w:bidi="fa-IR"/>
        </w:rPr>
        <w:t>سه</w:t>
      </w:r>
      <w:r w:rsidR="00DC5E13">
        <w:rPr>
          <w:rtl/>
          <w:lang w:bidi="fa-IR"/>
        </w:rPr>
        <w:t xml:space="preserve"> سناریو</w:t>
      </w:r>
      <w:r>
        <w:rPr>
          <w:rFonts w:hint="cs"/>
          <w:rtl/>
          <w:lang w:bidi="fa-IR"/>
        </w:rPr>
        <w:t xml:space="preserve"> اصلی</w:t>
      </w:r>
      <w:r w:rsidR="00DC5E13">
        <w:rPr>
          <w:rtl/>
          <w:lang w:bidi="fa-IR"/>
        </w:rPr>
        <w:t xml:space="preserve"> وجود دارد: </w:t>
      </w:r>
      <w:r>
        <w:rPr>
          <w:rFonts w:hint="cs"/>
          <w:rtl/>
          <w:lang w:bidi="fa-IR"/>
        </w:rPr>
        <w:t xml:space="preserve">در </w:t>
      </w:r>
      <w:r w:rsidR="00DC5E13">
        <w:rPr>
          <w:rtl/>
          <w:lang w:bidi="fa-IR"/>
        </w:rPr>
        <w:t xml:space="preserve">سناریو اول </w:t>
      </w:r>
      <w:r>
        <w:rPr>
          <w:rFonts w:hint="cs"/>
          <w:rtl/>
          <w:lang w:bidi="fa-IR"/>
        </w:rPr>
        <w:t>فقط</w:t>
      </w:r>
      <w:r w:rsidR="00DC5E13">
        <w:rPr>
          <w:rtl/>
          <w:lang w:bidi="fa-IR"/>
        </w:rPr>
        <w:t xml:space="preserve"> </w:t>
      </w:r>
      <w:r>
        <w:rPr>
          <w:rFonts w:hint="cs"/>
          <w:rtl/>
          <w:lang w:bidi="fa-IR"/>
        </w:rPr>
        <w:t xml:space="preserve">از قیمت بسته‌شدن برای پیش بینی استفاده می شود، </w:t>
      </w:r>
      <w:r w:rsidR="00DC5E13">
        <w:rPr>
          <w:rtl/>
          <w:lang w:bidi="fa-IR"/>
        </w:rPr>
        <w:t xml:space="preserve">در سناریو دوم علاوه بر </w:t>
      </w:r>
      <w:r>
        <w:rPr>
          <w:rFonts w:hint="cs"/>
          <w:rtl/>
          <w:lang w:bidi="fa-IR"/>
        </w:rPr>
        <w:t xml:space="preserve">قیمت بسته‌شدن، داده‌های دیگری از جمله شاخص حرص و طمع، حجم معاملات، قیمت بیت‌کوین، حجم معاملات بیت‌کوین و اندیکاتور </w:t>
      </w:r>
      <w:r w:rsidRPr="00BA3870">
        <w:rPr>
          <w:rtl/>
          <w:lang w:bidi="fa-IR"/>
        </w:rPr>
        <w:t>شاخص قدرت نسب</w:t>
      </w:r>
      <w:r w:rsidRPr="00BA3870">
        <w:rPr>
          <w:rFonts w:hint="cs"/>
          <w:rtl/>
          <w:lang w:bidi="fa-IR"/>
        </w:rPr>
        <w:t>ی</w:t>
      </w:r>
      <w:r>
        <w:rPr>
          <w:rFonts w:hint="cs"/>
          <w:rtl/>
          <w:lang w:bidi="fa-IR"/>
        </w:rPr>
        <w:t xml:space="preserve"> نیز استفاده شده است و در سناریور سوم و آخر نیز</w:t>
      </w:r>
      <w:r w:rsidR="00DC5E13">
        <w:rPr>
          <w:rtl/>
          <w:lang w:bidi="fa-IR"/>
        </w:rPr>
        <w:t xml:space="preserve"> احساسات </w:t>
      </w:r>
      <w:r>
        <w:rPr>
          <w:rFonts w:hint="cs"/>
          <w:rtl/>
          <w:lang w:bidi="fa-IR"/>
        </w:rPr>
        <w:t xml:space="preserve">استخراج شده از </w:t>
      </w:r>
      <w:r w:rsidR="00DC5E13">
        <w:rPr>
          <w:rtl/>
          <w:lang w:bidi="fa-IR"/>
        </w:rPr>
        <w:t>اخبار</w:t>
      </w:r>
      <w:r>
        <w:rPr>
          <w:rFonts w:hint="cs"/>
          <w:rtl/>
          <w:lang w:bidi="fa-IR"/>
        </w:rPr>
        <w:t xml:space="preserve"> نیز علاوه بر داده‌های سناریو دوم</w:t>
      </w:r>
      <w:r w:rsidR="00DC5E13">
        <w:rPr>
          <w:rtl/>
          <w:lang w:bidi="fa-IR"/>
        </w:rPr>
        <w:t xml:space="preserve"> در نظر گرفته شده است. </w:t>
      </w:r>
      <w:r w:rsidR="00B04BD9">
        <w:rPr>
          <w:rFonts w:hint="cs"/>
          <w:rtl/>
          <w:lang w:bidi="fa-IR"/>
        </w:rPr>
        <w:t>تحلیل احساسات در سناریو آخر توسط سه ابزار ذکرشده به صورت جدا انجام شده و در انتها با هم مقایسه شده‌اند</w:t>
      </w:r>
      <w:r w:rsidR="00DC5E13">
        <w:rPr>
          <w:rtl/>
          <w:lang w:bidi="fa-IR"/>
        </w:rPr>
        <w:t xml:space="preserve">. </w:t>
      </w:r>
      <w:r w:rsidR="00677D7D">
        <w:rPr>
          <w:rFonts w:hint="cs"/>
          <w:rtl/>
          <w:lang w:bidi="fa-IR"/>
        </w:rPr>
        <w:t>80</w:t>
      </w:r>
      <w:r w:rsidR="00DC5E13">
        <w:rPr>
          <w:rtl/>
          <w:lang w:bidi="fa-IR"/>
        </w:rPr>
        <w:t xml:space="preserve"> درصد</w:t>
      </w:r>
      <w:r w:rsidR="00240332">
        <w:rPr>
          <w:rFonts w:hint="cs"/>
          <w:rtl/>
          <w:lang w:bidi="fa-IR"/>
        </w:rPr>
        <w:t xml:space="preserve"> داده‌ها</w:t>
      </w:r>
      <w:r w:rsidR="00DC5E13">
        <w:rPr>
          <w:rtl/>
          <w:lang w:bidi="fa-IR"/>
        </w:rPr>
        <w:t xml:space="preserve"> برای آموزش و </w:t>
      </w:r>
      <w:r w:rsidR="00677D7D">
        <w:rPr>
          <w:rFonts w:hint="cs"/>
          <w:rtl/>
          <w:lang w:bidi="fa-IR"/>
        </w:rPr>
        <w:t>20</w:t>
      </w:r>
      <w:r w:rsidR="00DC5E13">
        <w:rPr>
          <w:rtl/>
          <w:lang w:bidi="fa-IR"/>
        </w:rPr>
        <w:t xml:space="preserve"> درصد </w:t>
      </w:r>
      <w:r w:rsidR="00240332">
        <w:rPr>
          <w:rFonts w:hint="cs"/>
          <w:rtl/>
          <w:lang w:bidi="fa-IR"/>
        </w:rPr>
        <w:t xml:space="preserve">آن‌ها </w:t>
      </w:r>
      <w:r w:rsidR="00DC5E13">
        <w:rPr>
          <w:rtl/>
          <w:lang w:bidi="fa-IR"/>
        </w:rPr>
        <w:t xml:space="preserve">برای آزمایش در نظر گرفته شده است. به دلیل </w:t>
      </w:r>
      <w:r w:rsidR="00B1465F">
        <w:rPr>
          <w:rFonts w:hint="cs"/>
          <w:rtl/>
          <w:lang w:bidi="fa-IR"/>
        </w:rPr>
        <w:t>ماهیت</w:t>
      </w:r>
      <w:r w:rsidR="00DC5E13">
        <w:rPr>
          <w:rtl/>
          <w:lang w:bidi="fa-IR"/>
        </w:rPr>
        <w:t xml:space="preserve"> </w:t>
      </w:r>
      <w:r w:rsidR="00DC5E13">
        <w:rPr>
          <w:rtl/>
          <w:lang w:bidi="fa-IR"/>
        </w:rPr>
        <w:lastRenderedPageBreak/>
        <w:t>سری</w:t>
      </w:r>
      <w:r w:rsidR="00B1465F">
        <w:rPr>
          <w:rFonts w:hint="cs"/>
          <w:rtl/>
          <w:lang w:bidi="fa-IR"/>
        </w:rPr>
        <w:t>‌</w:t>
      </w:r>
      <w:r w:rsidR="00DC5E13">
        <w:rPr>
          <w:rtl/>
          <w:lang w:bidi="fa-IR"/>
        </w:rPr>
        <w:t>زمانی</w:t>
      </w:r>
      <w:r w:rsidR="00B1465F">
        <w:rPr>
          <w:rFonts w:hint="cs"/>
          <w:rtl/>
          <w:lang w:bidi="fa-IR"/>
        </w:rPr>
        <w:t xml:space="preserve"> داده‌ها</w:t>
      </w:r>
      <w:r w:rsidR="00F20453">
        <w:rPr>
          <w:rFonts w:hint="cs"/>
          <w:rtl/>
          <w:lang w:bidi="fa-IR"/>
        </w:rPr>
        <w:t>ی ارزدیجیتال</w:t>
      </w:r>
      <w:r w:rsidR="00DC5E13">
        <w:rPr>
          <w:rtl/>
          <w:lang w:bidi="fa-IR"/>
        </w:rPr>
        <w:t xml:space="preserve"> </w:t>
      </w:r>
      <w:r w:rsidR="00DC5E13">
        <w:rPr>
          <w:rFonts w:asciiTheme="minorHAnsi" w:hAnsiTheme="minorHAnsi"/>
          <w:rtl/>
          <w:lang w:bidi="fa-IR"/>
        </w:rPr>
        <w:t>روش برش دادن</w:t>
      </w:r>
      <w:r w:rsidR="00DC5E13">
        <w:rPr>
          <w:rStyle w:val="FootnoteReference"/>
          <w:rFonts w:asciiTheme="minorHAnsi" w:hAnsiTheme="minorHAnsi"/>
          <w:rtl/>
          <w:lang w:bidi="fa-IR"/>
        </w:rPr>
        <w:footnoteReference w:id="171"/>
      </w:r>
      <w:r w:rsidR="00DC5E13">
        <w:rPr>
          <w:rFonts w:asciiTheme="minorHAnsi" w:hAnsiTheme="minorHAnsi"/>
          <w:rtl/>
          <w:lang w:bidi="fa-IR"/>
        </w:rPr>
        <w:t xml:space="preserve"> </w:t>
      </w:r>
      <w:r w:rsidR="00B1465F">
        <w:rPr>
          <w:rFonts w:asciiTheme="minorHAnsi" w:hAnsiTheme="minorHAnsi" w:hint="cs"/>
          <w:rtl/>
          <w:lang w:bidi="fa-IR"/>
        </w:rPr>
        <w:t>استفاده شده است</w:t>
      </w:r>
      <w:r w:rsidR="00DC5E13">
        <w:rPr>
          <w:rFonts w:asciiTheme="minorHAnsi" w:hAnsiTheme="minorHAnsi"/>
          <w:rtl/>
          <w:lang w:bidi="fa-IR"/>
        </w:rPr>
        <w:t xml:space="preserve"> تا ترتیب داده ها حفظ شود. تابع ضرر</w:t>
      </w:r>
      <w:r w:rsidR="00DC5E13">
        <w:rPr>
          <w:rStyle w:val="FootnoteReference"/>
          <w:rFonts w:asciiTheme="minorHAnsi" w:hAnsiTheme="minorHAnsi"/>
          <w:rtl/>
          <w:lang w:bidi="fa-IR"/>
        </w:rPr>
        <w:footnoteReference w:id="172"/>
      </w:r>
      <w:r w:rsidR="00DC5E13">
        <w:rPr>
          <w:rFonts w:asciiTheme="minorHAnsi" w:hAnsiTheme="minorHAnsi"/>
          <w:rtl/>
          <w:lang w:bidi="fa-IR"/>
        </w:rPr>
        <w:t xml:space="preserve"> یا همان تابع هزینه</w:t>
      </w:r>
      <w:r w:rsidR="00DC5E13">
        <w:rPr>
          <w:rStyle w:val="FootnoteReference"/>
          <w:rFonts w:asciiTheme="minorHAnsi" w:hAnsiTheme="minorHAnsi"/>
          <w:rtl/>
          <w:lang w:bidi="fa-IR"/>
        </w:rPr>
        <w:footnoteReference w:id="173"/>
      </w:r>
      <w:r w:rsidR="00DC5E13">
        <w:rPr>
          <w:rFonts w:asciiTheme="minorHAnsi" w:hAnsiTheme="minorHAnsi"/>
          <w:rtl/>
          <w:lang w:bidi="fa-IR"/>
        </w:rPr>
        <w:t xml:space="preserve"> استفاده شده </w:t>
      </w:r>
      <w:r w:rsidR="00F20453">
        <w:rPr>
          <w:rFonts w:asciiTheme="minorHAnsi" w:hAnsiTheme="minorHAnsi" w:hint="cs"/>
          <w:rtl/>
          <w:lang w:bidi="fa-IR"/>
        </w:rPr>
        <w:t>در روش پیشنهادی</w:t>
      </w:r>
      <w:r w:rsidR="00DC5E13">
        <w:rPr>
          <w:rFonts w:asciiTheme="minorHAnsi" w:hAnsiTheme="minorHAnsi"/>
          <w:rtl/>
          <w:lang w:bidi="fa-IR"/>
        </w:rPr>
        <w:t>، هوبر</w:t>
      </w:r>
      <w:r w:rsidR="00DC5E13">
        <w:rPr>
          <w:rStyle w:val="FootnoteReference"/>
          <w:rFonts w:asciiTheme="minorHAnsi" w:hAnsiTheme="minorHAnsi"/>
          <w:rtl/>
          <w:lang w:bidi="fa-IR"/>
        </w:rPr>
        <w:footnoteReference w:id="174"/>
      </w:r>
      <w:r w:rsidR="00DC5E13">
        <w:rPr>
          <w:rFonts w:asciiTheme="minorHAnsi" w:hAnsiTheme="minorHAnsi"/>
          <w:rtl/>
          <w:lang w:bidi="fa-IR"/>
        </w:rPr>
        <w:t xml:space="preserve"> است</w:t>
      </w:r>
      <w:r w:rsidR="00006D76">
        <w:rPr>
          <w:rFonts w:asciiTheme="minorHAnsi" w:hAnsiTheme="minorHAnsi" w:hint="cs"/>
          <w:rtl/>
          <w:lang w:bidi="fa-IR"/>
        </w:rPr>
        <w:t xml:space="preserve"> و از </w:t>
      </w:r>
      <w:r w:rsidR="00DC5E13">
        <w:rPr>
          <w:rtl/>
          <w:lang w:bidi="fa-IR"/>
        </w:rPr>
        <w:t xml:space="preserve">آدام </w:t>
      </w:r>
      <w:r w:rsidR="00006D76">
        <w:rPr>
          <w:rFonts w:hint="cs"/>
          <w:rtl/>
          <w:lang w:bidi="fa-IR"/>
        </w:rPr>
        <w:t xml:space="preserve">نیز </w:t>
      </w:r>
      <w:r w:rsidR="00DC5E13">
        <w:rPr>
          <w:rtl/>
          <w:lang w:bidi="fa-IR"/>
        </w:rPr>
        <w:t>به عنوان تابع بهینه‌ساز استفاده شده است.</w:t>
      </w:r>
    </w:p>
    <w:p w14:paraId="62D108CF" w14:textId="19632199" w:rsidR="002A388E" w:rsidRDefault="00564DD2" w:rsidP="002B0A35">
      <w:pPr>
        <w:bidi/>
        <w:ind w:left="1440" w:firstLine="720"/>
        <w:jc w:val="both"/>
        <w:rPr>
          <w:rtl/>
          <w:lang w:bidi="fa-IR"/>
        </w:rPr>
      </w:pPr>
      <w:r w:rsidRPr="00715EA1">
        <w:rPr>
          <w:rFonts w:hint="cs"/>
          <w:rtl/>
          <w:lang w:bidi="fa-IR"/>
        </w:rPr>
        <w:t>معماری</w:t>
      </w:r>
      <w:r w:rsidR="00DC5E13" w:rsidRPr="00715EA1">
        <w:rPr>
          <w:rtl/>
          <w:lang w:bidi="fa-IR"/>
        </w:rPr>
        <w:t xml:space="preserve"> پیشنهادی این </w:t>
      </w:r>
      <w:r w:rsidR="00627671" w:rsidRPr="00715EA1">
        <w:rPr>
          <w:rFonts w:hint="cs"/>
          <w:rtl/>
          <w:lang w:bidi="fa-IR"/>
        </w:rPr>
        <w:t xml:space="preserve">تحقیق </w:t>
      </w:r>
      <w:r w:rsidR="00403D2F">
        <w:rPr>
          <w:rFonts w:hint="cs"/>
          <w:rtl/>
          <w:lang w:bidi="fa-IR"/>
        </w:rPr>
        <w:t>صرفا از واحد بازگشتی دروازه‌ای به صورت دوطرفه و لایه تراکم تشکیل شد‌ه‌است</w:t>
      </w:r>
      <w:r w:rsidR="00DC5E13">
        <w:rPr>
          <w:rtl/>
          <w:lang w:bidi="fa-IR"/>
        </w:rPr>
        <w:t>.</w:t>
      </w:r>
      <w:r w:rsidR="00403D2F">
        <w:rPr>
          <w:rFonts w:hint="cs"/>
          <w:rtl/>
          <w:lang w:bidi="fa-IR"/>
        </w:rPr>
        <w:t xml:space="preserve"> </w:t>
      </w:r>
      <w:r w:rsidR="002B0A35">
        <w:rPr>
          <w:rFonts w:hint="cs"/>
          <w:rtl/>
          <w:lang w:bidi="fa-IR"/>
        </w:rPr>
        <w:t>نکته‌ای</w:t>
      </w:r>
      <w:r w:rsidR="00403D2F">
        <w:rPr>
          <w:rFonts w:hint="cs"/>
          <w:rtl/>
          <w:lang w:bidi="fa-IR"/>
        </w:rPr>
        <w:t xml:space="preserve"> که این پایان‌نامه را خاصی می‌کند نحوه</w:t>
      </w:r>
      <w:r w:rsidR="002B0A35">
        <w:rPr>
          <w:rFonts w:hint="cs"/>
          <w:rtl/>
          <w:lang w:bidi="fa-IR"/>
        </w:rPr>
        <w:t xml:space="preserve"> و روش</w:t>
      </w:r>
      <w:r w:rsidR="00403D2F">
        <w:rPr>
          <w:rFonts w:hint="cs"/>
          <w:rtl/>
          <w:lang w:bidi="fa-IR"/>
        </w:rPr>
        <w:t xml:space="preserve"> استفاده از واحد بازگشتی دروازه‌ای</w:t>
      </w:r>
      <w:r w:rsidR="004B5675">
        <w:rPr>
          <w:rFonts w:hint="cs"/>
          <w:rtl/>
          <w:lang w:bidi="fa-IR"/>
        </w:rPr>
        <w:t xml:space="preserve"> دوطرفه</w:t>
      </w:r>
      <w:r w:rsidR="00403D2F">
        <w:rPr>
          <w:rFonts w:hint="cs"/>
          <w:rtl/>
          <w:lang w:bidi="fa-IR"/>
        </w:rPr>
        <w:t xml:space="preserve"> است.</w:t>
      </w:r>
      <w:r w:rsidR="004B5675">
        <w:rPr>
          <w:rFonts w:hint="cs"/>
          <w:rtl/>
          <w:lang w:bidi="fa-IR"/>
        </w:rPr>
        <w:t xml:space="preserve"> </w:t>
      </w:r>
      <w:r w:rsidR="004B5675" w:rsidRPr="004B5675">
        <w:rPr>
          <w:rtl/>
          <w:lang w:bidi="fa-IR"/>
        </w:rPr>
        <w:t>ترک</w:t>
      </w:r>
      <w:r w:rsidR="004B5675" w:rsidRPr="004B5675">
        <w:rPr>
          <w:rFonts w:hint="cs"/>
          <w:rtl/>
          <w:lang w:bidi="fa-IR"/>
        </w:rPr>
        <w:t>ی</w:t>
      </w:r>
      <w:r w:rsidR="004B5675" w:rsidRPr="004B5675">
        <w:rPr>
          <w:rFonts w:hint="eastAsia"/>
          <w:rtl/>
          <w:lang w:bidi="fa-IR"/>
        </w:rPr>
        <w:t>ب</w:t>
      </w:r>
      <w:r w:rsidR="004B5675" w:rsidRPr="004B5675">
        <w:rPr>
          <w:rtl/>
          <w:lang w:bidi="fa-IR"/>
        </w:rPr>
        <w:t xml:space="preserve"> </w:t>
      </w:r>
      <w:r w:rsidR="004B5675">
        <w:rPr>
          <w:rFonts w:hint="cs"/>
          <w:rtl/>
          <w:lang w:bidi="fa-IR"/>
        </w:rPr>
        <w:t xml:space="preserve">واحد بازگشتی دروازه‌ای دوطرفه </w:t>
      </w:r>
      <w:r w:rsidR="004B5675" w:rsidRPr="004B5675">
        <w:rPr>
          <w:rtl/>
          <w:lang w:bidi="fa-IR"/>
        </w:rPr>
        <w:t>با معمار</w:t>
      </w:r>
      <w:r w:rsidR="004B5675" w:rsidRPr="004B5675">
        <w:rPr>
          <w:rFonts w:hint="cs"/>
          <w:rtl/>
          <w:lang w:bidi="fa-IR"/>
        </w:rPr>
        <w:t>ی</w:t>
      </w:r>
      <w:r w:rsidR="004B5675" w:rsidRPr="004B5675">
        <w:rPr>
          <w:rtl/>
          <w:lang w:bidi="fa-IR"/>
        </w:rPr>
        <w:t xml:space="preserve"> </w:t>
      </w:r>
      <w:r w:rsidR="004B5675">
        <w:rPr>
          <w:rFonts w:hint="cs"/>
          <w:rtl/>
          <w:lang w:bidi="fa-IR"/>
        </w:rPr>
        <w:t>باقی‌مانده</w:t>
      </w:r>
      <w:r w:rsidR="004B5675" w:rsidRPr="004B5675">
        <w:rPr>
          <w:rtl/>
          <w:lang w:bidi="fa-IR"/>
        </w:rPr>
        <w:t xml:space="preserve"> </w:t>
      </w:r>
      <w:r w:rsidR="004B5675" w:rsidRPr="004B5675">
        <w:rPr>
          <w:rFonts w:hint="cs"/>
          <w:rtl/>
          <w:lang w:bidi="fa-IR"/>
        </w:rPr>
        <w:t>ی</w:t>
      </w:r>
      <w:r w:rsidR="004B5675" w:rsidRPr="004B5675">
        <w:rPr>
          <w:rFonts w:hint="eastAsia"/>
          <w:rtl/>
          <w:lang w:bidi="fa-IR"/>
        </w:rPr>
        <w:t>ک</w:t>
      </w:r>
      <w:r w:rsidR="004B5675" w:rsidRPr="004B5675">
        <w:rPr>
          <w:rtl/>
          <w:lang w:bidi="fa-IR"/>
        </w:rPr>
        <w:t xml:space="preserve"> ا</w:t>
      </w:r>
      <w:r w:rsidR="004B5675" w:rsidRPr="004B5675">
        <w:rPr>
          <w:rFonts w:hint="cs"/>
          <w:rtl/>
          <w:lang w:bidi="fa-IR"/>
        </w:rPr>
        <w:t>ی</w:t>
      </w:r>
      <w:r w:rsidR="004B5675" w:rsidRPr="004B5675">
        <w:rPr>
          <w:rFonts w:hint="eastAsia"/>
          <w:rtl/>
          <w:lang w:bidi="fa-IR"/>
        </w:rPr>
        <w:t>ده</w:t>
      </w:r>
      <w:r w:rsidR="004B5675" w:rsidRPr="004B5675">
        <w:rPr>
          <w:rtl/>
          <w:lang w:bidi="fa-IR"/>
        </w:rPr>
        <w:t xml:space="preserve"> پ</w:t>
      </w:r>
      <w:r w:rsidR="004B5675" w:rsidRPr="004B5675">
        <w:rPr>
          <w:rFonts w:hint="cs"/>
          <w:rtl/>
          <w:lang w:bidi="fa-IR"/>
        </w:rPr>
        <w:t>ی</w:t>
      </w:r>
      <w:r w:rsidR="004B5675" w:rsidRPr="004B5675">
        <w:rPr>
          <w:rFonts w:hint="eastAsia"/>
          <w:rtl/>
          <w:lang w:bidi="fa-IR"/>
        </w:rPr>
        <w:t>شرفته</w:t>
      </w:r>
      <w:r w:rsidR="004B5675" w:rsidRPr="004B5675">
        <w:rPr>
          <w:rtl/>
          <w:lang w:bidi="fa-IR"/>
        </w:rPr>
        <w:t xml:space="preserve"> و پرکاربرد در مدل‌ساز</w:t>
      </w:r>
      <w:r w:rsidR="004B5675" w:rsidRPr="004B5675">
        <w:rPr>
          <w:rFonts w:hint="cs"/>
          <w:rtl/>
          <w:lang w:bidi="fa-IR"/>
        </w:rPr>
        <w:t>ی</w:t>
      </w:r>
      <w:r w:rsidR="004B5675" w:rsidRPr="004B5675">
        <w:rPr>
          <w:rtl/>
          <w:lang w:bidi="fa-IR"/>
        </w:rPr>
        <w:t xml:space="preserve"> توال</w:t>
      </w:r>
      <w:r w:rsidR="004B5675" w:rsidRPr="004B5675">
        <w:rPr>
          <w:rFonts w:hint="cs"/>
          <w:rtl/>
          <w:lang w:bidi="fa-IR"/>
        </w:rPr>
        <w:t>ی‌</w:t>
      </w:r>
      <w:r w:rsidR="004B5675" w:rsidRPr="004B5675">
        <w:rPr>
          <w:rFonts w:hint="eastAsia"/>
          <w:rtl/>
          <w:lang w:bidi="fa-IR"/>
        </w:rPr>
        <w:t>هاست،</w:t>
      </w:r>
      <w:r w:rsidR="004B5675" w:rsidRPr="004B5675">
        <w:rPr>
          <w:rtl/>
          <w:lang w:bidi="fa-IR"/>
        </w:rPr>
        <w:t xml:space="preserve"> مخصوصاً در پ</w:t>
      </w:r>
      <w:r w:rsidR="004B5675" w:rsidRPr="004B5675">
        <w:rPr>
          <w:rFonts w:hint="cs"/>
          <w:rtl/>
          <w:lang w:bidi="fa-IR"/>
        </w:rPr>
        <w:t>ی</w:t>
      </w:r>
      <w:r w:rsidR="004B5675" w:rsidRPr="004B5675">
        <w:rPr>
          <w:rFonts w:hint="eastAsia"/>
          <w:rtl/>
          <w:lang w:bidi="fa-IR"/>
        </w:rPr>
        <w:t>ش‌ب</w:t>
      </w:r>
      <w:r w:rsidR="004B5675" w:rsidRPr="004B5675">
        <w:rPr>
          <w:rFonts w:hint="cs"/>
          <w:rtl/>
          <w:lang w:bidi="fa-IR"/>
        </w:rPr>
        <w:t>ی</w:t>
      </w:r>
      <w:r w:rsidR="004B5675" w:rsidRPr="004B5675">
        <w:rPr>
          <w:rFonts w:hint="eastAsia"/>
          <w:rtl/>
          <w:lang w:bidi="fa-IR"/>
        </w:rPr>
        <w:t>ن</w:t>
      </w:r>
      <w:r w:rsidR="004B5675" w:rsidRPr="004B5675">
        <w:rPr>
          <w:rFonts w:hint="cs"/>
          <w:rtl/>
          <w:lang w:bidi="fa-IR"/>
        </w:rPr>
        <w:t>ی</w:t>
      </w:r>
      <w:r w:rsidR="004B5675" w:rsidRPr="004B5675">
        <w:rPr>
          <w:rtl/>
          <w:lang w:bidi="fa-IR"/>
        </w:rPr>
        <w:t xml:space="preserve"> سر</w:t>
      </w:r>
      <w:r w:rsidR="004B5675" w:rsidRPr="004B5675">
        <w:rPr>
          <w:rFonts w:hint="cs"/>
          <w:rtl/>
          <w:lang w:bidi="fa-IR"/>
        </w:rPr>
        <w:t>ی‌</w:t>
      </w:r>
      <w:r w:rsidR="004B5675" w:rsidRPr="004B5675">
        <w:rPr>
          <w:rFonts w:hint="eastAsia"/>
          <w:rtl/>
          <w:lang w:bidi="fa-IR"/>
        </w:rPr>
        <w:t>ها</w:t>
      </w:r>
      <w:r w:rsidR="004B5675" w:rsidRPr="004B5675">
        <w:rPr>
          <w:rFonts w:hint="cs"/>
          <w:rtl/>
          <w:lang w:bidi="fa-IR"/>
        </w:rPr>
        <w:t>ی</w:t>
      </w:r>
      <w:r w:rsidR="004B5675" w:rsidRPr="004B5675">
        <w:rPr>
          <w:rtl/>
          <w:lang w:bidi="fa-IR"/>
        </w:rPr>
        <w:t xml:space="preserve"> زمان</w:t>
      </w:r>
      <w:r w:rsidR="004B5675" w:rsidRPr="004B5675">
        <w:rPr>
          <w:rFonts w:hint="cs"/>
          <w:rtl/>
          <w:lang w:bidi="fa-IR"/>
        </w:rPr>
        <w:t>ی</w:t>
      </w:r>
      <w:r w:rsidR="004B5675" w:rsidRPr="004B5675">
        <w:rPr>
          <w:rtl/>
          <w:lang w:bidi="fa-IR"/>
        </w:rPr>
        <w:t xml:space="preserve"> مال</w:t>
      </w:r>
      <w:r w:rsidR="004B5675" w:rsidRPr="004B5675">
        <w:rPr>
          <w:rFonts w:hint="cs"/>
          <w:rtl/>
          <w:lang w:bidi="fa-IR"/>
        </w:rPr>
        <w:t>ی</w:t>
      </w:r>
      <w:r w:rsidR="004B5675" w:rsidRPr="004B5675">
        <w:rPr>
          <w:rtl/>
          <w:lang w:bidi="fa-IR"/>
        </w:rPr>
        <w:t>. استفاده از</w:t>
      </w:r>
      <w:r w:rsidR="004B5675">
        <w:rPr>
          <w:rFonts w:hint="cs"/>
          <w:rtl/>
          <w:lang w:bidi="fa-IR"/>
        </w:rPr>
        <w:t xml:space="preserve"> </w:t>
      </w:r>
      <w:r w:rsidR="004B5675" w:rsidRPr="004B5675">
        <w:rPr>
          <w:rtl/>
          <w:lang w:bidi="fa-IR"/>
        </w:rPr>
        <w:t>اتصال‌ها</w:t>
      </w:r>
      <w:r w:rsidR="004B5675" w:rsidRPr="004B5675">
        <w:rPr>
          <w:rFonts w:hint="cs"/>
          <w:rtl/>
          <w:lang w:bidi="fa-IR"/>
        </w:rPr>
        <w:t>ی</w:t>
      </w:r>
      <w:r w:rsidR="004B5675" w:rsidRPr="004B5675">
        <w:rPr>
          <w:rtl/>
          <w:lang w:bidi="fa-IR"/>
        </w:rPr>
        <w:t xml:space="preserve"> باق</w:t>
      </w:r>
      <w:r w:rsidR="004B5675" w:rsidRPr="004B5675">
        <w:rPr>
          <w:rFonts w:hint="cs"/>
          <w:rtl/>
          <w:lang w:bidi="fa-IR"/>
        </w:rPr>
        <w:t>ی</w:t>
      </w:r>
      <w:r w:rsidR="004B5675" w:rsidRPr="004B5675">
        <w:rPr>
          <w:rFonts w:hint="eastAsia"/>
          <w:rtl/>
          <w:lang w:bidi="fa-IR"/>
        </w:rPr>
        <w:t>مانده</w:t>
      </w:r>
      <w:r w:rsidR="004B5675">
        <w:rPr>
          <w:rStyle w:val="FootnoteReference"/>
          <w:rtl/>
          <w:lang w:bidi="fa-IR"/>
        </w:rPr>
        <w:footnoteReference w:id="175"/>
      </w:r>
      <w:r w:rsidR="004B5675" w:rsidRPr="004B5675">
        <w:rPr>
          <w:rtl/>
          <w:lang w:bidi="fa-IR"/>
        </w:rPr>
        <w:t xml:space="preserve"> رو</w:t>
      </w:r>
      <w:r w:rsidR="004B5675" w:rsidRPr="004B5675">
        <w:rPr>
          <w:rFonts w:hint="cs"/>
          <w:rtl/>
          <w:lang w:bidi="fa-IR"/>
        </w:rPr>
        <w:t>ی</w:t>
      </w:r>
      <w:r w:rsidR="004B5675" w:rsidRPr="004B5675">
        <w:rPr>
          <w:rtl/>
          <w:lang w:bidi="fa-IR"/>
        </w:rPr>
        <w:t xml:space="preserve"> </w:t>
      </w:r>
      <w:r w:rsidR="004B5675">
        <w:rPr>
          <w:rFonts w:hint="cs"/>
          <w:rtl/>
          <w:lang w:bidi="fa-IR"/>
        </w:rPr>
        <w:t xml:space="preserve">واحدهای بازگشتی دروازه‌ای دوطرفه </w:t>
      </w:r>
      <w:r w:rsidR="004B5675" w:rsidRPr="004B5675">
        <w:rPr>
          <w:rtl/>
          <w:lang w:bidi="fa-IR"/>
        </w:rPr>
        <w:t>چند</w:t>
      </w:r>
      <w:r w:rsidR="004B5675">
        <w:rPr>
          <w:rFonts w:hint="cs"/>
          <w:rtl/>
          <w:lang w:bidi="fa-IR"/>
        </w:rPr>
        <w:t>ین</w:t>
      </w:r>
      <w:r w:rsidR="004B5675" w:rsidRPr="004B5675">
        <w:rPr>
          <w:rtl/>
          <w:lang w:bidi="fa-IR"/>
        </w:rPr>
        <w:t xml:space="preserve"> مز</w:t>
      </w:r>
      <w:r w:rsidR="004B5675" w:rsidRPr="004B5675">
        <w:rPr>
          <w:rFonts w:hint="cs"/>
          <w:rtl/>
          <w:lang w:bidi="fa-IR"/>
        </w:rPr>
        <w:t>ی</w:t>
      </w:r>
      <w:r w:rsidR="004B5675" w:rsidRPr="004B5675">
        <w:rPr>
          <w:rFonts w:hint="eastAsia"/>
          <w:rtl/>
          <w:lang w:bidi="fa-IR"/>
        </w:rPr>
        <w:t>ت</w:t>
      </w:r>
      <w:r w:rsidR="004B5675" w:rsidRPr="004B5675">
        <w:rPr>
          <w:rtl/>
          <w:lang w:bidi="fa-IR"/>
        </w:rPr>
        <w:t xml:space="preserve"> </w:t>
      </w:r>
      <w:r w:rsidR="004B5675">
        <w:rPr>
          <w:rFonts w:hint="cs"/>
          <w:rtl/>
          <w:lang w:bidi="fa-IR"/>
        </w:rPr>
        <w:t xml:space="preserve">و برتری به همراه خواهد داشت. </w:t>
      </w:r>
      <w:r w:rsidR="002A388E">
        <w:rPr>
          <w:rFonts w:hint="cs"/>
          <w:rtl/>
          <w:lang w:bidi="fa-IR"/>
        </w:rPr>
        <w:t>از برتری</w:t>
      </w:r>
      <w:r w:rsidR="006B1064">
        <w:rPr>
          <w:rFonts w:hint="cs"/>
          <w:rtl/>
          <w:lang w:bidi="fa-IR"/>
        </w:rPr>
        <w:t>‌</w:t>
      </w:r>
      <w:r w:rsidR="002A388E">
        <w:rPr>
          <w:rFonts w:hint="cs"/>
          <w:rtl/>
          <w:lang w:bidi="fa-IR"/>
        </w:rPr>
        <w:t>های این معماری می</w:t>
      </w:r>
      <w:r w:rsidR="006B1064">
        <w:rPr>
          <w:rFonts w:hint="cs"/>
          <w:rtl/>
          <w:lang w:bidi="fa-IR"/>
        </w:rPr>
        <w:t>‌</w:t>
      </w:r>
      <w:r w:rsidR="002A388E">
        <w:rPr>
          <w:rFonts w:hint="cs"/>
          <w:rtl/>
          <w:lang w:bidi="fa-IR"/>
        </w:rPr>
        <w:t>توان به موارد زیر اشاره کرد:</w:t>
      </w:r>
    </w:p>
    <w:p w14:paraId="275BDC6F" w14:textId="45AC40B0" w:rsidR="00D35DFA" w:rsidRDefault="00D35DFA" w:rsidP="00D35DFA">
      <w:pPr>
        <w:pStyle w:val="ListParagraph"/>
        <w:numPr>
          <w:ilvl w:val="0"/>
          <w:numId w:val="34"/>
        </w:numPr>
        <w:bidi/>
        <w:jc w:val="both"/>
        <w:rPr>
          <w:lang w:bidi="fa-IR"/>
        </w:rPr>
      </w:pPr>
      <w:r>
        <w:rPr>
          <w:rtl/>
          <w:lang w:bidi="fa-IR"/>
        </w:rPr>
        <w:t>کاهش مشکل ناپد</w:t>
      </w:r>
      <w:r>
        <w:rPr>
          <w:rFonts w:hint="cs"/>
          <w:rtl/>
          <w:lang w:bidi="fa-IR"/>
        </w:rPr>
        <w:t>ی</w:t>
      </w:r>
      <w:r>
        <w:rPr>
          <w:rFonts w:hint="eastAsia"/>
          <w:rtl/>
          <w:lang w:bidi="fa-IR"/>
        </w:rPr>
        <w:t>د</w:t>
      </w:r>
      <w:r>
        <w:rPr>
          <w:rtl/>
          <w:lang w:bidi="fa-IR"/>
        </w:rPr>
        <w:t xml:space="preserve"> شدن گراد</w:t>
      </w:r>
      <w:r>
        <w:rPr>
          <w:rFonts w:hint="cs"/>
          <w:rtl/>
          <w:lang w:bidi="fa-IR"/>
        </w:rPr>
        <w:t>ی</w:t>
      </w:r>
      <w:r>
        <w:rPr>
          <w:rFonts w:hint="eastAsia"/>
          <w:rtl/>
          <w:lang w:bidi="fa-IR"/>
        </w:rPr>
        <w:t>ان</w:t>
      </w:r>
      <w:r>
        <w:rPr>
          <w:rtl/>
          <w:lang w:bidi="fa-IR"/>
        </w:rPr>
        <w:t>:</w:t>
      </w:r>
      <w:r>
        <w:rPr>
          <w:rFonts w:hint="cs"/>
          <w:rtl/>
          <w:lang w:bidi="fa-IR"/>
        </w:rPr>
        <w:t xml:space="preserve"> </w:t>
      </w:r>
      <w:r>
        <w:rPr>
          <w:rFonts w:hint="eastAsia"/>
          <w:rtl/>
          <w:lang w:bidi="fa-IR"/>
        </w:rPr>
        <w:t>در</w:t>
      </w:r>
      <w:r>
        <w:rPr>
          <w:rtl/>
          <w:lang w:bidi="fa-IR"/>
        </w:rPr>
        <w:t xml:space="preserve"> شبکه‌ها</w:t>
      </w:r>
      <w:r>
        <w:rPr>
          <w:rFonts w:hint="cs"/>
          <w:rtl/>
          <w:lang w:bidi="fa-IR"/>
        </w:rPr>
        <w:t>ی</w:t>
      </w:r>
      <w:r>
        <w:rPr>
          <w:rtl/>
          <w:lang w:bidi="fa-IR"/>
        </w:rPr>
        <w:t xml:space="preserve"> بازگشت</w:t>
      </w:r>
      <w:r>
        <w:rPr>
          <w:rFonts w:hint="cs"/>
          <w:rtl/>
          <w:lang w:bidi="fa-IR"/>
        </w:rPr>
        <w:t>ی</w:t>
      </w:r>
      <w:r>
        <w:rPr>
          <w:rtl/>
          <w:lang w:bidi="fa-IR"/>
        </w:rPr>
        <w:t xml:space="preserve"> عم</w:t>
      </w:r>
      <w:r>
        <w:rPr>
          <w:rFonts w:hint="cs"/>
          <w:rtl/>
          <w:lang w:bidi="fa-IR"/>
        </w:rPr>
        <w:t>ی</w:t>
      </w:r>
      <w:r>
        <w:rPr>
          <w:rFonts w:hint="eastAsia"/>
          <w:rtl/>
          <w:lang w:bidi="fa-IR"/>
        </w:rPr>
        <w:t>ق،</w:t>
      </w:r>
      <w:r>
        <w:rPr>
          <w:rtl/>
          <w:lang w:bidi="fa-IR"/>
        </w:rPr>
        <w:t xml:space="preserve"> با افزا</w:t>
      </w:r>
      <w:r>
        <w:rPr>
          <w:rFonts w:hint="cs"/>
          <w:rtl/>
          <w:lang w:bidi="fa-IR"/>
        </w:rPr>
        <w:t>ی</w:t>
      </w:r>
      <w:r>
        <w:rPr>
          <w:rFonts w:hint="eastAsia"/>
          <w:rtl/>
          <w:lang w:bidi="fa-IR"/>
        </w:rPr>
        <w:t>ش</w:t>
      </w:r>
      <w:r>
        <w:rPr>
          <w:rtl/>
          <w:lang w:bidi="fa-IR"/>
        </w:rPr>
        <w:t xml:space="preserve"> لا</w:t>
      </w:r>
      <w:r>
        <w:rPr>
          <w:rFonts w:hint="cs"/>
          <w:rtl/>
          <w:lang w:bidi="fa-IR"/>
        </w:rPr>
        <w:t>ی</w:t>
      </w:r>
      <w:r>
        <w:rPr>
          <w:rFonts w:hint="eastAsia"/>
          <w:rtl/>
          <w:lang w:bidi="fa-IR"/>
        </w:rPr>
        <w:t>ه‌ها،</w:t>
      </w:r>
      <w:r>
        <w:rPr>
          <w:rtl/>
          <w:lang w:bidi="fa-IR"/>
        </w:rPr>
        <w:t xml:space="preserve"> گراد</w:t>
      </w:r>
      <w:r>
        <w:rPr>
          <w:rFonts w:hint="cs"/>
          <w:rtl/>
          <w:lang w:bidi="fa-IR"/>
        </w:rPr>
        <w:t>ی</w:t>
      </w:r>
      <w:r>
        <w:rPr>
          <w:rFonts w:hint="eastAsia"/>
          <w:rtl/>
          <w:lang w:bidi="fa-IR"/>
        </w:rPr>
        <w:t>ان‌ها</w:t>
      </w:r>
      <w:r>
        <w:rPr>
          <w:rtl/>
          <w:lang w:bidi="fa-IR"/>
        </w:rPr>
        <w:t xml:space="preserve"> در جر</w:t>
      </w:r>
      <w:r>
        <w:rPr>
          <w:rFonts w:hint="cs"/>
          <w:rtl/>
          <w:lang w:bidi="fa-IR"/>
        </w:rPr>
        <w:t>ی</w:t>
      </w:r>
      <w:r>
        <w:rPr>
          <w:rFonts w:hint="eastAsia"/>
          <w:rtl/>
          <w:lang w:bidi="fa-IR"/>
        </w:rPr>
        <w:t>ان</w:t>
      </w:r>
      <w:r>
        <w:rPr>
          <w:rtl/>
          <w:lang w:bidi="fa-IR"/>
        </w:rPr>
        <w:t xml:space="preserve"> پس‌انتشار به شدت ضع</w:t>
      </w:r>
      <w:r>
        <w:rPr>
          <w:rFonts w:hint="cs"/>
          <w:rtl/>
          <w:lang w:bidi="fa-IR"/>
        </w:rPr>
        <w:t>ی</w:t>
      </w:r>
      <w:r>
        <w:rPr>
          <w:rFonts w:hint="eastAsia"/>
          <w:rtl/>
          <w:lang w:bidi="fa-IR"/>
        </w:rPr>
        <w:t>ف</w:t>
      </w:r>
      <w:r>
        <w:rPr>
          <w:rtl/>
          <w:lang w:bidi="fa-IR"/>
        </w:rPr>
        <w:t xml:space="preserve"> م</w:t>
      </w:r>
      <w:r>
        <w:rPr>
          <w:rFonts w:hint="cs"/>
          <w:rtl/>
          <w:lang w:bidi="fa-IR"/>
        </w:rPr>
        <w:t>ی‌</w:t>
      </w:r>
      <w:r>
        <w:rPr>
          <w:rFonts w:hint="eastAsia"/>
          <w:rtl/>
          <w:lang w:bidi="fa-IR"/>
        </w:rPr>
        <w:t>شوند</w:t>
      </w:r>
      <w:r>
        <w:rPr>
          <w:rtl/>
          <w:lang w:bidi="fa-IR"/>
        </w:rPr>
        <w:t xml:space="preserve">. </w:t>
      </w:r>
      <w:r w:rsidRPr="004B5675">
        <w:rPr>
          <w:rtl/>
          <w:lang w:bidi="fa-IR"/>
        </w:rPr>
        <w:t>اتصال‌ها</w:t>
      </w:r>
      <w:r w:rsidRPr="004B5675">
        <w:rPr>
          <w:rFonts w:hint="cs"/>
          <w:rtl/>
          <w:lang w:bidi="fa-IR"/>
        </w:rPr>
        <w:t>ی</w:t>
      </w:r>
      <w:r w:rsidRPr="004B5675">
        <w:rPr>
          <w:rtl/>
          <w:lang w:bidi="fa-IR"/>
        </w:rPr>
        <w:t xml:space="preserve"> باق</w:t>
      </w:r>
      <w:r w:rsidRPr="004B5675">
        <w:rPr>
          <w:rFonts w:hint="cs"/>
          <w:rtl/>
          <w:lang w:bidi="fa-IR"/>
        </w:rPr>
        <w:t>ی</w:t>
      </w:r>
      <w:r w:rsidRPr="004B5675">
        <w:rPr>
          <w:rFonts w:hint="eastAsia"/>
          <w:rtl/>
          <w:lang w:bidi="fa-IR"/>
        </w:rPr>
        <w:t>مانده</w:t>
      </w:r>
      <w:r>
        <w:rPr>
          <w:rtl/>
          <w:lang w:bidi="fa-IR"/>
        </w:rPr>
        <w:t xml:space="preserve"> مس</w:t>
      </w:r>
      <w:r>
        <w:rPr>
          <w:rFonts w:hint="cs"/>
          <w:rtl/>
          <w:lang w:bidi="fa-IR"/>
        </w:rPr>
        <w:t>ی</w:t>
      </w:r>
      <w:r>
        <w:rPr>
          <w:rFonts w:hint="eastAsia"/>
          <w:rtl/>
          <w:lang w:bidi="fa-IR"/>
        </w:rPr>
        <w:t>ر</w:t>
      </w:r>
      <w:r>
        <w:rPr>
          <w:rtl/>
          <w:lang w:bidi="fa-IR"/>
        </w:rPr>
        <w:t xml:space="preserve"> م</w:t>
      </w:r>
      <w:r>
        <w:rPr>
          <w:rFonts w:hint="cs"/>
          <w:rtl/>
          <w:lang w:bidi="fa-IR"/>
        </w:rPr>
        <w:t>ی</w:t>
      </w:r>
      <w:r>
        <w:rPr>
          <w:rFonts w:hint="eastAsia"/>
          <w:rtl/>
          <w:lang w:bidi="fa-IR"/>
        </w:rPr>
        <w:t>ان‌بر</w:t>
      </w:r>
      <w:r>
        <w:rPr>
          <w:rFonts w:hint="cs"/>
          <w:rtl/>
          <w:lang w:bidi="fa-IR"/>
        </w:rPr>
        <w:t>ی</w:t>
      </w:r>
      <w:r>
        <w:rPr>
          <w:rtl/>
          <w:lang w:bidi="fa-IR"/>
        </w:rPr>
        <w:t xml:space="preserve"> برا</w:t>
      </w:r>
      <w:r>
        <w:rPr>
          <w:rFonts w:hint="cs"/>
          <w:rtl/>
          <w:lang w:bidi="fa-IR"/>
        </w:rPr>
        <w:t>ی</w:t>
      </w:r>
      <w:r>
        <w:rPr>
          <w:rtl/>
          <w:lang w:bidi="fa-IR"/>
        </w:rPr>
        <w:t xml:space="preserve"> گراد</w:t>
      </w:r>
      <w:r>
        <w:rPr>
          <w:rFonts w:hint="cs"/>
          <w:rtl/>
          <w:lang w:bidi="fa-IR"/>
        </w:rPr>
        <w:t>ی</w:t>
      </w:r>
      <w:r>
        <w:rPr>
          <w:rFonts w:hint="eastAsia"/>
          <w:rtl/>
          <w:lang w:bidi="fa-IR"/>
        </w:rPr>
        <w:t>ان</w:t>
      </w:r>
      <w:r>
        <w:rPr>
          <w:rtl/>
          <w:lang w:bidi="fa-IR"/>
        </w:rPr>
        <w:t xml:space="preserve"> ا</w:t>
      </w:r>
      <w:r>
        <w:rPr>
          <w:rFonts w:hint="cs"/>
          <w:rtl/>
          <w:lang w:bidi="fa-IR"/>
        </w:rPr>
        <w:t>ی</w:t>
      </w:r>
      <w:r>
        <w:rPr>
          <w:rFonts w:hint="eastAsia"/>
          <w:rtl/>
          <w:lang w:bidi="fa-IR"/>
        </w:rPr>
        <w:t>جاد</w:t>
      </w:r>
      <w:r>
        <w:rPr>
          <w:rtl/>
          <w:lang w:bidi="fa-IR"/>
        </w:rPr>
        <w:t xml:space="preserve"> م</w:t>
      </w:r>
      <w:r>
        <w:rPr>
          <w:rFonts w:hint="cs"/>
          <w:rtl/>
          <w:lang w:bidi="fa-IR"/>
        </w:rPr>
        <w:t>ی‌</w:t>
      </w:r>
      <w:r>
        <w:rPr>
          <w:rFonts w:hint="eastAsia"/>
          <w:rtl/>
          <w:lang w:bidi="fa-IR"/>
        </w:rPr>
        <w:t>کند</w:t>
      </w:r>
      <w:r>
        <w:rPr>
          <w:rtl/>
          <w:lang w:bidi="fa-IR"/>
        </w:rPr>
        <w:t xml:space="preserve"> و باعث م</w:t>
      </w:r>
      <w:r>
        <w:rPr>
          <w:rFonts w:hint="cs"/>
          <w:rtl/>
          <w:lang w:bidi="fa-IR"/>
        </w:rPr>
        <w:t>ی‌</w:t>
      </w:r>
      <w:r>
        <w:rPr>
          <w:rFonts w:hint="eastAsia"/>
          <w:rtl/>
          <w:lang w:bidi="fa-IR"/>
        </w:rPr>
        <w:t>شود</w:t>
      </w:r>
      <w:r>
        <w:rPr>
          <w:rtl/>
          <w:lang w:bidi="fa-IR"/>
        </w:rPr>
        <w:t xml:space="preserve"> مدل حت</w:t>
      </w:r>
      <w:r>
        <w:rPr>
          <w:rFonts w:hint="cs"/>
          <w:rtl/>
          <w:lang w:bidi="fa-IR"/>
        </w:rPr>
        <w:t>ی</w:t>
      </w:r>
      <w:r>
        <w:rPr>
          <w:rtl/>
          <w:lang w:bidi="fa-IR"/>
        </w:rPr>
        <w:t xml:space="preserve"> در لا</w:t>
      </w:r>
      <w:r>
        <w:rPr>
          <w:rFonts w:hint="cs"/>
          <w:rtl/>
          <w:lang w:bidi="fa-IR"/>
        </w:rPr>
        <w:t>ی</w:t>
      </w:r>
      <w:r>
        <w:rPr>
          <w:rFonts w:hint="eastAsia"/>
          <w:rtl/>
          <w:lang w:bidi="fa-IR"/>
        </w:rPr>
        <w:t>ه‌ها</w:t>
      </w:r>
      <w:r>
        <w:rPr>
          <w:rFonts w:hint="cs"/>
          <w:rtl/>
          <w:lang w:bidi="fa-IR"/>
        </w:rPr>
        <w:t>ی</w:t>
      </w:r>
      <w:r>
        <w:rPr>
          <w:rtl/>
          <w:lang w:bidi="fa-IR"/>
        </w:rPr>
        <w:t xml:space="preserve"> عم</w:t>
      </w:r>
      <w:r>
        <w:rPr>
          <w:rFonts w:hint="cs"/>
          <w:rtl/>
          <w:lang w:bidi="fa-IR"/>
        </w:rPr>
        <w:t>ی</w:t>
      </w:r>
      <w:r>
        <w:rPr>
          <w:rFonts w:hint="eastAsia"/>
          <w:rtl/>
          <w:lang w:bidi="fa-IR"/>
        </w:rPr>
        <w:t>ق‌تر</w:t>
      </w:r>
      <w:r>
        <w:rPr>
          <w:rtl/>
          <w:lang w:bidi="fa-IR"/>
        </w:rPr>
        <w:t xml:space="preserve"> هم قابل آموزش باق</w:t>
      </w:r>
      <w:r>
        <w:rPr>
          <w:rFonts w:hint="cs"/>
          <w:rtl/>
          <w:lang w:bidi="fa-IR"/>
        </w:rPr>
        <w:t>ی</w:t>
      </w:r>
      <w:r>
        <w:rPr>
          <w:rtl/>
          <w:lang w:bidi="fa-IR"/>
        </w:rPr>
        <w:t xml:space="preserve"> بماند.</w:t>
      </w:r>
    </w:p>
    <w:p w14:paraId="176ACCC5" w14:textId="20FE549B" w:rsidR="002A388E" w:rsidRDefault="006101CB" w:rsidP="002A388E">
      <w:pPr>
        <w:pStyle w:val="ListParagraph"/>
        <w:numPr>
          <w:ilvl w:val="0"/>
          <w:numId w:val="34"/>
        </w:numPr>
        <w:bidi/>
        <w:jc w:val="both"/>
        <w:rPr>
          <w:lang w:bidi="fa-IR"/>
        </w:rPr>
      </w:pPr>
      <w:r w:rsidRPr="006101CB">
        <w:rPr>
          <w:rtl/>
          <w:lang w:bidi="fa-IR"/>
        </w:rPr>
        <w:t>بهبود جر</w:t>
      </w:r>
      <w:r w:rsidRPr="006101CB">
        <w:rPr>
          <w:rFonts w:hint="cs"/>
          <w:rtl/>
          <w:lang w:bidi="fa-IR"/>
        </w:rPr>
        <w:t>ی</w:t>
      </w:r>
      <w:r w:rsidRPr="006101CB">
        <w:rPr>
          <w:rFonts w:hint="eastAsia"/>
          <w:rtl/>
          <w:lang w:bidi="fa-IR"/>
        </w:rPr>
        <w:t>ان</w:t>
      </w:r>
      <w:r w:rsidRPr="006101CB">
        <w:rPr>
          <w:rtl/>
          <w:lang w:bidi="fa-IR"/>
        </w:rPr>
        <w:t xml:space="preserve"> اطلاعات ب</w:t>
      </w:r>
      <w:r w:rsidRPr="006101CB">
        <w:rPr>
          <w:rFonts w:hint="cs"/>
          <w:rtl/>
          <w:lang w:bidi="fa-IR"/>
        </w:rPr>
        <w:t>ی</w:t>
      </w:r>
      <w:r w:rsidRPr="006101CB">
        <w:rPr>
          <w:rFonts w:hint="eastAsia"/>
          <w:rtl/>
          <w:lang w:bidi="fa-IR"/>
        </w:rPr>
        <w:t>ن</w:t>
      </w:r>
      <w:r w:rsidRPr="006101CB">
        <w:rPr>
          <w:rtl/>
          <w:lang w:bidi="fa-IR"/>
        </w:rPr>
        <w:t xml:space="preserve"> لا</w:t>
      </w:r>
      <w:r w:rsidRPr="006101CB">
        <w:rPr>
          <w:rFonts w:hint="cs"/>
          <w:rtl/>
          <w:lang w:bidi="fa-IR"/>
        </w:rPr>
        <w:t>ی</w:t>
      </w:r>
      <w:r w:rsidRPr="006101CB">
        <w:rPr>
          <w:rFonts w:hint="eastAsia"/>
          <w:rtl/>
          <w:lang w:bidi="fa-IR"/>
        </w:rPr>
        <w:t>ه‌ها</w:t>
      </w:r>
      <w:r w:rsidRPr="006101CB">
        <w:rPr>
          <w:rtl/>
          <w:lang w:bidi="fa-IR"/>
        </w:rPr>
        <w:t xml:space="preserve">: </w:t>
      </w:r>
      <w:r>
        <w:rPr>
          <w:rFonts w:hint="cs"/>
          <w:rtl/>
          <w:lang w:bidi="fa-IR"/>
        </w:rPr>
        <w:t>اتصال‌ باقیمانده</w:t>
      </w:r>
      <w:r w:rsidRPr="006101CB">
        <w:rPr>
          <w:rtl/>
          <w:lang w:bidi="fa-IR"/>
        </w:rPr>
        <w:t xml:space="preserve"> اجازه م</w:t>
      </w:r>
      <w:r w:rsidRPr="006101CB">
        <w:rPr>
          <w:rFonts w:hint="cs"/>
          <w:rtl/>
          <w:lang w:bidi="fa-IR"/>
        </w:rPr>
        <w:t>ی‌</w:t>
      </w:r>
      <w:r w:rsidRPr="006101CB">
        <w:rPr>
          <w:rFonts w:hint="eastAsia"/>
          <w:rtl/>
          <w:lang w:bidi="fa-IR"/>
        </w:rPr>
        <w:t>دهد</w:t>
      </w:r>
      <w:r w:rsidRPr="006101CB">
        <w:rPr>
          <w:rtl/>
          <w:lang w:bidi="fa-IR"/>
        </w:rPr>
        <w:t xml:space="preserve"> خروج</w:t>
      </w:r>
      <w:r w:rsidRPr="006101CB">
        <w:rPr>
          <w:rFonts w:hint="cs"/>
          <w:rtl/>
          <w:lang w:bidi="fa-IR"/>
        </w:rPr>
        <w:t>ی</w:t>
      </w:r>
      <w:r w:rsidRPr="006101CB">
        <w:rPr>
          <w:rtl/>
          <w:lang w:bidi="fa-IR"/>
        </w:rPr>
        <w:t xml:space="preserve"> هر لا</w:t>
      </w:r>
      <w:r w:rsidRPr="006101CB">
        <w:rPr>
          <w:rFonts w:hint="cs"/>
          <w:rtl/>
          <w:lang w:bidi="fa-IR"/>
        </w:rPr>
        <w:t>ی</w:t>
      </w:r>
      <w:r w:rsidRPr="006101CB">
        <w:rPr>
          <w:rFonts w:hint="eastAsia"/>
          <w:rtl/>
          <w:lang w:bidi="fa-IR"/>
        </w:rPr>
        <w:t>ه</w:t>
      </w:r>
      <w:r w:rsidRPr="006101CB">
        <w:rPr>
          <w:rtl/>
          <w:lang w:bidi="fa-IR"/>
        </w:rPr>
        <w:t xml:space="preserve"> نه تنها به لا</w:t>
      </w:r>
      <w:r w:rsidRPr="006101CB">
        <w:rPr>
          <w:rFonts w:hint="cs"/>
          <w:rtl/>
          <w:lang w:bidi="fa-IR"/>
        </w:rPr>
        <w:t>ی</w:t>
      </w:r>
      <w:r w:rsidRPr="006101CB">
        <w:rPr>
          <w:rFonts w:hint="eastAsia"/>
          <w:rtl/>
          <w:lang w:bidi="fa-IR"/>
        </w:rPr>
        <w:t>ه</w:t>
      </w:r>
      <w:r w:rsidRPr="006101CB">
        <w:rPr>
          <w:rtl/>
          <w:lang w:bidi="fa-IR"/>
        </w:rPr>
        <w:t xml:space="preserve"> بعد</w:t>
      </w:r>
      <w:r w:rsidRPr="006101CB">
        <w:rPr>
          <w:rFonts w:hint="cs"/>
          <w:rtl/>
          <w:lang w:bidi="fa-IR"/>
        </w:rPr>
        <w:t>ی</w:t>
      </w:r>
      <w:r w:rsidRPr="006101CB">
        <w:rPr>
          <w:rFonts w:hint="eastAsia"/>
          <w:rtl/>
          <w:lang w:bidi="fa-IR"/>
        </w:rPr>
        <w:t>،</w:t>
      </w:r>
      <w:r w:rsidRPr="006101CB">
        <w:rPr>
          <w:rtl/>
          <w:lang w:bidi="fa-IR"/>
        </w:rPr>
        <w:t xml:space="preserve"> بلکه مستق</w:t>
      </w:r>
      <w:r w:rsidRPr="006101CB">
        <w:rPr>
          <w:rFonts w:hint="cs"/>
          <w:rtl/>
          <w:lang w:bidi="fa-IR"/>
        </w:rPr>
        <w:t>ی</w:t>
      </w:r>
      <w:r w:rsidRPr="006101CB">
        <w:rPr>
          <w:rFonts w:hint="eastAsia"/>
          <w:rtl/>
          <w:lang w:bidi="fa-IR"/>
        </w:rPr>
        <w:t>م</w:t>
      </w:r>
      <w:r w:rsidRPr="006101CB">
        <w:rPr>
          <w:rtl/>
          <w:lang w:bidi="fa-IR"/>
        </w:rPr>
        <w:t xml:space="preserve"> به خروج</w:t>
      </w:r>
      <w:r w:rsidRPr="006101CB">
        <w:rPr>
          <w:rFonts w:hint="cs"/>
          <w:rtl/>
          <w:lang w:bidi="fa-IR"/>
        </w:rPr>
        <w:t>ی</w:t>
      </w:r>
      <w:r w:rsidRPr="006101CB">
        <w:rPr>
          <w:rtl/>
          <w:lang w:bidi="fa-IR"/>
        </w:rPr>
        <w:t xml:space="preserve"> نها</w:t>
      </w:r>
      <w:r w:rsidRPr="006101CB">
        <w:rPr>
          <w:rFonts w:hint="cs"/>
          <w:rtl/>
          <w:lang w:bidi="fa-IR"/>
        </w:rPr>
        <w:t>یی</w:t>
      </w:r>
      <w:r w:rsidRPr="006101CB">
        <w:rPr>
          <w:rtl/>
          <w:lang w:bidi="fa-IR"/>
        </w:rPr>
        <w:t xml:space="preserve"> هم تاث</w:t>
      </w:r>
      <w:r w:rsidRPr="006101CB">
        <w:rPr>
          <w:rFonts w:hint="cs"/>
          <w:rtl/>
          <w:lang w:bidi="fa-IR"/>
        </w:rPr>
        <w:t>ی</w:t>
      </w:r>
      <w:r w:rsidRPr="006101CB">
        <w:rPr>
          <w:rFonts w:hint="eastAsia"/>
          <w:rtl/>
          <w:lang w:bidi="fa-IR"/>
        </w:rPr>
        <w:t>ر</w:t>
      </w:r>
      <w:r w:rsidRPr="006101CB">
        <w:rPr>
          <w:rtl/>
          <w:lang w:bidi="fa-IR"/>
        </w:rPr>
        <w:t xml:space="preserve"> بگذارد. ا</w:t>
      </w:r>
      <w:r w:rsidRPr="006101CB">
        <w:rPr>
          <w:rFonts w:hint="cs"/>
          <w:rtl/>
          <w:lang w:bidi="fa-IR"/>
        </w:rPr>
        <w:t>ی</w:t>
      </w:r>
      <w:r w:rsidRPr="006101CB">
        <w:rPr>
          <w:rFonts w:hint="eastAsia"/>
          <w:rtl/>
          <w:lang w:bidi="fa-IR"/>
        </w:rPr>
        <w:t>ن</w:t>
      </w:r>
      <w:r w:rsidRPr="006101CB">
        <w:rPr>
          <w:rtl/>
          <w:lang w:bidi="fa-IR"/>
        </w:rPr>
        <w:t xml:space="preserve"> کار کمک م</w:t>
      </w:r>
      <w:r w:rsidRPr="006101CB">
        <w:rPr>
          <w:rFonts w:hint="cs"/>
          <w:rtl/>
          <w:lang w:bidi="fa-IR"/>
        </w:rPr>
        <w:t>ی‌</w:t>
      </w:r>
      <w:r w:rsidRPr="006101CB">
        <w:rPr>
          <w:rFonts w:hint="eastAsia"/>
          <w:rtl/>
          <w:lang w:bidi="fa-IR"/>
        </w:rPr>
        <w:t>کند</w:t>
      </w:r>
      <w:r w:rsidRPr="006101CB">
        <w:rPr>
          <w:rtl/>
          <w:lang w:bidi="fa-IR"/>
        </w:rPr>
        <w:t xml:space="preserve"> اطلاعات مف</w:t>
      </w:r>
      <w:r w:rsidRPr="006101CB">
        <w:rPr>
          <w:rFonts w:hint="cs"/>
          <w:rtl/>
          <w:lang w:bidi="fa-IR"/>
        </w:rPr>
        <w:t>ی</w:t>
      </w:r>
      <w:r w:rsidRPr="006101CB">
        <w:rPr>
          <w:rFonts w:hint="eastAsia"/>
          <w:rtl/>
          <w:lang w:bidi="fa-IR"/>
        </w:rPr>
        <w:t>د</w:t>
      </w:r>
      <w:r w:rsidRPr="006101CB">
        <w:rPr>
          <w:rtl/>
          <w:lang w:bidi="fa-IR"/>
        </w:rPr>
        <w:t xml:space="preserve"> اول</w:t>
      </w:r>
      <w:r w:rsidRPr="006101CB">
        <w:rPr>
          <w:rFonts w:hint="cs"/>
          <w:rtl/>
          <w:lang w:bidi="fa-IR"/>
        </w:rPr>
        <w:t>ی</w:t>
      </w:r>
      <w:r w:rsidRPr="006101CB">
        <w:rPr>
          <w:rFonts w:hint="eastAsia"/>
          <w:rtl/>
          <w:lang w:bidi="fa-IR"/>
        </w:rPr>
        <w:t>ه</w:t>
      </w:r>
      <w:r w:rsidRPr="006101CB">
        <w:rPr>
          <w:rtl/>
          <w:lang w:bidi="fa-IR"/>
        </w:rPr>
        <w:t xml:space="preserve"> (مثل الگوها</w:t>
      </w:r>
      <w:r w:rsidRPr="006101CB">
        <w:rPr>
          <w:rFonts w:hint="cs"/>
          <w:rtl/>
          <w:lang w:bidi="fa-IR"/>
        </w:rPr>
        <w:t>ی</w:t>
      </w:r>
      <w:r w:rsidRPr="006101CB">
        <w:rPr>
          <w:rtl/>
          <w:lang w:bidi="fa-IR"/>
        </w:rPr>
        <w:t xml:space="preserve"> ساده‌تر در داده‌ها</w:t>
      </w:r>
      <w:r w:rsidRPr="006101CB">
        <w:rPr>
          <w:rFonts w:hint="cs"/>
          <w:rtl/>
          <w:lang w:bidi="fa-IR"/>
        </w:rPr>
        <w:t>ی</w:t>
      </w:r>
      <w:r w:rsidRPr="006101CB">
        <w:rPr>
          <w:rtl/>
          <w:lang w:bidi="fa-IR"/>
        </w:rPr>
        <w:t xml:space="preserve"> مال</w:t>
      </w:r>
      <w:r w:rsidRPr="006101CB">
        <w:rPr>
          <w:rFonts w:hint="cs"/>
          <w:rtl/>
          <w:lang w:bidi="fa-IR"/>
        </w:rPr>
        <w:t>ی</w:t>
      </w:r>
      <w:r w:rsidRPr="006101CB">
        <w:rPr>
          <w:rtl/>
          <w:lang w:bidi="fa-IR"/>
        </w:rPr>
        <w:t>) در لا</w:t>
      </w:r>
      <w:r w:rsidRPr="006101CB">
        <w:rPr>
          <w:rFonts w:hint="cs"/>
          <w:rtl/>
          <w:lang w:bidi="fa-IR"/>
        </w:rPr>
        <w:t>ی</w:t>
      </w:r>
      <w:r w:rsidRPr="006101CB">
        <w:rPr>
          <w:rFonts w:hint="eastAsia"/>
          <w:rtl/>
          <w:lang w:bidi="fa-IR"/>
        </w:rPr>
        <w:t>ه‌ها</w:t>
      </w:r>
      <w:r w:rsidRPr="006101CB">
        <w:rPr>
          <w:rFonts w:hint="cs"/>
          <w:rtl/>
          <w:lang w:bidi="fa-IR"/>
        </w:rPr>
        <w:t>ی</w:t>
      </w:r>
      <w:r w:rsidRPr="006101CB">
        <w:rPr>
          <w:rtl/>
          <w:lang w:bidi="fa-IR"/>
        </w:rPr>
        <w:t xml:space="preserve"> عم</w:t>
      </w:r>
      <w:r w:rsidRPr="006101CB">
        <w:rPr>
          <w:rFonts w:hint="cs"/>
          <w:rtl/>
          <w:lang w:bidi="fa-IR"/>
        </w:rPr>
        <w:t>ی</w:t>
      </w:r>
      <w:r w:rsidRPr="006101CB">
        <w:rPr>
          <w:rFonts w:hint="eastAsia"/>
          <w:rtl/>
          <w:lang w:bidi="fa-IR"/>
        </w:rPr>
        <w:t>ق‌تر</w:t>
      </w:r>
      <w:r w:rsidRPr="006101CB">
        <w:rPr>
          <w:rtl/>
          <w:lang w:bidi="fa-IR"/>
        </w:rPr>
        <w:t xml:space="preserve"> گم نشوند.</w:t>
      </w:r>
    </w:p>
    <w:p w14:paraId="58009227" w14:textId="7D90D258" w:rsidR="004F71EF" w:rsidRDefault="004F71EF" w:rsidP="004F71EF">
      <w:pPr>
        <w:pStyle w:val="ListParagraph"/>
        <w:numPr>
          <w:ilvl w:val="0"/>
          <w:numId w:val="34"/>
        </w:numPr>
        <w:bidi/>
        <w:jc w:val="both"/>
        <w:rPr>
          <w:lang w:bidi="fa-IR"/>
        </w:rPr>
      </w:pPr>
      <w:r w:rsidRPr="004F71EF">
        <w:rPr>
          <w:rFonts w:hint="cs"/>
          <w:rtl/>
          <w:lang w:bidi="fa-IR"/>
        </w:rPr>
        <w:t>ی</w:t>
      </w:r>
      <w:r w:rsidRPr="004F71EF">
        <w:rPr>
          <w:rFonts w:hint="eastAsia"/>
          <w:rtl/>
          <w:lang w:bidi="fa-IR"/>
        </w:rPr>
        <w:t>ادگ</w:t>
      </w:r>
      <w:r w:rsidRPr="004F71EF">
        <w:rPr>
          <w:rFonts w:hint="cs"/>
          <w:rtl/>
          <w:lang w:bidi="fa-IR"/>
        </w:rPr>
        <w:t>ی</w:t>
      </w:r>
      <w:r w:rsidRPr="004F71EF">
        <w:rPr>
          <w:rFonts w:hint="eastAsia"/>
          <w:rtl/>
          <w:lang w:bidi="fa-IR"/>
        </w:rPr>
        <w:t>ر</w:t>
      </w:r>
      <w:r w:rsidRPr="004F71EF">
        <w:rPr>
          <w:rFonts w:hint="cs"/>
          <w:rtl/>
          <w:lang w:bidi="fa-IR"/>
        </w:rPr>
        <w:t>ی</w:t>
      </w:r>
      <w:r w:rsidRPr="004F71EF">
        <w:rPr>
          <w:rtl/>
          <w:lang w:bidi="fa-IR"/>
        </w:rPr>
        <w:t xml:space="preserve"> بهتر و</w:t>
      </w:r>
      <w:r w:rsidRPr="004F71EF">
        <w:rPr>
          <w:rFonts w:hint="cs"/>
          <w:rtl/>
          <w:lang w:bidi="fa-IR"/>
        </w:rPr>
        <w:t>ی</w:t>
      </w:r>
      <w:r w:rsidRPr="004F71EF">
        <w:rPr>
          <w:rFonts w:hint="eastAsia"/>
          <w:rtl/>
          <w:lang w:bidi="fa-IR"/>
        </w:rPr>
        <w:t>ژگ</w:t>
      </w:r>
      <w:r w:rsidRPr="004F71EF">
        <w:rPr>
          <w:rFonts w:hint="cs"/>
          <w:rtl/>
          <w:lang w:bidi="fa-IR"/>
        </w:rPr>
        <w:t>ی‌</w:t>
      </w:r>
      <w:r w:rsidRPr="004F71EF">
        <w:rPr>
          <w:rFonts w:hint="eastAsia"/>
          <w:rtl/>
          <w:lang w:bidi="fa-IR"/>
        </w:rPr>
        <w:t>ها</w:t>
      </w:r>
      <w:r w:rsidRPr="004F71EF">
        <w:rPr>
          <w:rFonts w:hint="cs"/>
          <w:rtl/>
          <w:lang w:bidi="fa-IR"/>
        </w:rPr>
        <w:t>ی</w:t>
      </w:r>
      <w:r w:rsidRPr="004F71EF">
        <w:rPr>
          <w:rtl/>
          <w:lang w:bidi="fa-IR"/>
        </w:rPr>
        <w:t xml:space="preserve"> سطح بالا و سطح پا</w:t>
      </w:r>
      <w:r w:rsidRPr="004F71EF">
        <w:rPr>
          <w:rFonts w:hint="cs"/>
          <w:rtl/>
          <w:lang w:bidi="fa-IR"/>
        </w:rPr>
        <w:t>یی</w:t>
      </w:r>
      <w:r w:rsidRPr="004F71EF">
        <w:rPr>
          <w:rFonts w:hint="eastAsia"/>
          <w:rtl/>
          <w:lang w:bidi="fa-IR"/>
        </w:rPr>
        <w:t>ن</w:t>
      </w:r>
      <w:r w:rsidRPr="004F71EF">
        <w:rPr>
          <w:rtl/>
          <w:lang w:bidi="fa-IR"/>
        </w:rPr>
        <w:t xml:space="preserve"> همزمان: </w:t>
      </w:r>
      <w:r>
        <w:rPr>
          <w:rFonts w:hint="cs"/>
          <w:rtl/>
          <w:lang w:bidi="fa-IR"/>
        </w:rPr>
        <w:t xml:space="preserve">واحد بازگشتی دروازه‌ای دوطرفه </w:t>
      </w:r>
      <w:r w:rsidRPr="004F71EF">
        <w:rPr>
          <w:rtl/>
          <w:lang w:bidi="fa-IR"/>
        </w:rPr>
        <w:t>توال</w:t>
      </w:r>
      <w:r w:rsidRPr="004F71EF">
        <w:rPr>
          <w:rFonts w:hint="cs"/>
          <w:rtl/>
          <w:lang w:bidi="fa-IR"/>
        </w:rPr>
        <w:t>ی</w:t>
      </w:r>
      <w:r w:rsidRPr="004F71EF">
        <w:rPr>
          <w:rtl/>
          <w:lang w:bidi="fa-IR"/>
        </w:rPr>
        <w:t xml:space="preserve"> را از دو جهت جلو و عقب م</w:t>
      </w:r>
      <w:r w:rsidRPr="004F71EF">
        <w:rPr>
          <w:rFonts w:hint="cs"/>
          <w:rtl/>
          <w:lang w:bidi="fa-IR"/>
        </w:rPr>
        <w:t>ی‌</w:t>
      </w:r>
      <w:r w:rsidRPr="004F71EF">
        <w:rPr>
          <w:rFonts w:hint="eastAsia"/>
          <w:rtl/>
          <w:lang w:bidi="fa-IR"/>
        </w:rPr>
        <w:t>ب</w:t>
      </w:r>
      <w:r w:rsidRPr="004F71EF">
        <w:rPr>
          <w:rFonts w:hint="cs"/>
          <w:rtl/>
          <w:lang w:bidi="fa-IR"/>
        </w:rPr>
        <w:t>ی</w:t>
      </w:r>
      <w:r w:rsidRPr="004F71EF">
        <w:rPr>
          <w:rFonts w:hint="eastAsia"/>
          <w:rtl/>
          <w:lang w:bidi="fa-IR"/>
        </w:rPr>
        <w:t>ند</w:t>
      </w:r>
      <w:r w:rsidRPr="004F71EF">
        <w:rPr>
          <w:rtl/>
          <w:lang w:bidi="fa-IR"/>
        </w:rPr>
        <w:t xml:space="preserve">. </w:t>
      </w:r>
      <w:r>
        <w:rPr>
          <w:rFonts w:hint="cs"/>
          <w:rtl/>
          <w:lang w:bidi="fa-IR"/>
        </w:rPr>
        <w:t>اتصال‌ باقیمانده</w:t>
      </w:r>
      <w:r w:rsidRPr="004F71EF">
        <w:rPr>
          <w:rtl/>
          <w:lang w:bidi="fa-IR"/>
        </w:rPr>
        <w:t xml:space="preserve"> باعث م</w:t>
      </w:r>
      <w:r w:rsidRPr="004F71EF">
        <w:rPr>
          <w:rFonts w:hint="cs"/>
          <w:rtl/>
          <w:lang w:bidi="fa-IR"/>
        </w:rPr>
        <w:t>ی‌</w:t>
      </w:r>
      <w:r w:rsidRPr="004F71EF">
        <w:rPr>
          <w:rFonts w:hint="eastAsia"/>
          <w:rtl/>
          <w:lang w:bidi="fa-IR"/>
        </w:rPr>
        <w:t>شود</w:t>
      </w:r>
      <w:r w:rsidRPr="004F71EF">
        <w:rPr>
          <w:rtl/>
          <w:lang w:bidi="fa-IR"/>
        </w:rPr>
        <w:t xml:space="preserve"> و</w:t>
      </w:r>
      <w:r w:rsidRPr="004F71EF">
        <w:rPr>
          <w:rFonts w:hint="cs"/>
          <w:rtl/>
          <w:lang w:bidi="fa-IR"/>
        </w:rPr>
        <w:t>ی</w:t>
      </w:r>
      <w:r w:rsidRPr="004F71EF">
        <w:rPr>
          <w:rFonts w:hint="eastAsia"/>
          <w:rtl/>
          <w:lang w:bidi="fa-IR"/>
        </w:rPr>
        <w:t>ژگ</w:t>
      </w:r>
      <w:r w:rsidRPr="004F71EF">
        <w:rPr>
          <w:rFonts w:hint="cs"/>
          <w:rtl/>
          <w:lang w:bidi="fa-IR"/>
        </w:rPr>
        <w:t>ی‌</w:t>
      </w:r>
      <w:r w:rsidRPr="004F71EF">
        <w:rPr>
          <w:rFonts w:hint="eastAsia"/>
          <w:rtl/>
          <w:lang w:bidi="fa-IR"/>
        </w:rPr>
        <w:t>ها</w:t>
      </w:r>
      <w:r w:rsidRPr="004F71EF">
        <w:rPr>
          <w:rFonts w:hint="cs"/>
          <w:rtl/>
          <w:lang w:bidi="fa-IR"/>
        </w:rPr>
        <w:t>ی</w:t>
      </w:r>
      <w:r w:rsidRPr="004F71EF">
        <w:rPr>
          <w:rtl/>
          <w:lang w:bidi="fa-IR"/>
        </w:rPr>
        <w:t xml:space="preserve"> سطح پا</w:t>
      </w:r>
      <w:r w:rsidRPr="004F71EF">
        <w:rPr>
          <w:rFonts w:hint="cs"/>
          <w:rtl/>
          <w:lang w:bidi="fa-IR"/>
        </w:rPr>
        <w:t>یی</w:t>
      </w:r>
      <w:r w:rsidRPr="004F71EF">
        <w:rPr>
          <w:rFonts w:hint="eastAsia"/>
          <w:rtl/>
          <w:lang w:bidi="fa-IR"/>
        </w:rPr>
        <w:t>ن</w:t>
      </w:r>
      <w:r w:rsidRPr="004F71EF">
        <w:rPr>
          <w:rtl/>
          <w:lang w:bidi="fa-IR"/>
        </w:rPr>
        <w:t xml:space="preserve"> (مثل روندها</w:t>
      </w:r>
      <w:r w:rsidRPr="004F71EF">
        <w:rPr>
          <w:rFonts w:hint="cs"/>
          <w:rtl/>
          <w:lang w:bidi="fa-IR"/>
        </w:rPr>
        <w:t>ی</w:t>
      </w:r>
      <w:r w:rsidRPr="004F71EF">
        <w:rPr>
          <w:rtl/>
          <w:lang w:bidi="fa-IR"/>
        </w:rPr>
        <w:t xml:space="preserve"> </w:t>
      </w:r>
      <w:r w:rsidRPr="004F71EF">
        <w:rPr>
          <w:rtl/>
          <w:lang w:bidi="fa-IR"/>
        </w:rPr>
        <w:lastRenderedPageBreak/>
        <w:t>کوتاه‌مدت ق</w:t>
      </w:r>
      <w:r w:rsidRPr="004F71EF">
        <w:rPr>
          <w:rFonts w:hint="cs"/>
          <w:rtl/>
          <w:lang w:bidi="fa-IR"/>
        </w:rPr>
        <w:t>ی</w:t>
      </w:r>
      <w:r w:rsidRPr="004F71EF">
        <w:rPr>
          <w:rFonts w:hint="eastAsia"/>
          <w:rtl/>
          <w:lang w:bidi="fa-IR"/>
        </w:rPr>
        <w:t>مت</w:t>
      </w:r>
      <w:r w:rsidRPr="004F71EF">
        <w:rPr>
          <w:rtl/>
          <w:lang w:bidi="fa-IR"/>
        </w:rPr>
        <w:t>) همراه با و</w:t>
      </w:r>
      <w:r w:rsidRPr="004F71EF">
        <w:rPr>
          <w:rFonts w:hint="cs"/>
          <w:rtl/>
          <w:lang w:bidi="fa-IR"/>
        </w:rPr>
        <w:t>ی</w:t>
      </w:r>
      <w:r w:rsidRPr="004F71EF">
        <w:rPr>
          <w:rFonts w:hint="eastAsia"/>
          <w:rtl/>
          <w:lang w:bidi="fa-IR"/>
        </w:rPr>
        <w:t>ژگ</w:t>
      </w:r>
      <w:r w:rsidRPr="004F71EF">
        <w:rPr>
          <w:rFonts w:hint="cs"/>
          <w:rtl/>
          <w:lang w:bidi="fa-IR"/>
        </w:rPr>
        <w:t>ی‌</w:t>
      </w:r>
      <w:r w:rsidRPr="004F71EF">
        <w:rPr>
          <w:rFonts w:hint="eastAsia"/>
          <w:rtl/>
          <w:lang w:bidi="fa-IR"/>
        </w:rPr>
        <w:t>ها</w:t>
      </w:r>
      <w:r w:rsidRPr="004F71EF">
        <w:rPr>
          <w:rFonts w:hint="cs"/>
          <w:rtl/>
          <w:lang w:bidi="fa-IR"/>
        </w:rPr>
        <w:t>ی</w:t>
      </w:r>
      <w:r w:rsidRPr="004F71EF">
        <w:rPr>
          <w:rtl/>
          <w:lang w:bidi="fa-IR"/>
        </w:rPr>
        <w:t xml:space="preserve"> سطح بالاتر (مثل روندها</w:t>
      </w:r>
      <w:r w:rsidRPr="004F71EF">
        <w:rPr>
          <w:rFonts w:hint="cs"/>
          <w:rtl/>
          <w:lang w:bidi="fa-IR"/>
        </w:rPr>
        <w:t>ی</w:t>
      </w:r>
      <w:r w:rsidRPr="004F71EF">
        <w:rPr>
          <w:rtl/>
          <w:lang w:bidi="fa-IR"/>
        </w:rPr>
        <w:t xml:space="preserve"> بلندمدت </w:t>
      </w:r>
      <w:r w:rsidRPr="004F71EF">
        <w:rPr>
          <w:rFonts w:hint="cs"/>
          <w:rtl/>
          <w:lang w:bidi="fa-IR"/>
        </w:rPr>
        <w:t>ی</w:t>
      </w:r>
      <w:r w:rsidRPr="004F71EF">
        <w:rPr>
          <w:rFonts w:hint="eastAsia"/>
          <w:rtl/>
          <w:lang w:bidi="fa-IR"/>
        </w:rPr>
        <w:t>ا</w:t>
      </w:r>
      <w:r w:rsidRPr="004F71EF">
        <w:rPr>
          <w:rtl/>
          <w:lang w:bidi="fa-IR"/>
        </w:rPr>
        <w:t xml:space="preserve"> وابستگ</w:t>
      </w:r>
      <w:r w:rsidRPr="004F71EF">
        <w:rPr>
          <w:rFonts w:hint="cs"/>
          <w:rtl/>
          <w:lang w:bidi="fa-IR"/>
        </w:rPr>
        <w:t>ی‌</w:t>
      </w:r>
      <w:r w:rsidRPr="004F71EF">
        <w:rPr>
          <w:rFonts w:hint="eastAsia"/>
          <w:rtl/>
          <w:lang w:bidi="fa-IR"/>
        </w:rPr>
        <w:t>ها</w:t>
      </w:r>
      <w:r w:rsidRPr="004F71EF">
        <w:rPr>
          <w:rFonts w:hint="cs"/>
          <w:rtl/>
          <w:lang w:bidi="fa-IR"/>
        </w:rPr>
        <w:t>ی</w:t>
      </w:r>
      <w:r w:rsidRPr="004F71EF">
        <w:rPr>
          <w:rtl/>
          <w:lang w:bidi="fa-IR"/>
        </w:rPr>
        <w:t xml:space="preserve"> پ</w:t>
      </w:r>
      <w:r w:rsidRPr="004F71EF">
        <w:rPr>
          <w:rFonts w:hint="cs"/>
          <w:rtl/>
          <w:lang w:bidi="fa-IR"/>
        </w:rPr>
        <w:t>ی</w:t>
      </w:r>
      <w:r w:rsidRPr="004F71EF">
        <w:rPr>
          <w:rFonts w:hint="eastAsia"/>
          <w:rtl/>
          <w:lang w:bidi="fa-IR"/>
        </w:rPr>
        <w:t>چ</w:t>
      </w:r>
      <w:r w:rsidRPr="004F71EF">
        <w:rPr>
          <w:rFonts w:hint="cs"/>
          <w:rtl/>
          <w:lang w:bidi="fa-IR"/>
        </w:rPr>
        <w:t>ی</w:t>
      </w:r>
      <w:r w:rsidRPr="004F71EF">
        <w:rPr>
          <w:rFonts w:hint="eastAsia"/>
          <w:rtl/>
          <w:lang w:bidi="fa-IR"/>
        </w:rPr>
        <w:t>ده</w:t>
      </w:r>
      <w:r w:rsidRPr="004F71EF">
        <w:rPr>
          <w:rtl/>
          <w:lang w:bidi="fa-IR"/>
        </w:rPr>
        <w:t>) ترک</w:t>
      </w:r>
      <w:r w:rsidRPr="004F71EF">
        <w:rPr>
          <w:rFonts w:hint="cs"/>
          <w:rtl/>
          <w:lang w:bidi="fa-IR"/>
        </w:rPr>
        <w:t>ی</w:t>
      </w:r>
      <w:r w:rsidRPr="004F71EF">
        <w:rPr>
          <w:rFonts w:hint="eastAsia"/>
          <w:rtl/>
          <w:lang w:bidi="fa-IR"/>
        </w:rPr>
        <w:t>ب</w:t>
      </w:r>
      <w:r w:rsidRPr="004F71EF">
        <w:rPr>
          <w:rtl/>
          <w:lang w:bidi="fa-IR"/>
        </w:rPr>
        <w:t xml:space="preserve"> شوند.</w:t>
      </w:r>
    </w:p>
    <w:p w14:paraId="37E270CE" w14:textId="02DAEC4B" w:rsidR="004F71EF" w:rsidRDefault="004F71EF" w:rsidP="004F71EF">
      <w:pPr>
        <w:pStyle w:val="ListParagraph"/>
        <w:numPr>
          <w:ilvl w:val="0"/>
          <w:numId w:val="34"/>
        </w:numPr>
        <w:bidi/>
        <w:jc w:val="both"/>
        <w:rPr>
          <w:lang w:bidi="fa-IR"/>
        </w:rPr>
      </w:pPr>
      <w:r w:rsidRPr="004F71EF">
        <w:rPr>
          <w:rtl/>
          <w:lang w:bidi="fa-IR"/>
        </w:rPr>
        <w:t>بهبود همگرا</w:t>
      </w:r>
      <w:r w:rsidRPr="004F71EF">
        <w:rPr>
          <w:rFonts w:hint="cs"/>
          <w:rtl/>
          <w:lang w:bidi="fa-IR"/>
        </w:rPr>
        <w:t>یی</w:t>
      </w:r>
      <w:r w:rsidRPr="004F71EF">
        <w:rPr>
          <w:rtl/>
          <w:lang w:bidi="fa-IR"/>
        </w:rPr>
        <w:t xml:space="preserve"> و سرعت آموزش: </w:t>
      </w:r>
      <w:r>
        <w:rPr>
          <w:rFonts w:hint="cs"/>
          <w:rtl/>
          <w:lang w:bidi="fa-IR"/>
        </w:rPr>
        <w:t>اتصال‌های باقیمانده</w:t>
      </w:r>
      <w:r w:rsidRPr="004F71EF">
        <w:rPr>
          <w:rtl/>
          <w:lang w:bidi="fa-IR"/>
        </w:rPr>
        <w:t xml:space="preserve"> معمولاً باعث م</w:t>
      </w:r>
      <w:r w:rsidRPr="004F71EF">
        <w:rPr>
          <w:rFonts w:hint="cs"/>
          <w:rtl/>
          <w:lang w:bidi="fa-IR"/>
        </w:rPr>
        <w:t>ی‌</w:t>
      </w:r>
      <w:r w:rsidRPr="004F71EF">
        <w:rPr>
          <w:rFonts w:hint="eastAsia"/>
          <w:rtl/>
          <w:lang w:bidi="fa-IR"/>
        </w:rPr>
        <w:t>شوند</w:t>
      </w:r>
      <w:r w:rsidRPr="004F71EF">
        <w:rPr>
          <w:rtl/>
          <w:lang w:bidi="fa-IR"/>
        </w:rPr>
        <w:t xml:space="preserve"> مدل سر</w:t>
      </w:r>
      <w:r w:rsidRPr="004F71EF">
        <w:rPr>
          <w:rFonts w:hint="cs"/>
          <w:rtl/>
          <w:lang w:bidi="fa-IR"/>
        </w:rPr>
        <w:t>ی</w:t>
      </w:r>
      <w:r w:rsidRPr="004F71EF">
        <w:rPr>
          <w:rFonts w:hint="eastAsia"/>
          <w:rtl/>
          <w:lang w:bidi="fa-IR"/>
        </w:rPr>
        <w:t>ع‌تر</w:t>
      </w:r>
      <w:r w:rsidRPr="004F71EF">
        <w:rPr>
          <w:rtl/>
          <w:lang w:bidi="fa-IR"/>
        </w:rPr>
        <w:t xml:space="preserve"> همگرا شود، چون به</w:t>
      </w:r>
      <w:r w:rsidRPr="004F71EF">
        <w:rPr>
          <w:rFonts w:hint="cs"/>
          <w:rtl/>
          <w:lang w:bidi="fa-IR"/>
        </w:rPr>
        <w:t>ی</w:t>
      </w:r>
      <w:r w:rsidRPr="004F71EF">
        <w:rPr>
          <w:rFonts w:hint="eastAsia"/>
          <w:rtl/>
          <w:lang w:bidi="fa-IR"/>
        </w:rPr>
        <w:t>نه‌ساز</w:t>
      </w:r>
      <w:r w:rsidRPr="004F71EF">
        <w:rPr>
          <w:rFonts w:hint="cs"/>
          <w:rtl/>
          <w:lang w:bidi="fa-IR"/>
        </w:rPr>
        <w:t>ی</w:t>
      </w:r>
      <w:r w:rsidRPr="004F71EF">
        <w:rPr>
          <w:rtl/>
          <w:lang w:bidi="fa-IR"/>
        </w:rPr>
        <w:t xml:space="preserve"> راحت‌تر م</w:t>
      </w:r>
      <w:r w:rsidRPr="004F71EF">
        <w:rPr>
          <w:rFonts w:hint="cs"/>
          <w:rtl/>
          <w:lang w:bidi="fa-IR"/>
        </w:rPr>
        <w:t>ی‌</w:t>
      </w:r>
      <w:r w:rsidRPr="004F71EF">
        <w:rPr>
          <w:rFonts w:hint="eastAsia"/>
          <w:rtl/>
          <w:lang w:bidi="fa-IR"/>
        </w:rPr>
        <w:t>شود</w:t>
      </w:r>
      <w:r w:rsidRPr="004F71EF">
        <w:rPr>
          <w:rtl/>
          <w:lang w:bidi="fa-IR"/>
        </w:rPr>
        <w:t xml:space="preserve"> و شبکه ن</w:t>
      </w:r>
      <w:r w:rsidRPr="004F71EF">
        <w:rPr>
          <w:rFonts w:hint="cs"/>
          <w:rtl/>
          <w:lang w:bidi="fa-IR"/>
        </w:rPr>
        <w:t>ی</w:t>
      </w:r>
      <w:r w:rsidRPr="004F71EF">
        <w:rPr>
          <w:rFonts w:hint="eastAsia"/>
          <w:rtl/>
          <w:lang w:bidi="fa-IR"/>
        </w:rPr>
        <w:t>از</w:t>
      </w:r>
      <w:r w:rsidRPr="004F71EF">
        <w:rPr>
          <w:rFonts w:hint="cs"/>
          <w:rtl/>
          <w:lang w:bidi="fa-IR"/>
        </w:rPr>
        <w:t>ی</w:t>
      </w:r>
      <w:r w:rsidRPr="004F71EF">
        <w:rPr>
          <w:rtl/>
          <w:lang w:bidi="fa-IR"/>
        </w:rPr>
        <w:t xml:space="preserve"> ندارد همه و</w:t>
      </w:r>
      <w:r w:rsidRPr="004F71EF">
        <w:rPr>
          <w:rFonts w:hint="cs"/>
          <w:rtl/>
          <w:lang w:bidi="fa-IR"/>
        </w:rPr>
        <w:t>ی</w:t>
      </w:r>
      <w:r w:rsidRPr="004F71EF">
        <w:rPr>
          <w:rFonts w:hint="eastAsia"/>
          <w:rtl/>
          <w:lang w:bidi="fa-IR"/>
        </w:rPr>
        <w:t>ژگ</w:t>
      </w:r>
      <w:r w:rsidRPr="004F71EF">
        <w:rPr>
          <w:rFonts w:hint="cs"/>
          <w:rtl/>
          <w:lang w:bidi="fa-IR"/>
        </w:rPr>
        <w:t>ی‌</w:t>
      </w:r>
      <w:r w:rsidRPr="004F71EF">
        <w:rPr>
          <w:rFonts w:hint="eastAsia"/>
          <w:rtl/>
          <w:lang w:bidi="fa-IR"/>
        </w:rPr>
        <w:t>ها</w:t>
      </w:r>
      <w:r w:rsidRPr="004F71EF">
        <w:rPr>
          <w:rtl/>
          <w:lang w:bidi="fa-IR"/>
        </w:rPr>
        <w:t xml:space="preserve"> را دوباره در هر لا</w:t>
      </w:r>
      <w:r w:rsidRPr="004F71EF">
        <w:rPr>
          <w:rFonts w:hint="cs"/>
          <w:rtl/>
          <w:lang w:bidi="fa-IR"/>
        </w:rPr>
        <w:t>ی</w:t>
      </w:r>
      <w:r w:rsidRPr="004F71EF">
        <w:rPr>
          <w:rFonts w:hint="eastAsia"/>
          <w:rtl/>
          <w:lang w:bidi="fa-IR"/>
        </w:rPr>
        <w:t>ه</w:t>
      </w:r>
      <w:r w:rsidRPr="004F71EF">
        <w:rPr>
          <w:rtl/>
          <w:lang w:bidi="fa-IR"/>
        </w:rPr>
        <w:t xml:space="preserve"> </w:t>
      </w:r>
      <w:r w:rsidRPr="004F71EF">
        <w:rPr>
          <w:rFonts w:hint="cs"/>
          <w:rtl/>
          <w:lang w:bidi="fa-IR"/>
        </w:rPr>
        <w:t>ی</w:t>
      </w:r>
      <w:r w:rsidRPr="004F71EF">
        <w:rPr>
          <w:rFonts w:hint="eastAsia"/>
          <w:rtl/>
          <w:lang w:bidi="fa-IR"/>
        </w:rPr>
        <w:t>اد</w:t>
      </w:r>
      <w:r w:rsidRPr="004F71EF">
        <w:rPr>
          <w:rtl/>
          <w:lang w:bidi="fa-IR"/>
        </w:rPr>
        <w:t xml:space="preserve"> بگ</w:t>
      </w:r>
      <w:r w:rsidRPr="004F71EF">
        <w:rPr>
          <w:rFonts w:hint="cs"/>
          <w:rtl/>
          <w:lang w:bidi="fa-IR"/>
        </w:rPr>
        <w:t>ی</w:t>
      </w:r>
      <w:r w:rsidRPr="004F71EF">
        <w:rPr>
          <w:rFonts w:hint="eastAsia"/>
          <w:rtl/>
          <w:lang w:bidi="fa-IR"/>
        </w:rPr>
        <w:t>رد</w:t>
      </w:r>
      <w:r w:rsidRPr="004F71EF">
        <w:rPr>
          <w:rtl/>
          <w:lang w:bidi="fa-IR"/>
        </w:rPr>
        <w:t>.</w:t>
      </w:r>
    </w:p>
    <w:p w14:paraId="23A7A8D4" w14:textId="228B58B2" w:rsidR="004F71EF" w:rsidRDefault="004F71EF" w:rsidP="004F71EF">
      <w:pPr>
        <w:pStyle w:val="ListParagraph"/>
        <w:numPr>
          <w:ilvl w:val="0"/>
          <w:numId w:val="34"/>
        </w:numPr>
        <w:bidi/>
        <w:jc w:val="both"/>
        <w:rPr>
          <w:lang w:bidi="fa-IR"/>
        </w:rPr>
      </w:pPr>
      <w:r w:rsidRPr="004F71EF">
        <w:rPr>
          <w:rtl/>
          <w:lang w:bidi="fa-IR"/>
        </w:rPr>
        <w:t>دقت ب</w:t>
      </w:r>
      <w:r w:rsidRPr="004F71EF">
        <w:rPr>
          <w:rFonts w:hint="cs"/>
          <w:rtl/>
          <w:lang w:bidi="fa-IR"/>
        </w:rPr>
        <w:t>ی</w:t>
      </w:r>
      <w:r w:rsidRPr="004F71EF">
        <w:rPr>
          <w:rFonts w:hint="eastAsia"/>
          <w:rtl/>
          <w:lang w:bidi="fa-IR"/>
        </w:rPr>
        <w:t>شتر</w:t>
      </w:r>
      <w:r w:rsidRPr="004F71EF">
        <w:rPr>
          <w:rtl/>
          <w:lang w:bidi="fa-IR"/>
        </w:rPr>
        <w:t xml:space="preserve"> در پ</w:t>
      </w:r>
      <w:r w:rsidRPr="004F71EF">
        <w:rPr>
          <w:rFonts w:hint="cs"/>
          <w:rtl/>
          <w:lang w:bidi="fa-IR"/>
        </w:rPr>
        <w:t>ی</w:t>
      </w:r>
      <w:r w:rsidRPr="004F71EF">
        <w:rPr>
          <w:rFonts w:hint="eastAsia"/>
          <w:rtl/>
          <w:lang w:bidi="fa-IR"/>
        </w:rPr>
        <w:t>ش‌ب</w:t>
      </w:r>
      <w:r w:rsidRPr="004F71EF">
        <w:rPr>
          <w:rFonts w:hint="cs"/>
          <w:rtl/>
          <w:lang w:bidi="fa-IR"/>
        </w:rPr>
        <w:t>ی</w:t>
      </w:r>
      <w:r w:rsidRPr="004F71EF">
        <w:rPr>
          <w:rFonts w:hint="eastAsia"/>
          <w:rtl/>
          <w:lang w:bidi="fa-IR"/>
        </w:rPr>
        <w:t>ن</w:t>
      </w:r>
      <w:r w:rsidRPr="004F71EF">
        <w:rPr>
          <w:rFonts w:hint="cs"/>
          <w:rtl/>
          <w:lang w:bidi="fa-IR"/>
        </w:rPr>
        <w:t>ی</w:t>
      </w:r>
      <w:r w:rsidRPr="004F71EF">
        <w:rPr>
          <w:rtl/>
          <w:lang w:bidi="fa-IR"/>
        </w:rPr>
        <w:t xml:space="preserve"> سر</w:t>
      </w:r>
      <w:r w:rsidRPr="004F71EF">
        <w:rPr>
          <w:rFonts w:hint="cs"/>
          <w:rtl/>
          <w:lang w:bidi="fa-IR"/>
        </w:rPr>
        <w:t>ی‌</w:t>
      </w:r>
      <w:r w:rsidRPr="004F71EF">
        <w:rPr>
          <w:rFonts w:hint="eastAsia"/>
          <w:rtl/>
          <w:lang w:bidi="fa-IR"/>
        </w:rPr>
        <w:t>ها</w:t>
      </w:r>
      <w:r w:rsidRPr="004F71EF">
        <w:rPr>
          <w:rFonts w:hint="cs"/>
          <w:rtl/>
          <w:lang w:bidi="fa-IR"/>
        </w:rPr>
        <w:t>ی</w:t>
      </w:r>
      <w:r w:rsidRPr="004F71EF">
        <w:rPr>
          <w:rtl/>
          <w:lang w:bidi="fa-IR"/>
        </w:rPr>
        <w:t xml:space="preserve"> زمان</w:t>
      </w:r>
      <w:r w:rsidRPr="004F71EF">
        <w:rPr>
          <w:rFonts w:hint="cs"/>
          <w:rtl/>
          <w:lang w:bidi="fa-IR"/>
        </w:rPr>
        <w:t>ی</w:t>
      </w:r>
      <w:r w:rsidRPr="004F71EF">
        <w:rPr>
          <w:rtl/>
          <w:lang w:bidi="fa-IR"/>
        </w:rPr>
        <w:t xml:space="preserve"> مال</w:t>
      </w:r>
      <w:r w:rsidRPr="004F71EF">
        <w:rPr>
          <w:rFonts w:hint="cs"/>
          <w:rtl/>
          <w:lang w:bidi="fa-IR"/>
        </w:rPr>
        <w:t>ی</w:t>
      </w:r>
      <w:r w:rsidRPr="004F71EF">
        <w:rPr>
          <w:rtl/>
          <w:lang w:bidi="fa-IR"/>
        </w:rPr>
        <w:t>: در داده‌ها</w:t>
      </w:r>
      <w:r w:rsidRPr="004F71EF">
        <w:rPr>
          <w:rFonts w:hint="cs"/>
          <w:rtl/>
          <w:lang w:bidi="fa-IR"/>
        </w:rPr>
        <w:t>ی</w:t>
      </w:r>
      <w:r w:rsidRPr="004F71EF">
        <w:rPr>
          <w:rtl/>
          <w:lang w:bidi="fa-IR"/>
        </w:rPr>
        <w:t xml:space="preserve"> رمزارز </w:t>
      </w:r>
      <w:r w:rsidRPr="004F71EF">
        <w:rPr>
          <w:rFonts w:hint="cs"/>
          <w:rtl/>
          <w:lang w:bidi="fa-IR"/>
        </w:rPr>
        <w:t>ی</w:t>
      </w:r>
      <w:r w:rsidRPr="004F71EF">
        <w:rPr>
          <w:rFonts w:hint="eastAsia"/>
          <w:rtl/>
          <w:lang w:bidi="fa-IR"/>
        </w:rPr>
        <w:t>ا</w:t>
      </w:r>
      <w:r w:rsidRPr="004F71EF">
        <w:rPr>
          <w:rtl/>
          <w:lang w:bidi="fa-IR"/>
        </w:rPr>
        <w:t xml:space="preserve"> بازار سهام، الگوها</w:t>
      </w:r>
      <w:r w:rsidRPr="004F71EF">
        <w:rPr>
          <w:rFonts w:hint="cs"/>
          <w:rtl/>
          <w:lang w:bidi="fa-IR"/>
        </w:rPr>
        <w:t>ی</w:t>
      </w:r>
      <w:r w:rsidRPr="004F71EF">
        <w:rPr>
          <w:rtl/>
          <w:lang w:bidi="fa-IR"/>
        </w:rPr>
        <w:t xml:space="preserve"> غ</w:t>
      </w:r>
      <w:r w:rsidRPr="004F71EF">
        <w:rPr>
          <w:rFonts w:hint="cs"/>
          <w:rtl/>
          <w:lang w:bidi="fa-IR"/>
        </w:rPr>
        <w:t>ی</w:t>
      </w:r>
      <w:r w:rsidRPr="004F71EF">
        <w:rPr>
          <w:rFonts w:hint="eastAsia"/>
          <w:rtl/>
          <w:lang w:bidi="fa-IR"/>
        </w:rPr>
        <w:t>رخط</w:t>
      </w:r>
      <w:r w:rsidRPr="004F71EF">
        <w:rPr>
          <w:rFonts w:hint="cs"/>
          <w:rtl/>
          <w:lang w:bidi="fa-IR"/>
        </w:rPr>
        <w:t>ی</w:t>
      </w:r>
      <w:r w:rsidRPr="004F71EF">
        <w:rPr>
          <w:rtl/>
          <w:lang w:bidi="fa-IR"/>
        </w:rPr>
        <w:t xml:space="preserve"> و نوسان‌ها</w:t>
      </w:r>
      <w:r w:rsidRPr="004F71EF">
        <w:rPr>
          <w:rFonts w:hint="cs"/>
          <w:rtl/>
          <w:lang w:bidi="fa-IR"/>
        </w:rPr>
        <w:t>ی</w:t>
      </w:r>
      <w:r w:rsidRPr="004F71EF">
        <w:rPr>
          <w:rtl/>
          <w:lang w:bidi="fa-IR"/>
        </w:rPr>
        <w:t xml:space="preserve"> شد</w:t>
      </w:r>
      <w:r w:rsidRPr="004F71EF">
        <w:rPr>
          <w:rFonts w:hint="cs"/>
          <w:rtl/>
          <w:lang w:bidi="fa-IR"/>
        </w:rPr>
        <w:t>ی</w:t>
      </w:r>
      <w:r w:rsidRPr="004F71EF">
        <w:rPr>
          <w:rFonts w:hint="eastAsia"/>
          <w:rtl/>
          <w:lang w:bidi="fa-IR"/>
        </w:rPr>
        <w:t>د</w:t>
      </w:r>
      <w:r w:rsidRPr="004F71EF">
        <w:rPr>
          <w:rtl/>
          <w:lang w:bidi="fa-IR"/>
        </w:rPr>
        <w:t xml:space="preserve"> وجود دارند. </w:t>
      </w:r>
      <w:r>
        <w:rPr>
          <w:rFonts w:hint="cs"/>
          <w:rtl/>
          <w:lang w:bidi="fa-IR"/>
        </w:rPr>
        <w:t xml:space="preserve">معماری پیشنهادی </w:t>
      </w:r>
      <w:r w:rsidRPr="004F71EF">
        <w:rPr>
          <w:rtl/>
          <w:lang w:bidi="fa-IR"/>
        </w:rPr>
        <w:t>به دل</w:t>
      </w:r>
      <w:r w:rsidRPr="004F71EF">
        <w:rPr>
          <w:rFonts w:hint="cs"/>
          <w:rtl/>
          <w:lang w:bidi="fa-IR"/>
        </w:rPr>
        <w:t>ی</w:t>
      </w:r>
      <w:r w:rsidRPr="004F71EF">
        <w:rPr>
          <w:rFonts w:hint="eastAsia"/>
          <w:rtl/>
          <w:lang w:bidi="fa-IR"/>
        </w:rPr>
        <w:t>ل</w:t>
      </w:r>
      <w:r w:rsidRPr="004F71EF">
        <w:rPr>
          <w:rtl/>
          <w:lang w:bidi="fa-IR"/>
        </w:rPr>
        <w:t xml:space="preserve"> ترک</w:t>
      </w:r>
      <w:r w:rsidRPr="004F71EF">
        <w:rPr>
          <w:rFonts w:hint="cs"/>
          <w:rtl/>
          <w:lang w:bidi="fa-IR"/>
        </w:rPr>
        <w:t>ی</w:t>
      </w:r>
      <w:r w:rsidRPr="004F71EF">
        <w:rPr>
          <w:rFonts w:hint="eastAsia"/>
          <w:rtl/>
          <w:lang w:bidi="fa-IR"/>
        </w:rPr>
        <w:t>ب</w:t>
      </w:r>
      <w:r w:rsidRPr="004F71EF">
        <w:rPr>
          <w:rtl/>
          <w:lang w:bidi="fa-IR"/>
        </w:rPr>
        <w:t xml:space="preserve"> "</w:t>
      </w:r>
      <w:r w:rsidRPr="004F71EF">
        <w:rPr>
          <w:rFonts w:hint="cs"/>
          <w:rtl/>
          <w:lang w:bidi="fa-IR"/>
        </w:rPr>
        <w:t>ی</w:t>
      </w:r>
      <w:r w:rsidRPr="004F71EF">
        <w:rPr>
          <w:rFonts w:hint="eastAsia"/>
          <w:rtl/>
          <w:lang w:bidi="fa-IR"/>
        </w:rPr>
        <w:t>ادگ</w:t>
      </w:r>
      <w:r w:rsidRPr="004F71EF">
        <w:rPr>
          <w:rFonts w:hint="cs"/>
          <w:rtl/>
          <w:lang w:bidi="fa-IR"/>
        </w:rPr>
        <w:t>ی</w:t>
      </w:r>
      <w:r w:rsidRPr="004F71EF">
        <w:rPr>
          <w:rFonts w:hint="eastAsia"/>
          <w:rtl/>
          <w:lang w:bidi="fa-IR"/>
        </w:rPr>
        <w:t>ر</w:t>
      </w:r>
      <w:r w:rsidRPr="004F71EF">
        <w:rPr>
          <w:rFonts w:hint="cs"/>
          <w:rtl/>
          <w:lang w:bidi="fa-IR"/>
        </w:rPr>
        <w:t>ی</w:t>
      </w:r>
      <w:r w:rsidRPr="004F71EF">
        <w:rPr>
          <w:rtl/>
          <w:lang w:bidi="fa-IR"/>
        </w:rPr>
        <w:t xml:space="preserve"> عم</w:t>
      </w:r>
      <w:r w:rsidRPr="004F71EF">
        <w:rPr>
          <w:rFonts w:hint="cs"/>
          <w:rtl/>
          <w:lang w:bidi="fa-IR"/>
        </w:rPr>
        <w:t>ی</w:t>
      </w:r>
      <w:r w:rsidRPr="004F71EF">
        <w:rPr>
          <w:rFonts w:hint="eastAsia"/>
          <w:rtl/>
          <w:lang w:bidi="fa-IR"/>
        </w:rPr>
        <w:t>ق</w:t>
      </w:r>
      <w:r w:rsidRPr="004F71EF">
        <w:rPr>
          <w:rtl/>
          <w:lang w:bidi="fa-IR"/>
        </w:rPr>
        <w:t xml:space="preserve"> توال</w:t>
      </w:r>
      <w:r w:rsidRPr="004F71EF">
        <w:rPr>
          <w:rFonts w:hint="cs"/>
          <w:rtl/>
          <w:lang w:bidi="fa-IR"/>
        </w:rPr>
        <w:t>ی</w:t>
      </w:r>
      <w:r w:rsidRPr="004F71EF">
        <w:rPr>
          <w:rtl/>
          <w:lang w:bidi="fa-IR"/>
        </w:rPr>
        <w:t>" و "پا</w:t>
      </w:r>
      <w:r w:rsidRPr="004F71EF">
        <w:rPr>
          <w:rFonts w:hint="cs"/>
          <w:rtl/>
          <w:lang w:bidi="fa-IR"/>
        </w:rPr>
        <w:t>ی</w:t>
      </w:r>
      <w:r w:rsidRPr="004F71EF">
        <w:rPr>
          <w:rFonts w:hint="eastAsia"/>
          <w:rtl/>
          <w:lang w:bidi="fa-IR"/>
        </w:rPr>
        <w:t>دار</w:t>
      </w:r>
      <w:r w:rsidRPr="004F71EF">
        <w:rPr>
          <w:rFonts w:hint="cs"/>
          <w:rtl/>
          <w:lang w:bidi="fa-IR"/>
        </w:rPr>
        <w:t>ی</w:t>
      </w:r>
      <w:r w:rsidRPr="004F71EF">
        <w:rPr>
          <w:rtl/>
          <w:lang w:bidi="fa-IR"/>
        </w:rPr>
        <w:t xml:space="preserve"> گراد</w:t>
      </w:r>
      <w:r w:rsidRPr="004F71EF">
        <w:rPr>
          <w:rFonts w:hint="cs"/>
          <w:rtl/>
          <w:lang w:bidi="fa-IR"/>
        </w:rPr>
        <w:t>ی</w:t>
      </w:r>
      <w:r w:rsidRPr="004F71EF">
        <w:rPr>
          <w:rFonts w:hint="eastAsia"/>
          <w:rtl/>
          <w:lang w:bidi="fa-IR"/>
        </w:rPr>
        <w:t>ان</w:t>
      </w:r>
      <w:r w:rsidRPr="004F71EF">
        <w:rPr>
          <w:rtl/>
          <w:lang w:bidi="fa-IR"/>
        </w:rPr>
        <w:t>"، معمار</w:t>
      </w:r>
      <w:r w:rsidRPr="004F71EF">
        <w:rPr>
          <w:rFonts w:hint="cs"/>
          <w:rtl/>
          <w:lang w:bidi="fa-IR"/>
        </w:rPr>
        <w:t>ی</w:t>
      </w:r>
      <w:r w:rsidRPr="004F71EF">
        <w:rPr>
          <w:rtl/>
          <w:lang w:bidi="fa-IR"/>
        </w:rPr>
        <w:t xml:space="preserve"> مناسب</w:t>
      </w:r>
      <w:r w:rsidRPr="004F71EF">
        <w:rPr>
          <w:rFonts w:hint="cs"/>
          <w:rtl/>
          <w:lang w:bidi="fa-IR"/>
        </w:rPr>
        <w:t>ی</w:t>
      </w:r>
      <w:r w:rsidRPr="004F71EF">
        <w:rPr>
          <w:rtl/>
          <w:lang w:bidi="fa-IR"/>
        </w:rPr>
        <w:t xml:space="preserve"> برا</w:t>
      </w:r>
      <w:r w:rsidRPr="004F71EF">
        <w:rPr>
          <w:rFonts w:hint="cs"/>
          <w:rtl/>
          <w:lang w:bidi="fa-IR"/>
        </w:rPr>
        <w:t>ی</w:t>
      </w:r>
      <w:r w:rsidRPr="004F71EF">
        <w:rPr>
          <w:rtl/>
          <w:lang w:bidi="fa-IR"/>
        </w:rPr>
        <w:t xml:space="preserve"> گرفتن ا</w:t>
      </w:r>
      <w:r w:rsidRPr="004F71EF">
        <w:rPr>
          <w:rFonts w:hint="cs"/>
          <w:rtl/>
          <w:lang w:bidi="fa-IR"/>
        </w:rPr>
        <w:t>ی</w:t>
      </w:r>
      <w:r w:rsidRPr="004F71EF">
        <w:rPr>
          <w:rFonts w:hint="eastAsia"/>
          <w:rtl/>
          <w:lang w:bidi="fa-IR"/>
        </w:rPr>
        <w:t>ن</w:t>
      </w:r>
      <w:r w:rsidRPr="004F71EF">
        <w:rPr>
          <w:rtl/>
          <w:lang w:bidi="fa-IR"/>
        </w:rPr>
        <w:t xml:space="preserve"> نوسان‌ها</w:t>
      </w:r>
      <w:r w:rsidRPr="004F71EF">
        <w:rPr>
          <w:rFonts w:hint="cs"/>
          <w:rtl/>
          <w:lang w:bidi="fa-IR"/>
        </w:rPr>
        <w:t>ی</w:t>
      </w:r>
      <w:r w:rsidRPr="004F71EF">
        <w:rPr>
          <w:rtl/>
          <w:lang w:bidi="fa-IR"/>
        </w:rPr>
        <w:t xml:space="preserve"> پ</w:t>
      </w:r>
      <w:r w:rsidRPr="004F71EF">
        <w:rPr>
          <w:rFonts w:hint="cs"/>
          <w:rtl/>
          <w:lang w:bidi="fa-IR"/>
        </w:rPr>
        <w:t>ی</w:t>
      </w:r>
      <w:r w:rsidRPr="004F71EF">
        <w:rPr>
          <w:rFonts w:hint="eastAsia"/>
          <w:rtl/>
          <w:lang w:bidi="fa-IR"/>
        </w:rPr>
        <w:t>چ</w:t>
      </w:r>
      <w:r w:rsidRPr="004F71EF">
        <w:rPr>
          <w:rFonts w:hint="cs"/>
          <w:rtl/>
          <w:lang w:bidi="fa-IR"/>
        </w:rPr>
        <w:t>ی</w:t>
      </w:r>
      <w:r w:rsidRPr="004F71EF">
        <w:rPr>
          <w:rFonts w:hint="eastAsia"/>
          <w:rtl/>
          <w:lang w:bidi="fa-IR"/>
        </w:rPr>
        <w:t>ده</w:t>
      </w:r>
      <w:r w:rsidRPr="004F71EF">
        <w:rPr>
          <w:rtl/>
          <w:lang w:bidi="fa-IR"/>
        </w:rPr>
        <w:t xml:space="preserve"> و الگوها</w:t>
      </w:r>
      <w:r w:rsidRPr="004F71EF">
        <w:rPr>
          <w:rFonts w:hint="cs"/>
          <w:rtl/>
          <w:lang w:bidi="fa-IR"/>
        </w:rPr>
        <w:t>ی</w:t>
      </w:r>
      <w:r w:rsidRPr="004F71EF">
        <w:rPr>
          <w:rtl/>
          <w:lang w:bidi="fa-IR"/>
        </w:rPr>
        <w:t xml:space="preserve"> چندبُعد</w:t>
      </w:r>
      <w:r w:rsidRPr="004F71EF">
        <w:rPr>
          <w:rFonts w:hint="cs"/>
          <w:rtl/>
          <w:lang w:bidi="fa-IR"/>
        </w:rPr>
        <w:t>ی</w:t>
      </w:r>
      <w:r w:rsidRPr="004F71EF">
        <w:rPr>
          <w:rtl/>
          <w:lang w:bidi="fa-IR"/>
        </w:rPr>
        <w:t xml:space="preserve"> </w:t>
      </w:r>
      <w:r w:rsidRPr="004F71EF">
        <w:rPr>
          <w:rFonts w:hint="eastAsia"/>
          <w:rtl/>
          <w:lang w:bidi="fa-IR"/>
        </w:rPr>
        <w:t>است</w:t>
      </w:r>
      <w:r w:rsidRPr="004F71EF">
        <w:rPr>
          <w:rtl/>
          <w:lang w:bidi="fa-IR"/>
        </w:rPr>
        <w:t>.</w:t>
      </w:r>
    </w:p>
    <w:p w14:paraId="56D6791B" w14:textId="6182B095" w:rsidR="004F71EF" w:rsidRDefault="004F71EF" w:rsidP="004F71EF">
      <w:pPr>
        <w:pStyle w:val="ListParagraph"/>
        <w:numPr>
          <w:ilvl w:val="0"/>
          <w:numId w:val="34"/>
        </w:numPr>
        <w:bidi/>
        <w:jc w:val="both"/>
        <w:rPr>
          <w:lang w:bidi="fa-IR"/>
        </w:rPr>
      </w:pPr>
      <w:r w:rsidRPr="004F71EF">
        <w:rPr>
          <w:rtl/>
          <w:lang w:bidi="fa-IR"/>
        </w:rPr>
        <w:t>قابل</w:t>
      </w:r>
      <w:r w:rsidRPr="004F71EF">
        <w:rPr>
          <w:rFonts w:hint="cs"/>
          <w:rtl/>
          <w:lang w:bidi="fa-IR"/>
        </w:rPr>
        <w:t>ی</w:t>
      </w:r>
      <w:r w:rsidRPr="004F71EF">
        <w:rPr>
          <w:rFonts w:hint="eastAsia"/>
          <w:rtl/>
          <w:lang w:bidi="fa-IR"/>
        </w:rPr>
        <w:t>ت</w:t>
      </w:r>
      <w:r w:rsidRPr="004F71EF">
        <w:rPr>
          <w:rtl/>
          <w:lang w:bidi="fa-IR"/>
        </w:rPr>
        <w:t xml:space="preserve"> تعم</w:t>
      </w:r>
      <w:r w:rsidRPr="004F71EF">
        <w:rPr>
          <w:rFonts w:hint="cs"/>
          <w:rtl/>
          <w:lang w:bidi="fa-IR"/>
        </w:rPr>
        <w:t>ی</w:t>
      </w:r>
      <w:r w:rsidRPr="004F71EF">
        <w:rPr>
          <w:rFonts w:hint="eastAsia"/>
          <w:rtl/>
          <w:lang w:bidi="fa-IR"/>
        </w:rPr>
        <w:t>م</w:t>
      </w:r>
      <w:r w:rsidRPr="004F71EF">
        <w:rPr>
          <w:rtl/>
          <w:lang w:bidi="fa-IR"/>
        </w:rPr>
        <w:t xml:space="preserve"> بهتر</w:t>
      </w:r>
      <w:r>
        <w:rPr>
          <w:rStyle w:val="FootnoteReference"/>
          <w:rtl/>
          <w:lang w:bidi="fa-IR"/>
        </w:rPr>
        <w:footnoteReference w:id="176"/>
      </w:r>
      <w:r>
        <w:rPr>
          <w:rFonts w:hint="cs"/>
          <w:rtl/>
          <w:lang w:bidi="fa-IR"/>
        </w:rPr>
        <w:t xml:space="preserve">: </w:t>
      </w:r>
      <w:r w:rsidRPr="004F71EF">
        <w:rPr>
          <w:rtl/>
          <w:lang w:bidi="fa-IR"/>
        </w:rPr>
        <w:t>معمار</w:t>
      </w:r>
      <w:r w:rsidRPr="004F71EF">
        <w:rPr>
          <w:rFonts w:hint="cs"/>
          <w:rtl/>
          <w:lang w:bidi="fa-IR"/>
        </w:rPr>
        <w:t>ی</w:t>
      </w:r>
      <w:r w:rsidRPr="004F71EF">
        <w:rPr>
          <w:rtl/>
          <w:lang w:bidi="fa-IR"/>
        </w:rPr>
        <w:t xml:space="preserve"> </w:t>
      </w:r>
      <w:r>
        <w:rPr>
          <w:rFonts w:hint="cs"/>
          <w:rtl/>
          <w:lang w:bidi="fa-IR"/>
        </w:rPr>
        <w:t>اتصال‌های باقیمانده</w:t>
      </w:r>
      <w:r w:rsidRPr="004F71EF">
        <w:rPr>
          <w:rtl/>
          <w:lang w:bidi="fa-IR"/>
        </w:rPr>
        <w:t xml:space="preserve"> به مدل کمک م</w:t>
      </w:r>
      <w:r w:rsidRPr="004F71EF">
        <w:rPr>
          <w:rFonts w:hint="cs"/>
          <w:rtl/>
          <w:lang w:bidi="fa-IR"/>
        </w:rPr>
        <w:t>ی‌</w:t>
      </w:r>
      <w:r w:rsidRPr="004F71EF">
        <w:rPr>
          <w:rFonts w:hint="eastAsia"/>
          <w:rtl/>
          <w:lang w:bidi="fa-IR"/>
        </w:rPr>
        <w:t>کند</w:t>
      </w:r>
      <w:r w:rsidRPr="004F71EF">
        <w:rPr>
          <w:rtl/>
          <w:lang w:bidi="fa-IR"/>
        </w:rPr>
        <w:t xml:space="preserve"> از </w:t>
      </w:r>
      <w:r>
        <w:rPr>
          <w:rFonts w:hint="cs"/>
          <w:rtl/>
          <w:lang w:bidi="fa-IR"/>
        </w:rPr>
        <w:t>بیش‌برازش</w:t>
      </w:r>
      <w:r w:rsidRPr="004F71EF">
        <w:rPr>
          <w:rtl/>
          <w:lang w:bidi="fa-IR"/>
        </w:rPr>
        <w:t xml:space="preserve"> جلوگ</w:t>
      </w:r>
      <w:r w:rsidRPr="004F71EF">
        <w:rPr>
          <w:rFonts w:hint="cs"/>
          <w:rtl/>
          <w:lang w:bidi="fa-IR"/>
        </w:rPr>
        <w:t>ی</w:t>
      </w:r>
      <w:r w:rsidRPr="004F71EF">
        <w:rPr>
          <w:rFonts w:hint="eastAsia"/>
          <w:rtl/>
          <w:lang w:bidi="fa-IR"/>
        </w:rPr>
        <w:t>ر</w:t>
      </w:r>
      <w:r w:rsidRPr="004F71EF">
        <w:rPr>
          <w:rFonts w:hint="cs"/>
          <w:rtl/>
          <w:lang w:bidi="fa-IR"/>
        </w:rPr>
        <w:t>ی</w:t>
      </w:r>
      <w:r w:rsidRPr="004F71EF">
        <w:rPr>
          <w:rtl/>
          <w:lang w:bidi="fa-IR"/>
        </w:rPr>
        <w:t xml:space="preserve"> کند، چون بخش</w:t>
      </w:r>
      <w:r w:rsidRPr="004F71EF">
        <w:rPr>
          <w:rFonts w:hint="cs"/>
          <w:rtl/>
          <w:lang w:bidi="fa-IR"/>
        </w:rPr>
        <w:t>ی</w:t>
      </w:r>
      <w:r w:rsidRPr="004F71EF">
        <w:rPr>
          <w:rtl/>
          <w:lang w:bidi="fa-IR"/>
        </w:rPr>
        <w:t xml:space="preserve"> از اطلاعات به‌طور مستق</w:t>
      </w:r>
      <w:r w:rsidRPr="004F71EF">
        <w:rPr>
          <w:rFonts w:hint="cs"/>
          <w:rtl/>
          <w:lang w:bidi="fa-IR"/>
        </w:rPr>
        <w:t>ی</w:t>
      </w:r>
      <w:r w:rsidRPr="004F71EF">
        <w:rPr>
          <w:rFonts w:hint="eastAsia"/>
          <w:rtl/>
          <w:lang w:bidi="fa-IR"/>
        </w:rPr>
        <w:t>م</w:t>
      </w:r>
      <w:r w:rsidRPr="004F71EF">
        <w:rPr>
          <w:rtl/>
          <w:lang w:bidi="fa-IR"/>
        </w:rPr>
        <w:t xml:space="preserve"> منتقل م</w:t>
      </w:r>
      <w:r w:rsidRPr="004F71EF">
        <w:rPr>
          <w:rFonts w:hint="cs"/>
          <w:rtl/>
          <w:lang w:bidi="fa-IR"/>
        </w:rPr>
        <w:t>ی‌</w:t>
      </w:r>
      <w:r w:rsidRPr="004F71EF">
        <w:rPr>
          <w:rFonts w:hint="eastAsia"/>
          <w:rtl/>
          <w:lang w:bidi="fa-IR"/>
        </w:rPr>
        <w:t>شود</w:t>
      </w:r>
      <w:r w:rsidRPr="004F71EF">
        <w:rPr>
          <w:rtl/>
          <w:lang w:bidi="fa-IR"/>
        </w:rPr>
        <w:t xml:space="preserve"> و شبکه مجبور به بازنما</w:t>
      </w:r>
      <w:r w:rsidRPr="004F71EF">
        <w:rPr>
          <w:rFonts w:hint="cs"/>
          <w:rtl/>
          <w:lang w:bidi="fa-IR"/>
        </w:rPr>
        <w:t>یی</w:t>
      </w:r>
      <w:r w:rsidRPr="004F71EF">
        <w:rPr>
          <w:rtl/>
          <w:lang w:bidi="fa-IR"/>
        </w:rPr>
        <w:t xml:space="preserve"> مجدد همه چ</w:t>
      </w:r>
      <w:r w:rsidRPr="004F71EF">
        <w:rPr>
          <w:rFonts w:hint="cs"/>
          <w:rtl/>
          <w:lang w:bidi="fa-IR"/>
        </w:rPr>
        <w:t>ی</w:t>
      </w:r>
      <w:r w:rsidRPr="004F71EF">
        <w:rPr>
          <w:rFonts w:hint="eastAsia"/>
          <w:rtl/>
          <w:lang w:bidi="fa-IR"/>
        </w:rPr>
        <w:t>ز</w:t>
      </w:r>
      <w:r w:rsidRPr="004F71EF">
        <w:rPr>
          <w:rtl/>
          <w:lang w:bidi="fa-IR"/>
        </w:rPr>
        <w:t xml:space="preserve"> در هر لا</w:t>
      </w:r>
      <w:r w:rsidRPr="004F71EF">
        <w:rPr>
          <w:rFonts w:hint="cs"/>
          <w:rtl/>
          <w:lang w:bidi="fa-IR"/>
        </w:rPr>
        <w:t>ی</w:t>
      </w:r>
      <w:r w:rsidRPr="004F71EF">
        <w:rPr>
          <w:rFonts w:hint="eastAsia"/>
          <w:rtl/>
          <w:lang w:bidi="fa-IR"/>
        </w:rPr>
        <w:t>ه</w:t>
      </w:r>
      <w:r w:rsidRPr="004F71EF">
        <w:rPr>
          <w:rtl/>
          <w:lang w:bidi="fa-IR"/>
        </w:rPr>
        <w:t xml:space="preserve"> ن</w:t>
      </w:r>
      <w:r w:rsidRPr="004F71EF">
        <w:rPr>
          <w:rFonts w:hint="cs"/>
          <w:rtl/>
          <w:lang w:bidi="fa-IR"/>
        </w:rPr>
        <w:t>ی</w:t>
      </w:r>
      <w:r w:rsidRPr="004F71EF">
        <w:rPr>
          <w:rFonts w:hint="eastAsia"/>
          <w:rtl/>
          <w:lang w:bidi="fa-IR"/>
        </w:rPr>
        <w:t>ست</w:t>
      </w:r>
      <w:r w:rsidRPr="004F71EF">
        <w:rPr>
          <w:rtl/>
          <w:lang w:bidi="fa-IR"/>
        </w:rPr>
        <w:t>.</w:t>
      </w:r>
    </w:p>
    <w:p w14:paraId="6DBD29BB" w14:textId="77777777" w:rsidR="00EF09BA" w:rsidRDefault="00EF09BA" w:rsidP="00EF09BA">
      <w:pPr>
        <w:bidi/>
        <w:jc w:val="both"/>
        <w:rPr>
          <w:rtl/>
          <w:lang w:bidi="fa-IR"/>
        </w:rPr>
      </w:pPr>
    </w:p>
    <w:p w14:paraId="3CD5DCB0" w14:textId="738484B1" w:rsidR="00D923AD" w:rsidRPr="001E6494" w:rsidRDefault="00DC5E13" w:rsidP="00D67318">
      <w:pPr>
        <w:bidi/>
        <w:ind w:left="1440" w:firstLine="720"/>
        <w:jc w:val="both"/>
        <w:rPr>
          <w:rFonts w:asciiTheme="minorHAnsi" w:hAnsiTheme="minorHAnsi"/>
          <w:rtl/>
          <w:lang w:bidi="fa-IR"/>
        </w:rPr>
      </w:pPr>
      <w:r>
        <w:rPr>
          <w:rtl/>
          <w:lang w:bidi="fa-IR"/>
        </w:rPr>
        <w:t xml:space="preserve">در جدول </w:t>
      </w:r>
      <w:r>
        <w:rPr>
          <w:lang w:bidi="fa-IR"/>
        </w:rPr>
        <w:t>3</w:t>
      </w:r>
      <w:r>
        <w:rPr>
          <w:rtl/>
          <w:lang w:bidi="fa-IR"/>
        </w:rPr>
        <w:t>-</w:t>
      </w:r>
      <w:r>
        <w:rPr>
          <w:lang w:bidi="fa-IR"/>
        </w:rPr>
        <w:t>4</w:t>
      </w:r>
      <w:r>
        <w:rPr>
          <w:rtl/>
          <w:lang w:bidi="fa-IR"/>
        </w:rPr>
        <w:t>-</w:t>
      </w:r>
      <w:r>
        <w:rPr>
          <w:lang w:bidi="fa-IR"/>
        </w:rPr>
        <w:t>7</w:t>
      </w:r>
      <w:r>
        <w:rPr>
          <w:rtl/>
          <w:lang w:bidi="fa-IR"/>
        </w:rPr>
        <w:t>-</w:t>
      </w:r>
      <w:r>
        <w:rPr>
          <w:lang w:bidi="fa-IR"/>
        </w:rPr>
        <w:t>1</w:t>
      </w:r>
      <w:r>
        <w:rPr>
          <w:rtl/>
          <w:lang w:bidi="fa-IR"/>
        </w:rPr>
        <w:t xml:space="preserve"> هایپرپارامترهای استفاده</w:t>
      </w:r>
      <w:r w:rsidR="00F355C7">
        <w:rPr>
          <w:rFonts w:hint="cs"/>
          <w:rtl/>
          <w:lang w:bidi="fa-IR"/>
        </w:rPr>
        <w:t>‌</w:t>
      </w:r>
      <w:r>
        <w:rPr>
          <w:rtl/>
          <w:lang w:bidi="fa-IR"/>
        </w:rPr>
        <w:t xml:space="preserve">شده </w:t>
      </w:r>
      <w:r w:rsidR="00D45A05">
        <w:rPr>
          <w:rFonts w:hint="cs"/>
          <w:rtl/>
          <w:lang w:bidi="fa-IR"/>
        </w:rPr>
        <w:t>در</w:t>
      </w:r>
      <w:r>
        <w:rPr>
          <w:rtl/>
          <w:lang w:bidi="fa-IR"/>
        </w:rPr>
        <w:t xml:space="preserve"> مدل پیشنهادی </w:t>
      </w:r>
      <w:r w:rsidR="00D45A05">
        <w:rPr>
          <w:rFonts w:hint="cs"/>
          <w:rtl/>
          <w:lang w:bidi="fa-IR"/>
        </w:rPr>
        <w:t>نوشته</w:t>
      </w:r>
      <w:r w:rsidR="00D67318">
        <w:rPr>
          <w:rFonts w:hint="cs"/>
          <w:rtl/>
          <w:lang w:bidi="fa-IR"/>
        </w:rPr>
        <w:t xml:space="preserve"> به صورت کامل نوشته</w:t>
      </w:r>
      <w:r w:rsidR="00D45A05">
        <w:rPr>
          <w:rFonts w:hint="cs"/>
          <w:rtl/>
          <w:lang w:bidi="fa-IR"/>
        </w:rPr>
        <w:t xml:space="preserve"> شده</w:t>
      </w:r>
      <w:r>
        <w:rPr>
          <w:rtl/>
          <w:lang w:bidi="fa-IR"/>
        </w:rPr>
        <w:t xml:space="preserve"> است</w:t>
      </w:r>
      <w:r w:rsidR="00D67318">
        <w:rPr>
          <w:rFonts w:hint="cs"/>
          <w:rtl/>
          <w:lang w:bidi="fa-IR"/>
        </w:rPr>
        <w:t xml:space="preserve"> و </w:t>
      </w:r>
      <w:r w:rsidR="00564DD2">
        <w:rPr>
          <w:rFonts w:hint="cs"/>
          <w:rtl/>
          <w:lang w:bidi="fa-IR"/>
        </w:rPr>
        <w:t xml:space="preserve">در </w:t>
      </w:r>
      <w:r w:rsidR="00564DD2">
        <w:rPr>
          <w:rtl/>
          <w:lang w:bidi="fa-IR"/>
        </w:rPr>
        <w:t xml:space="preserve">شکل </w:t>
      </w:r>
      <w:r w:rsidR="00564DD2">
        <w:rPr>
          <w:lang w:bidi="fa-IR"/>
        </w:rPr>
        <w:t>3</w:t>
      </w:r>
      <w:r w:rsidR="00564DD2">
        <w:rPr>
          <w:rtl/>
          <w:lang w:bidi="fa-IR"/>
        </w:rPr>
        <w:t>-</w:t>
      </w:r>
      <w:r w:rsidR="00564DD2">
        <w:rPr>
          <w:lang w:bidi="fa-IR"/>
        </w:rPr>
        <w:t>4</w:t>
      </w:r>
      <w:r w:rsidR="00564DD2">
        <w:rPr>
          <w:rtl/>
          <w:lang w:bidi="fa-IR"/>
        </w:rPr>
        <w:t>-</w:t>
      </w:r>
      <w:r w:rsidR="00564DD2">
        <w:rPr>
          <w:lang w:bidi="fa-IR"/>
        </w:rPr>
        <w:t>7</w:t>
      </w:r>
      <w:r w:rsidR="00564DD2">
        <w:rPr>
          <w:rtl/>
          <w:lang w:bidi="fa-IR"/>
        </w:rPr>
        <w:t>-</w:t>
      </w:r>
      <w:r w:rsidR="00564DD2">
        <w:rPr>
          <w:lang w:bidi="fa-IR"/>
        </w:rPr>
        <w:t>1</w:t>
      </w:r>
      <w:r w:rsidR="00564DD2">
        <w:rPr>
          <w:rFonts w:hint="cs"/>
          <w:rtl/>
          <w:lang w:bidi="fa-IR"/>
        </w:rPr>
        <w:t xml:space="preserve"> معماری مدل پیشنهادی نمایش داده شده‌است</w:t>
      </w:r>
      <w:r w:rsidR="00D67318">
        <w:rPr>
          <w:rFonts w:hint="cs"/>
          <w:rtl/>
          <w:lang w:bidi="fa-IR"/>
        </w:rPr>
        <w:t xml:space="preserve"> که </w:t>
      </w:r>
      <w:r>
        <w:rPr>
          <w:rtl/>
          <w:lang w:bidi="fa-IR"/>
        </w:rPr>
        <w:t>لایه‌ه</w:t>
      </w:r>
      <w:r w:rsidR="00D20692">
        <w:rPr>
          <w:rFonts w:hint="cs"/>
          <w:rtl/>
          <w:lang w:bidi="fa-IR"/>
        </w:rPr>
        <w:t>ا</w:t>
      </w:r>
      <w:r w:rsidR="00D67318">
        <w:rPr>
          <w:rFonts w:hint="cs"/>
          <w:rtl/>
          <w:lang w:bidi="fa-IR"/>
        </w:rPr>
        <w:t>،</w:t>
      </w:r>
      <w:r w:rsidR="00D20692">
        <w:rPr>
          <w:rFonts w:hint="cs"/>
          <w:rtl/>
          <w:lang w:bidi="fa-IR"/>
        </w:rPr>
        <w:t xml:space="preserve"> </w:t>
      </w:r>
      <w:r>
        <w:rPr>
          <w:rtl/>
          <w:lang w:bidi="fa-IR"/>
        </w:rPr>
        <w:t xml:space="preserve">به ترتیب به این صورت </w:t>
      </w:r>
      <w:r w:rsidR="00D20692">
        <w:rPr>
          <w:rFonts w:hint="cs"/>
          <w:rtl/>
          <w:lang w:bidi="fa-IR"/>
        </w:rPr>
        <w:t>هستند</w:t>
      </w:r>
      <w:r w:rsidRPr="00D67318">
        <w:rPr>
          <w:rtl/>
          <w:lang w:bidi="fa-IR"/>
        </w:rPr>
        <w:t xml:space="preserve">: </w:t>
      </w:r>
      <w:r w:rsidR="001E6494">
        <w:rPr>
          <w:rFonts w:hint="cs"/>
          <w:rtl/>
          <w:lang w:bidi="fa-IR"/>
        </w:rPr>
        <w:t>لایه اول لایه ورودی است و در لایه بعدی، بعد‌ و شکل داده تغییر می کنند تا آماده وارد شدن به اولین واحد بازگشتی دروازه‌ای دوطرفه مستقل باشند. این لایه شامل 128 واحد است و به صورت دوطرفه است. سپس از این قدم، معماری اتصال‌های باقی‌مانده شروع می شود و سه بار این معماری و قالب تکرار می‌شود. به این صورت که ورودی به دو واحد بازگشتی دروازه‌ای دوطرفه</w:t>
      </w:r>
      <w:r w:rsidR="004260CD">
        <w:rPr>
          <w:rFonts w:hint="cs"/>
          <w:rtl/>
          <w:lang w:bidi="fa-IR"/>
        </w:rPr>
        <w:t xml:space="preserve"> با 128 واحد</w:t>
      </w:r>
      <w:r w:rsidR="001E6494">
        <w:rPr>
          <w:rFonts w:hint="cs"/>
          <w:rtl/>
          <w:lang w:bidi="fa-IR"/>
        </w:rPr>
        <w:t xml:space="preserve"> به صورت متوالی وارد می‌شود. سپس خروجی این عملیات با ورودی همین لایه‌ها جمع شده و به مرحله بعدی می رود. یعنی در اصل ورودی قبل از دو واحد بازگشتی دروازه‌ای دوطرفه متوالی با خروجی آن‌ها جمع شده </w:t>
      </w:r>
      <w:r w:rsidR="001E6494">
        <w:rPr>
          <w:rFonts w:hint="cs"/>
          <w:rtl/>
          <w:lang w:bidi="fa-IR"/>
        </w:rPr>
        <w:lastRenderedPageBreak/>
        <w:t xml:space="preserve">و تبدیل می‌شود به ورودی مرحله اتصال‌ باقی‌مانده بعدی. همین روند سه </w:t>
      </w:r>
      <w:r w:rsidR="004260CD">
        <w:rPr>
          <w:rFonts w:hint="cs"/>
          <w:rtl/>
          <w:lang w:bidi="fa-IR"/>
        </w:rPr>
        <w:t>بار</w:t>
      </w:r>
      <w:r w:rsidR="001E6494">
        <w:rPr>
          <w:rFonts w:hint="cs"/>
          <w:rtl/>
          <w:lang w:bidi="fa-IR"/>
        </w:rPr>
        <w:t xml:space="preserve"> تکرار می‌شود. </w:t>
      </w:r>
      <w:r w:rsidR="004260CD">
        <w:rPr>
          <w:rFonts w:hint="cs"/>
          <w:rtl/>
          <w:lang w:bidi="fa-IR"/>
        </w:rPr>
        <w:t xml:space="preserve">در نهایت خروجی وارد یک لایه تراکم با 128 واحد می‌شود و سپس لایه خروجی را داریم. </w:t>
      </w:r>
    </w:p>
    <w:p w14:paraId="73802147" w14:textId="77777777" w:rsidR="00D923AD" w:rsidRDefault="00D923AD">
      <w:pPr>
        <w:bidi/>
        <w:ind w:left="1440" w:firstLine="720"/>
        <w:jc w:val="both"/>
        <w:rPr>
          <w:lang w:bidi="fa-IR"/>
        </w:rPr>
      </w:pPr>
    </w:p>
    <w:p w14:paraId="15899CBA" w14:textId="6E18C8A8" w:rsidR="00D923AD" w:rsidRDefault="00EF09BA">
      <w:pPr>
        <w:pStyle w:val="Caption"/>
        <w:bidi/>
        <w:jc w:val="center"/>
        <w:rPr>
          <w:color w:val="auto"/>
        </w:rPr>
      </w:pPr>
      <w:bookmarkStart w:id="45" w:name="tb3471"/>
      <w:r>
        <w:rPr>
          <w:rFonts w:hint="cs"/>
          <w:color w:val="auto"/>
          <w:rtl/>
          <w:lang w:bidi="fa-IR"/>
        </w:rPr>
        <w:t xml:space="preserve">                                </w:t>
      </w:r>
      <w:r w:rsidR="00DC5E13">
        <w:rPr>
          <w:color w:val="auto"/>
          <w:rtl/>
          <w:lang w:bidi="fa-IR"/>
        </w:rPr>
        <w:t xml:space="preserve">جدول </w:t>
      </w:r>
      <w:r w:rsidR="00DC5E13">
        <w:rPr>
          <w:color w:val="auto"/>
          <w:lang w:bidi="fa-IR"/>
        </w:rPr>
        <w:t>3</w:t>
      </w:r>
      <w:r w:rsidR="00DC5E13">
        <w:rPr>
          <w:color w:val="auto"/>
          <w:rtl/>
          <w:lang w:bidi="fa-IR"/>
        </w:rPr>
        <w:t>-</w:t>
      </w:r>
      <w:r w:rsidR="00DC5E13">
        <w:rPr>
          <w:color w:val="auto"/>
          <w:lang w:bidi="fa-IR"/>
        </w:rPr>
        <w:t>4</w:t>
      </w:r>
      <w:r w:rsidR="00DC5E13">
        <w:rPr>
          <w:color w:val="auto"/>
          <w:rtl/>
          <w:lang w:bidi="fa-IR"/>
        </w:rPr>
        <w:t>-</w:t>
      </w:r>
      <w:r w:rsidR="00DC5E13">
        <w:rPr>
          <w:color w:val="auto"/>
          <w:lang w:bidi="fa-IR"/>
        </w:rPr>
        <w:t>7</w:t>
      </w:r>
      <w:r w:rsidR="00DC5E13">
        <w:rPr>
          <w:color w:val="auto"/>
          <w:rtl/>
          <w:lang w:bidi="fa-IR"/>
        </w:rPr>
        <w:t>-</w:t>
      </w:r>
      <w:r w:rsidR="00DC5E13">
        <w:rPr>
          <w:color w:val="auto"/>
          <w:lang w:bidi="fa-IR"/>
        </w:rPr>
        <w:t>1</w:t>
      </w:r>
      <w:r w:rsidR="00DC5E13">
        <w:rPr>
          <w:color w:val="auto"/>
          <w:rtl/>
        </w:rPr>
        <w:t xml:space="preserve"> </w:t>
      </w:r>
      <w:r w:rsidR="00DC5E13">
        <w:rPr>
          <w:rFonts w:ascii="Arial" w:hAnsi="Arial" w:cs="Arial"/>
          <w:color w:val="auto"/>
          <w:rtl/>
        </w:rPr>
        <w:t>–</w:t>
      </w:r>
      <w:r w:rsidR="00DC5E13">
        <w:rPr>
          <w:color w:val="auto"/>
          <w:rtl/>
        </w:rPr>
        <w:t xml:space="preserve"> هایپرپارامترهای مدل پیشنهادی</w:t>
      </w:r>
      <w:bookmarkEnd w:id="45"/>
    </w:p>
    <w:tbl>
      <w:tblPr>
        <w:tblStyle w:val="TableGrid"/>
        <w:bidiVisual/>
        <w:tblW w:w="5650" w:type="dxa"/>
        <w:tblInd w:w="2199" w:type="dxa"/>
        <w:tblLayout w:type="fixed"/>
        <w:tblCellMar>
          <w:top w:w="144" w:type="dxa"/>
        </w:tblCellMar>
        <w:tblLook w:val="04A0" w:firstRow="1" w:lastRow="0" w:firstColumn="1" w:lastColumn="0" w:noHBand="0" w:noVBand="1"/>
      </w:tblPr>
      <w:tblGrid>
        <w:gridCol w:w="3131"/>
        <w:gridCol w:w="2519"/>
      </w:tblGrid>
      <w:tr w:rsidR="00D923AD" w14:paraId="6C747177" w14:textId="77777777" w:rsidTr="00EF09BA">
        <w:tc>
          <w:tcPr>
            <w:tcW w:w="3131" w:type="dxa"/>
            <w:shd w:val="clear" w:color="auto" w:fill="F2F2F2" w:themeFill="background1" w:themeFillShade="F2"/>
            <w:vAlign w:val="center"/>
          </w:tcPr>
          <w:p w14:paraId="2D15132B" w14:textId="24718533" w:rsidR="00D923AD" w:rsidRPr="00B157C4" w:rsidRDefault="00B0758F">
            <w:pPr>
              <w:bidi/>
              <w:jc w:val="center"/>
              <w:rPr>
                <w:rFonts w:ascii="Calibri" w:hAnsi="Calibri"/>
                <w:b/>
                <w:bCs/>
                <w:sz w:val="18"/>
                <w:szCs w:val="18"/>
                <w:lang w:bidi="fa-IR"/>
              </w:rPr>
            </w:pPr>
            <w:r w:rsidRPr="00B157C4">
              <w:rPr>
                <w:rFonts w:hint="cs"/>
                <w:b/>
                <w:bCs/>
                <w:sz w:val="18"/>
                <w:szCs w:val="18"/>
                <w:rtl/>
                <w:lang w:bidi="fa-IR"/>
              </w:rPr>
              <w:t xml:space="preserve">تعداد </w:t>
            </w:r>
            <w:r w:rsidR="00DC5E13" w:rsidRPr="00B157C4">
              <w:rPr>
                <w:b/>
                <w:bCs/>
                <w:sz w:val="18"/>
                <w:szCs w:val="18"/>
                <w:rtl/>
                <w:lang w:bidi="fa-IR"/>
              </w:rPr>
              <w:t xml:space="preserve">واحد‌های </w:t>
            </w:r>
            <w:r w:rsidR="00DC5E13" w:rsidRPr="00B157C4">
              <w:rPr>
                <w:rFonts w:asciiTheme="majorBidi" w:hAnsiTheme="majorBidi"/>
                <w:b/>
                <w:bCs/>
                <w:sz w:val="18"/>
                <w:szCs w:val="18"/>
                <w:lang w:bidi="fa-IR"/>
              </w:rPr>
              <w:t>GRU</w:t>
            </w:r>
            <w:r w:rsidR="008A655D" w:rsidRPr="00B157C4">
              <w:rPr>
                <w:rFonts w:asciiTheme="majorBidi" w:hAnsiTheme="majorBidi" w:hint="cs"/>
                <w:b/>
                <w:bCs/>
                <w:sz w:val="18"/>
                <w:szCs w:val="18"/>
                <w:rtl/>
                <w:lang w:bidi="fa-IR"/>
              </w:rPr>
              <w:t xml:space="preserve"> دو طرفه</w:t>
            </w:r>
          </w:p>
        </w:tc>
        <w:tc>
          <w:tcPr>
            <w:tcW w:w="2519" w:type="dxa"/>
            <w:vAlign w:val="center"/>
          </w:tcPr>
          <w:p w14:paraId="1C8D1BE9" w14:textId="0C3AD639" w:rsidR="00D923AD" w:rsidRPr="00B157C4" w:rsidRDefault="008A655D">
            <w:pPr>
              <w:bidi/>
              <w:jc w:val="center"/>
              <w:rPr>
                <w:rFonts w:asciiTheme="majorBidi" w:hAnsiTheme="majorBidi" w:cstheme="majorBidi"/>
                <w:sz w:val="18"/>
                <w:szCs w:val="18"/>
                <w:lang w:bidi="fa-IR"/>
              </w:rPr>
            </w:pPr>
            <w:r w:rsidRPr="00B157C4">
              <w:rPr>
                <w:rFonts w:asciiTheme="majorBidi" w:hAnsiTheme="majorBidi" w:cstheme="majorBidi"/>
                <w:sz w:val="18"/>
                <w:szCs w:val="18"/>
                <w:rtl/>
                <w:lang w:bidi="fa-IR"/>
              </w:rPr>
              <w:t>128</w:t>
            </w:r>
          </w:p>
        </w:tc>
      </w:tr>
      <w:tr w:rsidR="00D923AD" w14:paraId="0D8AC0F8" w14:textId="77777777" w:rsidTr="00EF09BA">
        <w:tc>
          <w:tcPr>
            <w:tcW w:w="3131" w:type="dxa"/>
            <w:shd w:val="clear" w:color="auto" w:fill="F2F2F2" w:themeFill="background1" w:themeFillShade="F2"/>
            <w:vAlign w:val="center"/>
          </w:tcPr>
          <w:p w14:paraId="4A31C86F" w14:textId="2CC9F865" w:rsidR="00D923AD" w:rsidRPr="00B157C4" w:rsidRDefault="001558DA">
            <w:pPr>
              <w:bidi/>
              <w:jc w:val="center"/>
              <w:rPr>
                <w:rFonts w:ascii="Calibri" w:hAnsi="Calibri"/>
                <w:b/>
                <w:bCs/>
                <w:sz w:val="18"/>
                <w:szCs w:val="18"/>
                <w:lang w:bidi="fa-IR"/>
              </w:rPr>
            </w:pPr>
            <w:r w:rsidRPr="00B157C4">
              <w:rPr>
                <w:rFonts w:hint="cs"/>
                <w:b/>
                <w:bCs/>
                <w:sz w:val="18"/>
                <w:szCs w:val="18"/>
                <w:rtl/>
                <w:lang w:bidi="fa-IR"/>
              </w:rPr>
              <w:t xml:space="preserve">تعداد </w:t>
            </w:r>
            <w:r w:rsidR="00DC5E13" w:rsidRPr="00B157C4">
              <w:rPr>
                <w:b/>
                <w:bCs/>
                <w:sz w:val="18"/>
                <w:szCs w:val="18"/>
                <w:rtl/>
                <w:lang w:bidi="fa-IR"/>
              </w:rPr>
              <w:t xml:space="preserve">نورون‌های </w:t>
            </w:r>
            <w:r w:rsidR="00DC5E13" w:rsidRPr="00B157C4">
              <w:rPr>
                <w:rFonts w:asciiTheme="majorBidi" w:hAnsiTheme="majorBidi"/>
                <w:b/>
                <w:bCs/>
                <w:sz w:val="18"/>
                <w:szCs w:val="18"/>
                <w:lang w:bidi="fa-IR"/>
              </w:rPr>
              <w:t>Dense</w:t>
            </w:r>
          </w:p>
        </w:tc>
        <w:tc>
          <w:tcPr>
            <w:tcW w:w="2519" w:type="dxa"/>
            <w:vAlign w:val="center"/>
          </w:tcPr>
          <w:p w14:paraId="72E31ADF" w14:textId="77777777" w:rsidR="00D923AD" w:rsidRPr="00B157C4" w:rsidRDefault="00DC5E13">
            <w:pPr>
              <w:bidi/>
              <w:jc w:val="center"/>
              <w:rPr>
                <w:rFonts w:asciiTheme="majorBidi" w:hAnsiTheme="majorBidi" w:cstheme="majorBidi"/>
                <w:sz w:val="18"/>
                <w:szCs w:val="18"/>
                <w:lang w:bidi="fa-IR"/>
              </w:rPr>
            </w:pPr>
            <w:r w:rsidRPr="00B157C4">
              <w:rPr>
                <w:rFonts w:asciiTheme="majorBidi" w:hAnsiTheme="majorBidi" w:cstheme="majorBidi"/>
                <w:sz w:val="18"/>
                <w:szCs w:val="18"/>
                <w:lang w:bidi="fa-IR"/>
              </w:rPr>
              <w:t>128</w:t>
            </w:r>
          </w:p>
        </w:tc>
      </w:tr>
      <w:tr w:rsidR="00D923AD" w14:paraId="00363D04" w14:textId="77777777" w:rsidTr="00EF09BA">
        <w:tc>
          <w:tcPr>
            <w:tcW w:w="3131" w:type="dxa"/>
            <w:shd w:val="clear" w:color="auto" w:fill="F2F2F2" w:themeFill="background1" w:themeFillShade="F2"/>
            <w:vAlign w:val="center"/>
          </w:tcPr>
          <w:p w14:paraId="1F19A98F" w14:textId="77777777" w:rsidR="00D923AD" w:rsidRPr="00B157C4" w:rsidRDefault="00DC5E13">
            <w:pPr>
              <w:bidi/>
              <w:jc w:val="center"/>
              <w:rPr>
                <w:rFonts w:asciiTheme="minorHAnsi" w:hAnsiTheme="minorHAnsi"/>
                <w:b/>
                <w:bCs/>
                <w:sz w:val="18"/>
                <w:szCs w:val="18"/>
                <w:lang w:bidi="fa-IR"/>
              </w:rPr>
            </w:pPr>
            <w:r w:rsidRPr="00B157C4">
              <w:rPr>
                <w:rFonts w:asciiTheme="minorHAnsi" w:hAnsiTheme="minorHAnsi"/>
                <w:b/>
                <w:bCs/>
                <w:sz w:val="18"/>
                <w:szCs w:val="18"/>
                <w:rtl/>
                <w:lang w:bidi="fa-IR"/>
              </w:rPr>
              <w:t>تابع هزینه</w:t>
            </w:r>
          </w:p>
        </w:tc>
        <w:tc>
          <w:tcPr>
            <w:tcW w:w="2519" w:type="dxa"/>
            <w:vAlign w:val="center"/>
          </w:tcPr>
          <w:p w14:paraId="368AA705" w14:textId="77777777" w:rsidR="00D923AD" w:rsidRPr="00B157C4" w:rsidRDefault="00DC5E13">
            <w:pPr>
              <w:bidi/>
              <w:jc w:val="center"/>
              <w:rPr>
                <w:rFonts w:asciiTheme="majorBidi" w:hAnsiTheme="majorBidi" w:cstheme="majorBidi"/>
                <w:sz w:val="18"/>
                <w:szCs w:val="18"/>
                <w:lang w:bidi="fa-IR"/>
              </w:rPr>
            </w:pPr>
            <w:r w:rsidRPr="00B157C4">
              <w:rPr>
                <w:rFonts w:asciiTheme="majorBidi" w:hAnsiTheme="majorBidi" w:cstheme="majorBidi"/>
                <w:sz w:val="18"/>
                <w:szCs w:val="18"/>
                <w:lang w:bidi="fa-IR"/>
              </w:rPr>
              <w:t>Huber</w:t>
            </w:r>
          </w:p>
        </w:tc>
      </w:tr>
      <w:tr w:rsidR="00D923AD" w14:paraId="62EFEC95" w14:textId="77777777" w:rsidTr="00EF09BA">
        <w:tc>
          <w:tcPr>
            <w:tcW w:w="3131" w:type="dxa"/>
            <w:shd w:val="clear" w:color="auto" w:fill="F2F2F2" w:themeFill="background1" w:themeFillShade="F2"/>
            <w:vAlign w:val="center"/>
          </w:tcPr>
          <w:p w14:paraId="3BCF7FE5" w14:textId="77777777" w:rsidR="00D923AD" w:rsidRPr="00B157C4" w:rsidRDefault="00DC5E13">
            <w:pPr>
              <w:bidi/>
              <w:jc w:val="center"/>
              <w:rPr>
                <w:rFonts w:asciiTheme="minorHAnsi" w:hAnsiTheme="minorHAnsi"/>
                <w:b/>
                <w:bCs/>
                <w:sz w:val="18"/>
                <w:szCs w:val="18"/>
                <w:lang w:bidi="fa-IR"/>
              </w:rPr>
            </w:pPr>
            <w:r w:rsidRPr="00B157C4">
              <w:rPr>
                <w:rFonts w:asciiTheme="minorHAnsi" w:hAnsiTheme="minorHAnsi"/>
                <w:b/>
                <w:bCs/>
                <w:sz w:val="18"/>
                <w:szCs w:val="18"/>
                <w:rtl/>
                <w:lang w:bidi="fa-IR"/>
              </w:rPr>
              <w:t>بهینه ساز</w:t>
            </w:r>
          </w:p>
        </w:tc>
        <w:tc>
          <w:tcPr>
            <w:tcW w:w="2519" w:type="dxa"/>
            <w:vAlign w:val="center"/>
          </w:tcPr>
          <w:p w14:paraId="226A4BF0" w14:textId="77777777" w:rsidR="00D923AD" w:rsidRPr="00B157C4" w:rsidRDefault="00DC5E13">
            <w:pPr>
              <w:bidi/>
              <w:jc w:val="center"/>
              <w:rPr>
                <w:rFonts w:asciiTheme="majorBidi" w:hAnsiTheme="majorBidi" w:cstheme="majorBidi"/>
                <w:sz w:val="18"/>
                <w:szCs w:val="18"/>
                <w:lang w:bidi="fa-IR"/>
              </w:rPr>
            </w:pPr>
            <w:r w:rsidRPr="00B157C4">
              <w:rPr>
                <w:rFonts w:asciiTheme="majorBidi" w:hAnsiTheme="majorBidi" w:cstheme="majorBidi"/>
                <w:sz w:val="18"/>
                <w:szCs w:val="18"/>
                <w:lang w:bidi="fa-IR"/>
              </w:rPr>
              <w:t>Adam</w:t>
            </w:r>
          </w:p>
        </w:tc>
      </w:tr>
      <w:tr w:rsidR="00D923AD" w14:paraId="4327D3D4" w14:textId="77777777" w:rsidTr="00EF09BA">
        <w:tc>
          <w:tcPr>
            <w:tcW w:w="3131" w:type="dxa"/>
            <w:shd w:val="clear" w:color="auto" w:fill="F2F2F2" w:themeFill="background1" w:themeFillShade="F2"/>
            <w:vAlign w:val="center"/>
          </w:tcPr>
          <w:p w14:paraId="29540B63" w14:textId="77777777" w:rsidR="00D923AD" w:rsidRPr="00B157C4" w:rsidRDefault="00DC5E13">
            <w:pPr>
              <w:bidi/>
              <w:jc w:val="center"/>
              <w:rPr>
                <w:rFonts w:asciiTheme="minorHAnsi" w:hAnsiTheme="minorHAnsi"/>
                <w:b/>
                <w:bCs/>
                <w:sz w:val="18"/>
                <w:szCs w:val="18"/>
                <w:lang w:bidi="fa-IR"/>
              </w:rPr>
            </w:pPr>
            <w:r w:rsidRPr="00B157C4">
              <w:rPr>
                <w:rFonts w:asciiTheme="minorHAnsi" w:hAnsiTheme="minorHAnsi"/>
                <w:b/>
                <w:bCs/>
                <w:sz w:val="18"/>
                <w:szCs w:val="18"/>
                <w:rtl/>
                <w:lang w:bidi="fa-IR"/>
              </w:rPr>
              <w:t>دوره‌ها</w:t>
            </w:r>
            <w:r w:rsidRPr="00B157C4">
              <w:rPr>
                <w:rStyle w:val="FootnoteReference"/>
                <w:rFonts w:asciiTheme="minorHAnsi" w:hAnsiTheme="minorHAnsi"/>
                <w:b/>
                <w:bCs/>
                <w:sz w:val="18"/>
                <w:szCs w:val="18"/>
                <w:rtl/>
                <w:lang w:bidi="fa-IR"/>
              </w:rPr>
              <w:footnoteReference w:id="177"/>
            </w:r>
          </w:p>
        </w:tc>
        <w:tc>
          <w:tcPr>
            <w:tcW w:w="2519" w:type="dxa"/>
            <w:vAlign w:val="center"/>
          </w:tcPr>
          <w:p w14:paraId="1845A717" w14:textId="77777777" w:rsidR="00D923AD" w:rsidRPr="00B157C4" w:rsidRDefault="00DC5E13">
            <w:pPr>
              <w:bidi/>
              <w:jc w:val="center"/>
              <w:rPr>
                <w:rFonts w:asciiTheme="majorBidi" w:hAnsiTheme="majorBidi" w:cstheme="majorBidi"/>
                <w:sz w:val="18"/>
                <w:szCs w:val="18"/>
                <w:lang w:bidi="fa-IR"/>
              </w:rPr>
            </w:pPr>
            <w:r w:rsidRPr="00B157C4">
              <w:rPr>
                <w:rFonts w:asciiTheme="majorBidi" w:hAnsiTheme="majorBidi" w:cstheme="majorBidi"/>
                <w:sz w:val="18"/>
                <w:szCs w:val="18"/>
                <w:lang w:bidi="fa-IR"/>
              </w:rPr>
              <w:t>1000</w:t>
            </w:r>
          </w:p>
        </w:tc>
      </w:tr>
      <w:tr w:rsidR="00D923AD" w14:paraId="60963FDF" w14:textId="77777777" w:rsidTr="00EF09BA">
        <w:tc>
          <w:tcPr>
            <w:tcW w:w="3131" w:type="dxa"/>
            <w:shd w:val="clear" w:color="auto" w:fill="F2F2F2" w:themeFill="background1" w:themeFillShade="F2"/>
            <w:vAlign w:val="center"/>
          </w:tcPr>
          <w:p w14:paraId="69F647E0" w14:textId="77777777" w:rsidR="00D923AD" w:rsidRPr="00B157C4" w:rsidRDefault="00DC5E13">
            <w:pPr>
              <w:bidi/>
              <w:jc w:val="center"/>
              <w:rPr>
                <w:rFonts w:asciiTheme="minorHAnsi" w:hAnsiTheme="minorHAnsi"/>
                <w:b/>
                <w:bCs/>
                <w:sz w:val="18"/>
                <w:szCs w:val="18"/>
                <w:lang w:bidi="fa-IR"/>
              </w:rPr>
            </w:pPr>
            <w:r w:rsidRPr="00B157C4">
              <w:rPr>
                <w:rFonts w:asciiTheme="minorHAnsi" w:hAnsiTheme="minorHAnsi"/>
                <w:b/>
                <w:bCs/>
                <w:sz w:val="18"/>
                <w:szCs w:val="18"/>
                <w:rtl/>
                <w:lang w:bidi="fa-IR"/>
              </w:rPr>
              <w:t>اندازه دسته</w:t>
            </w:r>
            <w:r w:rsidRPr="00B157C4">
              <w:rPr>
                <w:rStyle w:val="FootnoteReference"/>
                <w:rFonts w:asciiTheme="minorHAnsi" w:hAnsiTheme="minorHAnsi"/>
                <w:b/>
                <w:bCs/>
                <w:sz w:val="18"/>
                <w:szCs w:val="18"/>
                <w:rtl/>
                <w:lang w:bidi="fa-IR"/>
              </w:rPr>
              <w:footnoteReference w:id="178"/>
            </w:r>
          </w:p>
        </w:tc>
        <w:tc>
          <w:tcPr>
            <w:tcW w:w="2519" w:type="dxa"/>
            <w:vAlign w:val="center"/>
          </w:tcPr>
          <w:p w14:paraId="283050BE" w14:textId="18AD2BEA" w:rsidR="00D923AD" w:rsidRPr="00B157C4" w:rsidRDefault="008A655D">
            <w:pPr>
              <w:bidi/>
              <w:jc w:val="center"/>
              <w:rPr>
                <w:rFonts w:asciiTheme="majorBidi" w:hAnsiTheme="majorBidi" w:cstheme="majorBidi"/>
                <w:sz w:val="18"/>
                <w:szCs w:val="18"/>
                <w:lang w:bidi="fa-IR"/>
              </w:rPr>
            </w:pPr>
            <w:r w:rsidRPr="00B157C4">
              <w:rPr>
                <w:rFonts w:asciiTheme="majorBidi" w:hAnsiTheme="majorBidi" w:cstheme="majorBidi"/>
                <w:sz w:val="18"/>
                <w:szCs w:val="18"/>
                <w:rtl/>
                <w:lang w:bidi="fa-IR"/>
              </w:rPr>
              <w:t>32</w:t>
            </w:r>
          </w:p>
        </w:tc>
      </w:tr>
    </w:tbl>
    <w:p w14:paraId="7F1D2659" w14:textId="77777777" w:rsidR="00D923AD" w:rsidRDefault="00D923AD">
      <w:pPr>
        <w:bidi/>
        <w:jc w:val="both"/>
        <w:rPr>
          <w:lang w:bidi="fa-IR"/>
        </w:rPr>
      </w:pPr>
    </w:p>
    <w:p w14:paraId="1C552A75" w14:textId="5B7F07BF" w:rsidR="00D923AD" w:rsidRDefault="001558DA" w:rsidP="001558DA">
      <w:pPr>
        <w:bidi/>
        <w:jc w:val="both"/>
        <w:rPr>
          <w:lang w:bidi="fa-IR"/>
        </w:rPr>
      </w:pPr>
      <w:r>
        <w:rPr>
          <w:rFonts w:hint="cs"/>
          <w:rtl/>
          <w:lang w:bidi="fa-IR"/>
        </w:rPr>
        <w:lastRenderedPageBreak/>
        <w:t xml:space="preserve"> </w:t>
      </w:r>
      <w:r w:rsidR="00095D9D">
        <w:rPr>
          <w:rFonts w:hint="cs"/>
          <w:rtl/>
          <w:lang w:bidi="fa-IR"/>
        </w:rPr>
        <w:t xml:space="preserve">    </w:t>
      </w:r>
      <w:r>
        <w:rPr>
          <w:rFonts w:hint="cs"/>
          <w:rtl/>
          <w:lang w:bidi="fa-IR"/>
        </w:rPr>
        <w:t xml:space="preserve">            </w:t>
      </w:r>
      <w:r>
        <w:rPr>
          <w:noProof/>
          <w:lang w:bidi="fa-IR"/>
        </w:rPr>
        <w:drawing>
          <wp:inline distT="0" distB="0" distL="0" distR="0" wp14:anchorId="1F8323D3" wp14:editId="0247C10C">
            <wp:extent cx="4108661" cy="7442897"/>
            <wp:effectExtent l="0" t="0" r="635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111184" cy="7447468"/>
                    </a:xfrm>
                    <a:prstGeom prst="rect">
                      <a:avLst/>
                    </a:prstGeom>
                  </pic:spPr>
                </pic:pic>
              </a:graphicData>
            </a:graphic>
          </wp:inline>
        </w:drawing>
      </w:r>
    </w:p>
    <w:p w14:paraId="0A4A8361" w14:textId="45D997D2" w:rsidR="00D923AD" w:rsidRDefault="00DC5E13">
      <w:pPr>
        <w:pStyle w:val="Caption"/>
        <w:bidi/>
        <w:jc w:val="center"/>
        <w:rPr>
          <w:color w:val="auto"/>
        </w:rPr>
      </w:pPr>
      <w:r>
        <w:rPr>
          <w:color w:val="auto"/>
          <w:rtl/>
        </w:rPr>
        <w:t xml:space="preserve">شکل </w:t>
      </w:r>
      <w:r>
        <w:rPr>
          <w:color w:val="auto"/>
        </w:rPr>
        <w:t>3</w:t>
      </w:r>
      <w:r>
        <w:rPr>
          <w:color w:val="auto"/>
          <w:rtl/>
        </w:rPr>
        <w:t>-</w:t>
      </w:r>
      <w:r>
        <w:rPr>
          <w:color w:val="auto"/>
        </w:rPr>
        <w:t>4</w:t>
      </w:r>
      <w:r>
        <w:rPr>
          <w:color w:val="auto"/>
          <w:rtl/>
        </w:rPr>
        <w:t>-</w:t>
      </w:r>
      <w:r>
        <w:rPr>
          <w:color w:val="auto"/>
        </w:rPr>
        <w:t>7</w:t>
      </w:r>
      <w:r>
        <w:rPr>
          <w:color w:val="auto"/>
          <w:rtl/>
        </w:rPr>
        <w:t>-</w:t>
      </w:r>
      <w:r>
        <w:rPr>
          <w:color w:val="auto"/>
        </w:rPr>
        <w:t>1</w:t>
      </w:r>
      <w:r>
        <w:rPr>
          <w:color w:val="auto"/>
          <w:rtl/>
        </w:rPr>
        <w:t xml:space="preserve"> </w:t>
      </w:r>
      <w:r>
        <w:rPr>
          <w:rFonts w:ascii="Arial" w:hAnsi="Arial" w:cs="Arial"/>
          <w:color w:val="auto"/>
          <w:rtl/>
        </w:rPr>
        <w:t>–</w:t>
      </w:r>
      <w:r>
        <w:rPr>
          <w:color w:val="auto"/>
          <w:rtl/>
        </w:rPr>
        <w:t xml:space="preserve"> </w:t>
      </w:r>
      <w:r w:rsidR="00564DD2">
        <w:rPr>
          <w:rFonts w:hint="cs"/>
          <w:color w:val="auto"/>
          <w:rtl/>
        </w:rPr>
        <w:t>معماری مدل</w:t>
      </w:r>
      <w:r>
        <w:rPr>
          <w:color w:val="auto"/>
          <w:rtl/>
        </w:rPr>
        <w:t xml:space="preserve"> پیشنهادی </w:t>
      </w:r>
    </w:p>
    <w:p w14:paraId="679ECE8B" w14:textId="77777777" w:rsidR="00D923AD" w:rsidRDefault="00DC5E13">
      <w:pPr>
        <w:pStyle w:val="H31"/>
        <w:rPr>
          <w:rFonts w:eastAsia="Times New Roman"/>
        </w:rPr>
      </w:pPr>
      <w:bookmarkStart w:id="46" w:name="_Toc207003670"/>
      <w:r>
        <w:rPr>
          <w:rtl/>
        </w:rPr>
        <w:lastRenderedPageBreak/>
        <w:t>جمع بندی</w:t>
      </w:r>
      <w:bookmarkEnd w:id="46"/>
    </w:p>
    <w:p w14:paraId="4365581A" w14:textId="47CE9DC2" w:rsidR="00D923AD" w:rsidRDefault="00822A0E" w:rsidP="00822A0E">
      <w:pPr>
        <w:bidi/>
        <w:spacing w:after="0"/>
        <w:ind w:left="720" w:firstLine="360"/>
        <w:jc w:val="both"/>
        <w:rPr>
          <w:b/>
          <w:bCs/>
          <w:sz w:val="96"/>
          <w:szCs w:val="96"/>
        </w:rPr>
      </w:pPr>
      <w:r>
        <w:rPr>
          <w:rtl/>
        </w:rPr>
        <w:t xml:space="preserve">در این فصل ابتدا چارچوب‌های نظری لازم برای درک عمیق مدل‌های پیاده‌سازی‌شده و همچنین روش‌های ارزیابی عملکرد در مسائل رگرسیونی ارائه گردید. در ادامه، فرآیند گردآوری داده‌ها، مراحل پیش‌پردازش و آماده‌سازی آن‌ها به تشریح شد. همان‌گونه که پیش‌تر اشاره شد، </w:t>
      </w:r>
      <w:r>
        <w:rPr>
          <w:rFonts w:hint="cs"/>
          <w:rtl/>
        </w:rPr>
        <w:t>سه</w:t>
      </w:r>
      <w:r>
        <w:rPr>
          <w:rtl/>
        </w:rPr>
        <w:t xml:space="preserve"> </w:t>
      </w:r>
      <w:r>
        <w:rPr>
          <w:rFonts w:hint="cs"/>
          <w:rtl/>
        </w:rPr>
        <w:t>سناریو</w:t>
      </w:r>
      <w:r>
        <w:rPr>
          <w:rtl/>
        </w:rPr>
        <w:t xml:space="preserve"> داده‌</w:t>
      </w:r>
      <w:r>
        <w:rPr>
          <w:rFonts w:hint="cs"/>
          <w:rtl/>
        </w:rPr>
        <w:t xml:space="preserve"> </w:t>
      </w:r>
      <w:r>
        <w:rPr>
          <w:rtl/>
        </w:rPr>
        <w:t xml:space="preserve">مرتبط با </w:t>
      </w:r>
      <w:r>
        <w:rPr>
          <w:rFonts w:hint="cs"/>
          <w:rtl/>
        </w:rPr>
        <w:t>دو</w:t>
      </w:r>
      <w:r>
        <w:rPr>
          <w:rtl/>
        </w:rPr>
        <w:t xml:space="preserve"> ارز دیجیتال مورد استفاده قرار گرفت. پس از آن، مجموعه الگوریتم‌ها و مدل‌های مورد بررسی شامل هشت مدل یادگیری عمیق</w:t>
      </w:r>
      <w:r>
        <w:rPr>
          <w:rFonts w:hint="cs"/>
          <w:rtl/>
        </w:rPr>
        <w:t xml:space="preserve"> تکی ساده</w:t>
      </w:r>
      <w:r>
        <w:rPr>
          <w:rtl/>
        </w:rPr>
        <w:t xml:space="preserve"> و همچنین </w:t>
      </w:r>
      <w:r>
        <w:rPr>
          <w:rFonts w:hint="cs"/>
          <w:rtl/>
        </w:rPr>
        <w:t>ده</w:t>
      </w:r>
      <w:r>
        <w:rPr>
          <w:rtl/>
        </w:rPr>
        <w:t xml:space="preserve"> مدل پیشنهادی برگرفته از پژوهش‌های پیشین معرفی و تشریح شدند. هدف از این روند، ایجاد بستری برای انجام یک مقایسه جامع و دقیق میان مدل‌ها و اطمینان از برتری عملکرد مدل پیشنهادی این پایان‌نامه نسبت به سایر رویکردها بوده است. در فصل آتی، نتایج حاصل از پیاده‌سازی و ارزیابی این مدل‌ها به تفصیل ارائه خواهد شد</w:t>
      </w:r>
      <w:r>
        <w:t>.</w:t>
      </w:r>
    </w:p>
    <w:p w14:paraId="21F1B830" w14:textId="3024CE55" w:rsidR="00E64A8E" w:rsidRDefault="00E64A8E">
      <w:pPr>
        <w:spacing w:after="0" w:line="240" w:lineRule="auto"/>
        <w:rPr>
          <w:b/>
          <w:bCs/>
          <w:sz w:val="96"/>
          <w:szCs w:val="96"/>
          <w:rtl/>
        </w:rPr>
      </w:pPr>
      <w:r>
        <w:rPr>
          <w:b/>
          <w:bCs/>
          <w:sz w:val="96"/>
          <w:szCs w:val="96"/>
          <w:rtl/>
        </w:rPr>
        <w:br w:type="page"/>
      </w:r>
    </w:p>
    <w:p w14:paraId="0F0C6E72" w14:textId="237B5DE8" w:rsidR="00D923AD" w:rsidRDefault="00D923AD">
      <w:pPr>
        <w:bidi/>
        <w:spacing w:after="0" w:line="240" w:lineRule="auto"/>
        <w:jc w:val="center"/>
        <w:rPr>
          <w:b/>
          <w:bCs/>
          <w:sz w:val="96"/>
          <w:szCs w:val="96"/>
          <w:rtl/>
        </w:rPr>
      </w:pPr>
    </w:p>
    <w:p w14:paraId="4ECE4434" w14:textId="126878B8" w:rsidR="006A063B" w:rsidRDefault="006A063B" w:rsidP="006A063B">
      <w:pPr>
        <w:bidi/>
        <w:spacing w:after="0" w:line="240" w:lineRule="auto"/>
        <w:jc w:val="center"/>
        <w:rPr>
          <w:b/>
          <w:bCs/>
          <w:sz w:val="96"/>
          <w:szCs w:val="96"/>
          <w:rtl/>
        </w:rPr>
      </w:pPr>
    </w:p>
    <w:p w14:paraId="4CEBEE0E" w14:textId="77777777" w:rsidR="006A063B" w:rsidRDefault="006A063B" w:rsidP="006A063B">
      <w:pPr>
        <w:bidi/>
        <w:spacing w:after="0" w:line="240" w:lineRule="auto"/>
        <w:jc w:val="center"/>
        <w:rPr>
          <w:b/>
          <w:bCs/>
          <w:sz w:val="96"/>
          <w:szCs w:val="96"/>
        </w:rPr>
      </w:pPr>
    </w:p>
    <w:p w14:paraId="5133BBA4" w14:textId="77777777" w:rsidR="00D923AD" w:rsidRDefault="00DC5E13">
      <w:pPr>
        <w:pStyle w:val="Subtitle"/>
        <w:pBdr>
          <w:top w:val="nil"/>
        </w:pBdr>
        <w:ind w:left="38"/>
        <w:jc w:val="center"/>
        <w:rPr>
          <w:rFonts w:cs="B Nazanin"/>
          <w:b/>
          <w:bCs/>
          <w:sz w:val="96"/>
          <w:szCs w:val="96"/>
        </w:rPr>
      </w:pPr>
      <w:r>
        <w:rPr>
          <w:rFonts w:cs="B Nazanin"/>
          <w:b/>
          <w:bCs/>
          <w:sz w:val="96"/>
          <w:szCs w:val="96"/>
          <w:rtl/>
        </w:rPr>
        <w:t>فصل چهارم</w:t>
      </w:r>
    </w:p>
    <w:p w14:paraId="48B250E1" w14:textId="77777777" w:rsidR="00D923AD" w:rsidRPr="004731E7" w:rsidRDefault="00DC5E13">
      <w:pPr>
        <w:bidi/>
        <w:rPr>
          <w:rFonts w:ascii="Calibri" w:eastAsia="Times New Roman" w:hAnsi="Calibri" w:cs="Calibri"/>
          <w:lang w:bidi="fa-IR"/>
        </w:rPr>
      </w:pPr>
      <w:r>
        <w:br w:type="page"/>
      </w:r>
    </w:p>
    <w:p w14:paraId="7BD59A75" w14:textId="77777777" w:rsidR="00D923AD" w:rsidRDefault="00D923AD">
      <w:pPr>
        <w:pStyle w:val="Subtitle"/>
        <w:pBdr>
          <w:top w:val="nil"/>
        </w:pBdr>
        <w:jc w:val="center"/>
        <w:rPr>
          <w:rFonts w:cs="B Nazanin"/>
          <w:b/>
          <w:bCs/>
          <w:sz w:val="40"/>
          <w:szCs w:val="40"/>
        </w:rPr>
      </w:pPr>
    </w:p>
    <w:p w14:paraId="4C9368B9" w14:textId="77777777" w:rsidR="00D923AD" w:rsidRDefault="00D923AD">
      <w:pPr>
        <w:pStyle w:val="Subtitle"/>
        <w:pBdr>
          <w:top w:val="nil"/>
        </w:pBdr>
        <w:jc w:val="center"/>
        <w:rPr>
          <w:rFonts w:cs="B Nazanin"/>
          <w:b/>
          <w:bCs/>
          <w:sz w:val="40"/>
          <w:szCs w:val="40"/>
        </w:rPr>
      </w:pPr>
    </w:p>
    <w:p w14:paraId="4E25628A" w14:textId="77777777" w:rsidR="00D923AD" w:rsidRDefault="00D923AD">
      <w:pPr>
        <w:pStyle w:val="Subtitle"/>
        <w:pBdr>
          <w:top w:val="nil"/>
        </w:pBdr>
        <w:jc w:val="center"/>
        <w:rPr>
          <w:rFonts w:cs="B Nazanin"/>
          <w:b/>
          <w:bCs/>
          <w:color w:val="FF0000"/>
          <w:sz w:val="40"/>
          <w:szCs w:val="40"/>
        </w:rPr>
      </w:pPr>
    </w:p>
    <w:p w14:paraId="0B42201A" w14:textId="77777777" w:rsidR="00D923AD" w:rsidRDefault="00DC5E13">
      <w:pPr>
        <w:pStyle w:val="Subtitle"/>
        <w:pBdr>
          <w:top w:val="nil"/>
        </w:pBdr>
        <w:jc w:val="center"/>
        <w:rPr>
          <w:rFonts w:cs="B Nazanin"/>
          <w:b/>
          <w:bCs/>
          <w:sz w:val="40"/>
          <w:szCs w:val="40"/>
        </w:rPr>
      </w:pPr>
      <w:r>
        <w:rPr>
          <w:rFonts w:cs="B Nazanin"/>
          <w:b/>
          <w:bCs/>
          <w:sz w:val="40"/>
          <w:szCs w:val="40"/>
          <w:rtl/>
        </w:rPr>
        <w:t>نتایج و بحث و تحلیل</w:t>
      </w:r>
    </w:p>
    <w:p w14:paraId="02D6425E" w14:textId="77777777" w:rsidR="00D923AD" w:rsidRDefault="00D923AD">
      <w:pPr>
        <w:pStyle w:val="Subtitle"/>
        <w:pBdr>
          <w:top w:val="nil"/>
        </w:pBdr>
        <w:jc w:val="center"/>
        <w:rPr>
          <w:rFonts w:cs="B Nazanin"/>
          <w:color w:val="FF0000"/>
          <w:sz w:val="28"/>
        </w:rPr>
      </w:pPr>
    </w:p>
    <w:p w14:paraId="70BCB71C" w14:textId="77777777" w:rsidR="00D923AD" w:rsidRDefault="00D923AD">
      <w:pPr>
        <w:pStyle w:val="Subtitle"/>
        <w:pBdr>
          <w:top w:val="nil"/>
        </w:pBdr>
        <w:jc w:val="center"/>
        <w:rPr>
          <w:rFonts w:cs="B Nazanin"/>
          <w:color w:val="FF0000"/>
          <w:sz w:val="28"/>
        </w:rPr>
      </w:pPr>
    </w:p>
    <w:p w14:paraId="12C99866" w14:textId="77777777" w:rsidR="00D923AD" w:rsidRDefault="00D923AD">
      <w:pPr>
        <w:pStyle w:val="Subtitle"/>
        <w:pBdr>
          <w:top w:val="nil"/>
        </w:pBdr>
        <w:jc w:val="center"/>
        <w:rPr>
          <w:rFonts w:cs="B Nazanin"/>
          <w:color w:val="FF0000"/>
          <w:sz w:val="28"/>
        </w:rPr>
      </w:pPr>
    </w:p>
    <w:p w14:paraId="5AE848C2" w14:textId="77777777" w:rsidR="00D923AD" w:rsidRDefault="00DC5E13">
      <w:pPr>
        <w:pStyle w:val="H41"/>
      </w:pPr>
      <w:bookmarkStart w:id="47" w:name="_Toc207003671"/>
      <w:r>
        <w:rPr>
          <w:rtl/>
        </w:rPr>
        <w:t>مقدمه</w:t>
      </w:r>
      <w:bookmarkEnd w:id="47"/>
    </w:p>
    <w:p w14:paraId="1C3C342A" w14:textId="726CBEAB" w:rsidR="00D923AD" w:rsidRDefault="00DC5E13">
      <w:pPr>
        <w:bidi/>
        <w:ind w:left="360" w:firstLine="720"/>
        <w:jc w:val="both"/>
        <w:rPr>
          <w:lang w:bidi="fa-IR"/>
        </w:rPr>
      </w:pPr>
      <w:r>
        <w:rPr>
          <w:rtl/>
          <w:lang w:bidi="fa-IR"/>
        </w:rPr>
        <w:t>در این فصل نتایج تمام الگوریتم‌های یادگیری</w:t>
      </w:r>
      <w:r w:rsidR="00D445CD">
        <w:rPr>
          <w:rFonts w:hint="cs"/>
          <w:rtl/>
          <w:lang w:bidi="fa-IR"/>
        </w:rPr>
        <w:t>‌</w:t>
      </w:r>
      <w:r>
        <w:rPr>
          <w:rtl/>
          <w:lang w:bidi="fa-IR"/>
        </w:rPr>
        <w:t xml:space="preserve">عمیق </w:t>
      </w:r>
      <w:r w:rsidR="00D445CD">
        <w:rPr>
          <w:rFonts w:hint="cs"/>
          <w:rtl/>
          <w:lang w:bidi="fa-IR"/>
        </w:rPr>
        <w:t>تکی</w:t>
      </w:r>
      <w:r>
        <w:rPr>
          <w:rtl/>
          <w:lang w:bidi="fa-IR"/>
        </w:rPr>
        <w:t xml:space="preserve">، </w:t>
      </w:r>
      <w:r w:rsidR="00D445CD">
        <w:rPr>
          <w:rFonts w:hint="cs"/>
          <w:rtl/>
          <w:lang w:bidi="fa-IR"/>
        </w:rPr>
        <w:t>تحقیق‌های</w:t>
      </w:r>
      <w:r>
        <w:rPr>
          <w:rtl/>
          <w:lang w:bidi="fa-IR"/>
        </w:rPr>
        <w:t xml:space="preserve"> قبلی و رویکرد پیشنهادی روی </w:t>
      </w:r>
      <w:r w:rsidR="00D445CD">
        <w:rPr>
          <w:rFonts w:hint="cs"/>
          <w:rtl/>
          <w:lang w:bidi="fa-IR"/>
        </w:rPr>
        <w:t>دو</w:t>
      </w:r>
      <w:r>
        <w:rPr>
          <w:rtl/>
          <w:lang w:bidi="fa-IR"/>
        </w:rPr>
        <w:t xml:space="preserve"> ارزدیجیتال</w:t>
      </w:r>
      <w:r w:rsidR="00D445CD">
        <w:rPr>
          <w:rFonts w:hint="cs"/>
          <w:rtl/>
          <w:lang w:bidi="fa-IR"/>
        </w:rPr>
        <w:t xml:space="preserve"> ذکرشده یعنی بایننس و اتریوم</w:t>
      </w:r>
      <w:r>
        <w:rPr>
          <w:rtl/>
          <w:lang w:bidi="fa-IR"/>
        </w:rPr>
        <w:t xml:space="preserve"> به صورت جداگانه بررسی می‌شود. سپس این نتایج را </w:t>
      </w:r>
      <w:r w:rsidR="00B44E5D">
        <w:rPr>
          <w:rFonts w:hint="cs"/>
          <w:rtl/>
          <w:lang w:bidi="fa-IR"/>
        </w:rPr>
        <w:t>بررسی</w:t>
      </w:r>
      <w:r>
        <w:rPr>
          <w:rtl/>
          <w:lang w:bidi="fa-IR"/>
        </w:rPr>
        <w:t xml:space="preserve"> کرده و در </w:t>
      </w:r>
      <w:r w:rsidR="00B44E5D">
        <w:rPr>
          <w:rFonts w:hint="cs"/>
          <w:rtl/>
          <w:lang w:bidi="fa-IR"/>
        </w:rPr>
        <w:t>پایان</w:t>
      </w:r>
      <w:r>
        <w:rPr>
          <w:rtl/>
          <w:lang w:bidi="fa-IR"/>
        </w:rPr>
        <w:t>، یک جمع بندی انجام خواهد شد.</w:t>
      </w:r>
    </w:p>
    <w:p w14:paraId="4CA9E222" w14:textId="77777777" w:rsidR="00D923AD" w:rsidRPr="00674C00" w:rsidRDefault="00D923AD">
      <w:pPr>
        <w:bidi/>
        <w:ind w:left="360" w:firstLine="720"/>
        <w:jc w:val="both"/>
        <w:rPr>
          <w:lang w:bidi="fa-IR"/>
        </w:rPr>
      </w:pPr>
    </w:p>
    <w:p w14:paraId="2C551901" w14:textId="4FD2C3DB" w:rsidR="00D923AD" w:rsidRPr="00674C00" w:rsidRDefault="00DC5E13">
      <w:pPr>
        <w:pStyle w:val="H41"/>
      </w:pPr>
      <w:bookmarkStart w:id="48" w:name="_Toc207003672"/>
      <w:r w:rsidRPr="00674C00">
        <w:rPr>
          <w:rtl/>
        </w:rPr>
        <w:t>نتایج</w:t>
      </w:r>
      <w:r w:rsidR="0047136A">
        <w:rPr>
          <w:rFonts w:hint="cs"/>
          <w:rtl/>
        </w:rPr>
        <w:t xml:space="preserve"> و تحلیل</w:t>
      </w:r>
      <w:bookmarkEnd w:id="48"/>
    </w:p>
    <w:p w14:paraId="57AD0F5B" w14:textId="61BF9A78" w:rsidR="00D923AD" w:rsidRPr="00674C00" w:rsidRDefault="00D473CE">
      <w:pPr>
        <w:pStyle w:val="H42"/>
      </w:pPr>
      <w:bookmarkStart w:id="49" w:name="_Toc207003673"/>
      <w:r>
        <w:rPr>
          <w:rFonts w:hint="cs"/>
          <w:rtl/>
        </w:rPr>
        <w:t>ارز</w:t>
      </w:r>
      <w:r w:rsidR="00DC5E13" w:rsidRPr="00674C00">
        <w:rPr>
          <w:rtl/>
        </w:rPr>
        <w:t xml:space="preserve"> </w:t>
      </w:r>
      <w:r w:rsidR="002F21D1" w:rsidRPr="00674C00">
        <w:rPr>
          <w:rFonts w:hint="cs"/>
          <w:rtl/>
        </w:rPr>
        <w:t>بایننس</w:t>
      </w:r>
      <w:bookmarkEnd w:id="49"/>
    </w:p>
    <w:p w14:paraId="253307A7" w14:textId="3A3459A0" w:rsidR="00D923AD" w:rsidRDefault="00DC5E13">
      <w:pPr>
        <w:bidi/>
        <w:ind w:left="1440" w:firstLine="720"/>
        <w:jc w:val="both"/>
        <w:rPr>
          <w:lang w:bidi="fa-IR"/>
        </w:rPr>
      </w:pPr>
      <w:r w:rsidRPr="00674C00">
        <w:rPr>
          <w:rtl/>
          <w:lang w:bidi="fa-IR"/>
        </w:rPr>
        <w:t xml:space="preserve">شکل </w:t>
      </w:r>
      <w:bookmarkStart w:id="50" w:name="_Hlk156065474"/>
      <w:r w:rsidRPr="00674C00">
        <w:rPr>
          <w:lang w:bidi="fa-IR"/>
        </w:rPr>
        <w:t>4</w:t>
      </w:r>
      <w:r w:rsidRPr="00674C00">
        <w:rPr>
          <w:rtl/>
          <w:lang w:bidi="fa-IR"/>
        </w:rPr>
        <w:t>-</w:t>
      </w:r>
      <w:r w:rsidRPr="00674C00">
        <w:rPr>
          <w:lang w:bidi="fa-IR"/>
        </w:rPr>
        <w:t>2</w:t>
      </w:r>
      <w:r w:rsidRPr="00674C00">
        <w:rPr>
          <w:rtl/>
          <w:lang w:bidi="fa-IR"/>
        </w:rPr>
        <w:t>-</w:t>
      </w:r>
      <w:r w:rsidRPr="00674C00">
        <w:rPr>
          <w:lang w:bidi="fa-IR"/>
        </w:rPr>
        <w:t>1</w:t>
      </w:r>
      <w:r w:rsidRPr="00674C00">
        <w:rPr>
          <w:rtl/>
          <w:lang w:bidi="fa-IR"/>
        </w:rPr>
        <w:t>-</w:t>
      </w:r>
      <w:r w:rsidRPr="00674C00">
        <w:rPr>
          <w:lang w:bidi="fa-IR"/>
        </w:rPr>
        <w:t>1</w:t>
      </w:r>
      <w:r w:rsidRPr="00674C00">
        <w:rPr>
          <w:rtl/>
          <w:lang w:bidi="fa-IR"/>
        </w:rPr>
        <w:t xml:space="preserve"> </w:t>
      </w:r>
      <w:bookmarkEnd w:id="50"/>
      <w:r w:rsidRPr="00674C00">
        <w:rPr>
          <w:rtl/>
          <w:lang w:bidi="fa-IR"/>
        </w:rPr>
        <w:t xml:space="preserve">تقسیم بندی </w:t>
      </w:r>
      <w:r w:rsidR="00674C00">
        <w:rPr>
          <w:rFonts w:hint="cs"/>
          <w:rtl/>
          <w:lang w:bidi="fa-IR"/>
        </w:rPr>
        <w:t>داده‌های بایننس‌کوین</w:t>
      </w:r>
      <w:r w:rsidRPr="00674C00">
        <w:rPr>
          <w:rtl/>
          <w:lang w:bidi="fa-IR"/>
        </w:rPr>
        <w:t xml:space="preserve"> به صورت آموزش و آزمایش پس از پیش‌پردازش </w:t>
      </w:r>
      <w:r w:rsidR="00674C00">
        <w:rPr>
          <w:rFonts w:hint="cs"/>
          <w:rtl/>
          <w:lang w:bidi="fa-IR"/>
        </w:rPr>
        <w:t>را</w:t>
      </w:r>
      <w:r>
        <w:rPr>
          <w:rtl/>
          <w:lang w:bidi="fa-IR"/>
        </w:rPr>
        <w:t xml:space="preserve"> </w:t>
      </w:r>
      <w:r w:rsidR="00674C00">
        <w:rPr>
          <w:rFonts w:hint="cs"/>
          <w:rtl/>
          <w:lang w:bidi="fa-IR"/>
        </w:rPr>
        <w:t>نشان می‌دهد</w:t>
      </w:r>
      <w:r>
        <w:rPr>
          <w:rtl/>
          <w:lang w:bidi="fa-IR"/>
        </w:rPr>
        <w:t xml:space="preserve">. </w:t>
      </w:r>
    </w:p>
    <w:p w14:paraId="31B9533B" w14:textId="77777777" w:rsidR="00D923AD" w:rsidRDefault="00DC5E13">
      <w:pPr>
        <w:bidi/>
        <w:ind w:left="1440" w:firstLine="720"/>
        <w:jc w:val="both"/>
        <w:rPr>
          <w:lang w:bidi="fa-IR"/>
        </w:rPr>
      </w:pPr>
      <w:bookmarkStart w:id="51" w:name="fig4211"/>
      <w:r>
        <w:rPr>
          <w:noProof/>
          <w:rtl/>
        </w:rPr>
        <w:drawing>
          <wp:inline distT="0" distB="0" distL="0" distR="0" wp14:anchorId="60B89305" wp14:editId="46AFA8BE">
            <wp:extent cx="3732530" cy="1360734"/>
            <wp:effectExtent l="0" t="0" r="1270" b="0"/>
            <wp:docPr id="19"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3"/>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6948"/>
                    <a:stretch/>
                  </pic:blipFill>
                  <pic:spPr bwMode="auto">
                    <a:xfrm>
                      <a:off x="0" y="0"/>
                      <a:ext cx="3732712" cy="1360800"/>
                    </a:xfrm>
                    <a:prstGeom prst="rect">
                      <a:avLst/>
                    </a:prstGeom>
                    <a:noFill/>
                    <a:ln>
                      <a:noFill/>
                    </a:ln>
                    <a:extLst>
                      <a:ext uri="{53640926-AAD7-44D8-BBD7-CCE9431645EC}">
                        <a14:shadowObscured xmlns:a14="http://schemas.microsoft.com/office/drawing/2010/main"/>
                      </a:ext>
                    </a:extLst>
                  </pic:spPr>
                </pic:pic>
              </a:graphicData>
            </a:graphic>
          </wp:inline>
        </w:drawing>
      </w:r>
      <w:bookmarkEnd w:id="51"/>
    </w:p>
    <w:p w14:paraId="2DBAD5CD" w14:textId="787B3D9D" w:rsidR="00D923AD" w:rsidRDefault="00DC5E13">
      <w:pPr>
        <w:pStyle w:val="Caption"/>
        <w:bidi/>
        <w:ind w:left="720" w:firstLine="720"/>
        <w:jc w:val="center"/>
        <w:rPr>
          <w:color w:val="auto"/>
        </w:rPr>
      </w:pPr>
      <w:r>
        <w:rPr>
          <w:color w:val="auto"/>
          <w:rtl/>
        </w:rPr>
        <w:t xml:space="preserve">شکل </w:t>
      </w:r>
      <w:r>
        <w:rPr>
          <w:color w:val="auto"/>
        </w:rPr>
        <w:t>4</w:t>
      </w:r>
      <w:r>
        <w:rPr>
          <w:color w:val="auto"/>
          <w:rtl/>
        </w:rPr>
        <w:t>-</w:t>
      </w:r>
      <w:r>
        <w:rPr>
          <w:color w:val="auto"/>
        </w:rPr>
        <w:t>2</w:t>
      </w:r>
      <w:r>
        <w:rPr>
          <w:color w:val="auto"/>
          <w:rtl/>
        </w:rPr>
        <w:t>-</w:t>
      </w:r>
      <w:r>
        <w:rPr>
          <w:color w:val="auto"/>
        </w:rPr>
        <w:t>1</w:t>
      </w:r>
      <w:r>
        <w:rPr>
          <w:color w:val="auto"/>
          <w:rtl/>
        </w:rPr>
        <w:t>-</w:t>
      </w:r>
      <w:r>
        <w:rPr>
          <w:color w:val="auto"/>
        </w:rPr>
        <w:t>1</w:t>
      </w:r>
      <w:r>
        <w:rPr>
          <w:color w:val="auto"/>
          <w:rtl/>
        </w:rPr>
        <w:t xml:space="preserve"> </w:t>
      </w:r>
      <w:r>
        <w:rPr>
          <w:rFonts w:ascii="Arial" w:hAnsi="Arial" w:cs="Arial"/>
          <w:color w:val="auto"/>
          <w:rtl/>
        </w:rPr>
        <w:t>–</w:t>
      </w:r>
      <w:r>
        <w:rPr>
          <w:color w:val="auto"/>
          <w:rtl/>
        </w:rPr>
        <w:t xml:space="preserve"> تقسیم بندی داده‌های </w:t>
      </w:r>
      <w:r w:rsidR="00674C00">
        <w:rPr>
          <w:rFonts w:hint="cs"/>
          <w:color w:val="auto"/>
          <w:rtl/>
        </w:rPr>
        <w:t>بایننس</w:t>
      </w:r>
    </w:p>
    <w:p w14:paraId="73A8EB5E" w14:textId="77777777" w:rsidR="00D923AD" w:rsidRDefault="00D923AD">
      <w:pPr>
        <w:bidi/>
        <w:ind w:left="1440" w:firstLine="720"/>
        <w:jc w:val="both"/>
        <w:rPr>
          <w:lang w:bidi="fa-IR"/>
        </w:rPr>
      </w:pPr>
    </w:p>
    <w:p w14:paraId="325A6372" w14:textId="77777777" w:rsidR="00D923AD" w:rsidRDefault="00D923AD">
      <w:pPr>
        <w:bidi/>
        <w:ind w:left="1440" w:firstLine="720"/>
        <w:jc w:val="both"/>
        <w:rPr>
          <w:lang w:bidi="fa-IR"/>
        </w:rPr>
      </w:pPr>
    </w:p>
    <w:p w14:paraId="50A5CE46" w14:textId="60115BBB" w:rsidR="00D923AD" w:rsidRDefault="00DC5E13">
      <w:pPr>
        <w:bidi/>
        <w:ind w:left="1440" w:firstLine="720"/>
        <w:jc w:val="both"/>
        <w:rPr>
          <w:rFonts w:asciiTheme="minorHAnsi" w:hAnsiTheme="minorHAnsi"/>
          <w:lang w:bidi="fa-IR"/>
        </w:rPr>
      </w:pPr>
      <w:r>
        <w:rPr>
          <w:rtl/>
          <w:lang w:bidi="fa-IR"/>
        </w:rPr>
        <w:lastRenderedPageBreak/>
        <w:t>برای ارزیابی</w:t>
      </w:r>
      <w:r w:rsidR="00F35E3F">
        <w:rPr>
          <w:rFonts w:hint="cs"/>
          <w:rtl/>
          <w:lang w:bidi="fa-IR"/>
        </w:rPr>
        <w:t xml:space="preserve"> مدل‌ها</w:t>
      </w:r>
      <w:r>
        <w:rPr>
          <w:rtl/>
          <w:lang w:bidi="fa-IR"/>
        </w:rPr>
        <w:t>، داده‌ها</w:t>
      </w:r>
      <w:r w:rsidR="008F33BB">
        <w:rPr>
          <w:rFonts w:hint="cs"/>
          <w:rtl/>
          <w:lang w:bidi="fa-IR"/>
        </w:rPr>
        <w:t>ی</w:t>
      </w:r>
      <w:r>
        <w:rPr>
          <w:rtl/>
          <w:lang w:bidi="fa-IR"/>
        </w:rPr>
        <w:t xml:space="preserve"> </w:t>
      </w:r>
      <w:r w:rsidR="00F35E3F">
        <w:rPr>
          <w:rFonts w:hint="cs"/>
          <w:rtl/>
          <w:lang w:bidi="fa-IR"/>
        </w:rPr>
        <w:t>بایننس توسط سه سناریو ذکر شده</w:t>
      </w:r>
      <w:r w:rsidR="00D96681">
        <w:rPr>
          <w:rFonts w:hint="cs"/>
          <w:rtl/>
          <w:lang w:bidi="fa-IR"/>
        </w:rPr>
        <w:t xml:space="preserve"> در این بخش</w:t>
      </w:r>
      <w:r w:rsidR="00F35E3F">
        <w:rPr>
          <w:rFonts w:hint="cs"/>
          <w:rtl/>
          <w:lang w:bidi="fa-IR"/>
        </w:rPr>
        <w:t xml:space="preserve"> استفاده شده‌ا</w:t>
      </w:r>
      <w:r w:rsidR="00DC1DF6">
        <w:rPr>
          <w:rFonts w:hint="cs"/>
          <w:rtl/>
          <w:lang w:bidi="fa-IR"/>
        </w:rPr>
        <w:t>ند</w:t>
      </w:r>
      <w:r>
        <w:rPr>
          <w:rtl/>
          <w:lang w:bidi="fa-IR"/>
        </w:rPr>
        <w:t xml:space="preserve">. </w:t>
      </w:r>
      <w:r>
        <w:rPr>
          <w:rFonts w:asciiTheme="minorHAnsi" w:hAnsiTheme="minorHAnsi"/>
          <w:rtl/>
          <w:lang w:bidi="fa-IR"/>
        </w:rPr>
        <w:t>نمودار همبستگی</w:t>
      </w:r>
      <w:r>
        <w:rPr>
          <w:rStyle w:val="FootnoteReference"/>
          <w:rFonts w:asciiTheme="minorHAnsi" w:hAnsiTheme="minorHAnsi"/>
          <w:rtl/>
          <w:lang w:bidi="fa-IR"/>
        </w:rPr>
        <w:footnoteReference w:id="179"/>
      </w:r>
      <w:r>
        <w:rPr>
          <w:rFonts w:asciiTheme="minorHAnsi" w:hAnsiTheme="minorHAnsi"/>
          <w:rtl/>
          <w:lang w:bidi="fa-IR"/>
        </w:rPr>
        <w:t xml:space="preserve"> ویژگی‌ها را</w:t>
      </w:r>
      <w:r w:rsidR="00F35E3F" w:rsidRPr="00F35E3F">
        <w:rPr>
          <w:rtl/>
          <w:lang w:bidi="fa-IR"/>
        </w:rPr>
        <w:t xml:space="preserve"> </w:t>
      </w:r>
      <w:r w:rsidR="00F35E3F">
        <w:rPr>
          <w:rtl/>
          <w:lang w:bidi="fa-IR"/>
        </w:rPr>
        <w:t>می‌توان</w:t>
      </w:r>
      <w:r>
        <w:rPr>
          <w:rFonts w:asciiTheme="minorHAnsi" w:hAnsiTheme="minorHAnsi"/>
          <w:rtl/>
          <w:lang w:bidi="fa-IR"/>
        </w:rPr>
        <w:t xml:space="preserve"> در </w:t>
      </w:r>
      <w:r w:rsidR="00DC1DF6">
        <w:rPr>
          <w:rFonts w:asciiTheme="minorHAnsi" w:hAnsiTheme="minorHAnsi"/>
          <w:rtl/>
          <w:lang w:bidi="fa-IR"/>
        </w:rPr>
        <w:br/>
      </w:r>
      <w:r>
        <w:rPr>
          <w:rFonts w:asciiTheme="minorHAnsi" w:hAnsiTheme="minorHAnsi"/>
          <w:rtl/>
          <w:lang w:bidi="fa-IR"/>
        </w:rPr>
        <w:t xml:space="preserve">شکل </w:t>
      </w:r>
      <w:r>
        <w:rPr>
          <w:lang w:bidi="fa-IR"/>
        </w:rPr>
        <w:t>4</w:t>
      </w:r>
      <w:r>
        <w:rPr>
          <w:rtl/>
          <w:lang w:bidi="fa-IR"/>
        </w:rPr>
        <w:t>-</w:t>
      </w:r>
      <w:r>
        <w:rPr>
          <w:lang w:bidi="fa-IR"/>
        </w:rPr>
        <w:t>2</w:t>
      </w:r>
      <w:r>
        <w:rPr>
          <w:rtl/>
          <w:lang w:bidi="fa-IR"/>
        </w:rPr>
        <w:t>-</w:t>
      </w:r>
      <w:r>
        <w:rPr>
          <w:lang w:bidi="fa-IR"/>
        </w:rPr>
        <w:t>1</w:t>
      </w:r>
      <w:r>
        <w:rPr>
          <w:rtl/>
          <w:lang w:bidi="fa-IR"/>
        </w:rPr>
        <w:t>-</w:t>
      </w:r>
      <w:r>
        <w:rPr>
          <w:lang w:bidi="fa-IR"/>
        </w:rPr>
        <w:t>2</w:t>
      </w:r>
      <w:r>
        <w:rPr>
          <w:rtl/>
          <w:lang w:bidi="fa-IR"/>
        </w:rPr>
        <w:t xml:space="preserve"> </w:t>
      </w:r>
      <w:r>
        <w:rPr>
          <w:rFonts w:asciiTheme="minorHAnsi" w:hAnsiTheme="minorHAnsi"/>
          <w:rtl/>
          <w:lang w:bidi="fa-IR"/>
        </w:rPr>
        <w:t>مشاهده کرد.</w:t>
      </w:r>
      <w:r w:rsidR="00E66C45">
        <w:rPr>
          <w:rFonts w:asciiTheme="minorHAnsi" w:hAnsiTheme="minorHAnsi" w:hint="cs"/>
          <w:rtl/>
          <w:lang w:bidi="fa-IR"/>
        </w:rPr>
        <w:t xml:space="preserve"> تنها ویژگی که همبستگی زیادی به قیمت بسته‌شدن دارد، قیمت بسته‌شدن بیت‌کوین‌</w:t>
      </w:r>
      <w:r>
        <w:rPr>
          <w:rFonts w:asciiTheme="minorHAnsi" w:hAnsiTheme="minorHAnsi"/>
          <w:rtl/>
          <w:lang w:bidi="fa-IR"/>
        </w:rPr>
        <w:t xml:space="preserve"> </w:t>
      </w:r>
      <w:r w:rsidR="00E66C45">
        <w:rPr>
          <w:rFonts w:asciiTheme="minorHAnsi" w:hAnsiTheme="minorHAnsi" w:hint="cs"/>
          <w:rtl/>
          <w:lang w:bidi="fa-IR"/>
        </w:rPr>
        <w:t>است که این همبستگی برای این دو ویژگی طبیعی است و نشان دهنده تاثیر زیاد قیمت بیت‌کوین روی این ارز است، اما طبق آزمایش‌های صورت گرفته به این نتیجه رسیده‌شده که بودن این ویژگی می تواند به مدل‌ها کمک کند.</w:t>
      </w:r>
    </w:p>
    <w:p w14:paraId="03E746AC" w14:textId="77777777" w:rsidR="00D923AD" w:rsidRDefault="00D923AD">
      <w:pPr>
        <w:bidi/>
        <w:ind w:left="1440" w:firstLine="720"/>
        <w:jc w:val="both"/>
        <w:rPr>
          <w:lang w:bidi="fa-IR"/>
        </w:rPr>
      </w:pPr>
    </w:p>
    <w:p w14:paraId="5A8EF5E5" w14:textId="0AFE354E" w:rsidR="00D923AD" w:rsidRDefault="00D96681">
      <w:pPr>
        <w:bidi/>
        <w:ind w:left="720" w:firstLine="720"/>
        <w:jc w:val="center"/>
        <w:rPr>
          <w:rFonts w:asciiTheme="minorHAnsi" w:hAnsiTheme="minorHAnsi"/>
          <w:lang w:bidi="fa-IR"/>
        </w:rPr>
      </w:pPr>
      <w:r>
        <w:rPr>
          <w:rFonts w:asciiTheme="minorHAnsi" w:hAnsiTheme="minorHAnsi"/>
          <w:noProof/>
          <w:lang w:bidi="fa-IR"/>
        </w:rPr>
        <w:drawing>
          <wp:inline distT="0" distB="0" distL="0" distR="0" wp14:anchorId="554FB8F7" wp14:editId="0FBF4A9C">
            <wp:extent cx="4467467" cy="255524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478901" cy="2561780"/>
                    </a:xfrm>
                    <a:prstGeom prst="rect">
                      <a:avLst/>
                    </a:prstGeom>
                  </pic:spPr>
                </pic:pic>
              </a:graphicData>
            </a:graphic>
          </wp:inline>
        </w:drawing>
      </w:r>
    </w:p>
    <w:p w14:paraId="397C41FC" w14:textId="51C4CBA8" w:rsidR="00D923AD" w:rsidRDefault="00DC5E13">
      <w:pPr>
        <w:pStyle w:val="Caption"/>
        <w:bidi/>
        <w:ind w:left="720" w:firstLine="720"/>
        <w:jc w:val="center"/>
        <w:rPr>
          <w:color w:val="auto"/>
        </w:rPr>
      </w:pPr>
      <w:r>
        <w:rPr>
          <w:color w:val="auto"/>
          <w:rtl/>
          <w:lang w:bidi="fa-IR"/>
        </w:rPr>
        <w:t xml:space="preserve">شکل </w:t>
      </w:r>
      <w:r>
        <w:rPr>
          <w:color w:val="auto"/>
          <w:lang w:bidi="fa-IR"/>
        </w:rPr>
        <w:t>4</w:t>
      </w:r>
      <w:r>
        <w:rPr>
          <w:color w:val="auto"/>
          <w:rtl/>
          <w:lang w:bidi="fa-IR"/>
        </w:rPr>
        <w:t>-</w:t>
      </w:r>
      <w:r>
        <w:rPr>
          <w:color w:val="auto"/>
          <w:lang w:bidi="fa-IR"/>
        </w:rPr>
        <w:t>2</w:t>
      </w:r>
      <w:r>
        <w:rPr>
          <w:color w:val="auto"/>
          <w:rtl/>
          <w:lang w:bidi="fa-IR"/>
        </w:rPr>
        <w:t>-</w:t>
      </w:r>
      <w:r>
        <w:rPr>
          <w:color w:val="auto"/>
          <w:lang w:bidi="fa-IR"/>
        </w:rPr>
        <w:t>1</w:t>
      </w:r>
      <w:r>
        <w:rPr>
          <w:color w:val="auto"/>
          <w:rtl/>
          <w:lang w:bidi="fa-IR"/>
        </w:rPr>
        <w:t>-</w:t>
      </w:r>
      <w:r>
        <w:rPr>
          <w:color w:val="auto"/>
          <w:lang w:bidi="fa-IR"/>
        </w:rPr>
        <w:t>2</w:t>
      </w:r>
      <w:r>
        <w:rPr>
          <w:color w:val="auto"/>
          <w:rtl/>
        </w:rPr>
        <w:t xml:space="preserve"> </w:t>
      </w:r>
      <w:r>
        <w:rPr>
          <w:rFonts w:ascii="Arial" w:hAnsi="Arial" w:cs="Arial"/>
          <w:color w:val="auto"/>
          <w:rtl/>
        </w:rPr>
        <w:t>–</w:t>
      </w:r>
      <w:r>
        <w:rPr>
          <w:color w:val="auto"/>
          <w:rtl/>
        </w:rPr>
        <w:t xml:space="preserve"> نمودار همبستگی </w:t>
      </w:r>
      <w:r w:rsidR="00D96681">
        <w:rPr>
          <w:rFonts w:hint="cs"/>
          <w:color w:val="auto"/>
          <w:rtl/>
        </w:rPr>
        <w:t>بایننس</w:t>
      </w:r>
    </w:p>
    <w:p w14:paraId="6EFC3AAF" w14:textId="77777777" w:rsidR="00D923AD" w:rsidRDefault="00D923AD">
      <w:pPr>
        <w:bidi/>
        <w:ind w:left="1440" w:firstLine="720"/>
        <w:jc w:val="both"/>
        <w:rPr>
          <w:rFonts w:asciiTheme="minorHAnsi" w:hAnsiTheme="minorHAnsi"/>
          <w:lang w:bidi="fa-IR"/>
        </w:rPr>
      </w:pPr>
    </w:p>
    <w:p w14:paraId="68F02351" w14:textId="607C265E" w:rsidR="00D923AD" w:rsidRDefault="00DC5E13" w:rsidP="00941578">
      <w:pPr>
        <w:bidi/>
        <w:ind w:left="1440" w:firstLine="720"/>
        <w:jc w:val="both"/>
        <w:rPr>
          <w:lang w:bidi="fa-IR"/>
        </w:rPr>
      </w:pPr>
      <w:r>
        <w:rPr>
          <w:rtl/>
          <w:lang w:bidi="fa-IR"/>
        </w:rPr>
        <w:t xml:space="preserve">همانطور که در جدول </w:t>
      </w:r>
      <w:r>
        <w:rPr>
          <w:lang w:bidi="fa-IR"/>
        </w:rPr>
        <w:t>4</w:t>
      </w:r>
      <w:r>
        <w:rPr>
          <w:rtl/>
          <w:lang w:bidi="fa-IR"/>
        </w:rPr>
        <w:t>-</w:t>
      </w:r>
      <w:r>
        <w:rPr>
          <w:lang w:bidi="fa-IR"/>
        </w:rPr>
        <w:t>2</w:t>
      </w:r>
      <w:r>
        <w:rPr>
          <w:rtl/>
          <w:lang w:bidi="fa-IR"/>
        </w:rPr>
        <w:t>-</w:t>
      </w:r>
      <w:r>
        <w:rPr>
          <w:lang w:bidi="fa-IR"/>
        </w:rPr>
        <w:t>1</w:t>
      </w:r>
      <w:r>
        <w:rPr>
          <w:rtl/>
          <w:lang w:bidi="fa-IR"/>
        </w:rPr>
        <w:t>-</w:t>
      </w:r>
      <w:r>
        <w:rPr>
          <w:lang w:bidi="fa-IR"/>
        </w:rPr>
        <w:t>1</w:t>
      </w:r>
      <w:r>
        <w:rPr>
          <w:rtl/>
          <w:lang w:bidi="fa-IR"/>
        </w:rPr>
        <w:t xml:space="preserve"> مشاهده می‌شود، </w:t>
      </w:r>
      <w:r w:rsidR="00F43D9B">
        <w:rPr>
          <w:rFonts w:hint="cs"/>
          <w:rtl/>
          <w:lang w:bidi="fa-IR"/>
        </w:rPr>
        <w:t>23 سطر یا نتیجه در نظر گرفته شده‌است</w:t>
      </w:r>
      <w:r>
        <w:rPr>
          <w:rtl/>
          <w:lang w:bidi="fa-IR"/>
        </w:rPr>
        <w:t>.</w:t>
      </w:r>
      <w:r w:rsidR="00F43D9B">
        <w:rPr>
          <w:rFonts w:hint="cs"/>
          <w:rtl/>
          <w:lang w:bidi="fa-IR"/>
        </w:rPr>
        <w:t xml:space="preserve"> 8 سطر اول مربوط به نتایج الگوریتم‌های یادگیری‌عمیق تکی هستند، 10 سطر بعدی مربوط به الگوریتم‌ها و مدل‌های سایر تحقیق‌ها هستند و 5 سطر آخر مربوط به مدل پیشنهادی این مقاله می‌شود که در حالت سه سناریو گفته‌شده پیاده‌سازی شده است</w:t>
      </w:r>
      <w:r w:rsidR="00DC1DF6">
        <w:rPr>
          <w:rFonts w:hint="cs"/>
          <w:rtl/>
          <w:lang w:bidi="fa-IR"/>
        </w:rPr>
        <w:t>.</w:t>
      </w:r>
      <w:r w:rsidR="00F43D9B">
        <w:rPr>
          <w:rFonts w:hint="cs"/>
          <w:rtl/>
          <w:lang w:bidi="fa-IR"/>
        </w:rPr>
        <w:t xml:space="preserve"> اولین سطر</w:t>
      </w:r>
      <w:r w:rsidR="00DC1DF6">
        <w:rPr>
          <w:rFonts w:hint="cs"/>
          <w:rtl/>
          <w:lang w:bidi="fa-IR"/>
        </w:rPr>
        <w:t xml:space="preserve"> از مدل پیشنهادی</w:t>
      </w:r>
      <w:r w:rsidR="00F43D9B">
        <w:rPr>
          <w:rFonts w:hint="cs"/>
          <w:rtl/>
          <w:lang w:bidi="fa-IR"/>
        </w:rPr>
        <w:t xml:space="preserve"> مربوط به صرفا قیمت بسته‌شدن ارز است، دومین سطر مربوط به داده‌های حجم معاملات، شاخص حرص و طمع، قیمت </w:t>
      </w:r>
      <w:r w:rsidR="00F43D9B">
        <w:rPr>
          <w:rFonts w:hint="cs"/>
          <w:rtl/>
          <w:lang w:bidi="fa-IR"/>
        </w:rPr>
        <w:lastRenderedPageBreak/>
        <w:t xml:space="preserve">بسته‌شدن بیت‌کوین، حجم معاملات بیت‌کوین و اندیکاتور </w:t>
      </w:r>
      <w:r w:rsidR="00F43D9B" w:rsidRPr="00F43D9B">
        <w:rPr>
          <w:rtl/>
          <w:lang w:bidi="fa-IR"/>
        </w:rPr>
        <w:t>شاخص قدرت نسب</w:t>
      </w:r>
      <w:r w:rsidR="00F43D9B" w:rsidRPr="00F43D9B">
        <w:rPr>
          <w:rFonts w:hint="cs"/>
          <w:rtl/>
          <w:lang w:bidi="fa-IR"/>
        </w:rPr>
        <w:t>ی</w:t>
      </w:r>
      <w:r w:rsidR="00F43D9B">
        <w:rPr>
          <w:rFonts w:hint="cs"/>
          <w:rtl/>
          <w:lang w:bidi="fa-IR"/>
        </w:rPr>
        <w:t xml:space="preserve"> به علاوه قیمت بسته‌شدن خود ارز است و </w:t>
      </w:r>
      <w:r w:rsidR="00F83663">
        <w:rPr>
          <w:rFonts w:hint="cs"/>
          <w:rtl/>
          <w:lang w:bidi="fa-IR"/>
        </w:rPr>
        <w:t xml:space="preserve">سومین </w:t>
      </w:r>
      <w:r w:rsidR="00DC1DF6">
        <w:rPr>
          <w:rFonts w:hint="cs"/>
          <w:rtl/>
          <w:lang w:bidi="fa-IR"/>
        </w:rPr>
        <w:t xml:space="preserve">تا آخرین سطر بیان‌گر تاثیر تحلیل احساسات </w:t>
      </w:r>
      <w:r w:rsidR="009C691D">
        <w:rPr>
          <w:rFonts w:hint="cs"/>
          <w:rtl/>
          <w:lang w:bidi="fa-IR"/>
        </w:rPr>
        <w:t xml:space="preserve">اخبار </w:t>
      </w:r>
      <w:r w:rsidR="00DC1DF6">
        <w:rPr>
          <w:rFonts w:hint="cs"/>
          <w:rtl/>
          <w:lang w:bidi="fa-IR"/>
        </w:rPr>
        <w:t>توسط ابزار های ذکرشده</w:t>
      </w:r>
      <w:r w:rsidR="009C691D">
        <w:rPr>
          <w:rFonts w:hint="cs"/>
          <w:rtl/>
          <w:lang w:bidi="fa-IR"/>
        </w:rPr>
        <w:t>،</w:t>
      </w:r>
      <w:r w:rsidR="00DC1DF6">
        <w:rPr>
          <w:rFonts w:hint="cs"/>
          <w:rtl/>
          <w:lang w:bidi="fa-IR"/>
        </w:rPr>
        <w:t xml:space="preserve"> علاوه بر سایر ویژگی‌ها هستند</w:t>
      </w:r>
      <w:r w:rsidR="00F83663">
        <w:rPr>
          <w:rFonts w:hint="cs"/>
          <w:rtl/>
          <w:lang w:bidi="fa-IR"/>
        </w:rPr>
        <w:t xml:space="preserve">. </w:t>
      </w:r>
      <w:r>
        <w:rPr>
          <w:lang w:bidi="fa-IR"/>
        </w:rPr>
        <w:t>4</w:t>
      </w:r>
      <w:r>
        <w:rPr>
          <w:rtl/>
          <w:lang w:bidi="fa-IR"/>
        </w:rPr>
        <w:t xml:space="preserve"> معیار ارزیابی</w:t>
      </w:r>
      <w:r w:rsidR="00D5290B">
        <w:rPr>
          <w:rFonts w:hint="cs"/>
          <w:rtl/>
          <w:lang w:bidi="fa-IR"/>
        </w:rPr>
        <w:t xml:space="preserve"> مطرح و رایج</w:t>
      </w:r>
      <w:r>
        <w:rPr>
          <w:rtl/>
          <w:lang w:bidi="fa-IR"/>
        </w:rPr>
        <w:t xml:space="preserve"> برای بررسی و مقایسه بهتر </w:t>
      </w:r>
      <w:r w:rsidR="00941578">
        <w:rPr>
          <w:rFonts w:hint="cs"/>
          <w:rtl/>
          <w:lang w:bidi="fa-IR"/>
        </w:rPr>
        <w:t>استفاده</w:t>
      </w:r>
      <w:r>
        <w:rPr>
          <w:rtl/>
          <w:lang w:bidi="fa-IR"/>
        </w:rPr>
        <w:t xml:space="preserve"> شد</w:t>
      </w:r>
      <w:r w:rsidR="00941578">
        <w:rPr>
          <w:rFonts w:hint="cs"/>
          <w:rtl/>
          <w:lang w:bidi="fa-IR"/>
        </w:rPr>
        <w:t>ه‌اند</w:t>
      </w:r>
      <w:r w:rsidR="003426D4">
        <w:rPr>
          <w:rFonts w:hint="cs"/>
          <w:rtl/>
          <w:lang w:bidi="fa-IR"/>
        </w:rPr>
        <w:t xml:space="preserve"> که در جدول مشاهده می‌شود</w:t>
      </w:r>
      <w:r>
        <w:rPr>
          <w:rtl/>
          <w:lang w:bidi="fa-IR"/>
        </w:rPr>
        <w:t xml:space="preserve">. </w:t>
      </w:r>
    </w:p>
    <w:p w14:paraId="409C8F06" w14:textId="21A81906" w:rsidR="00F8482E" w:rsidRPr="00F8482E" w:rsidRDefault="00882B03" w:rsidP="00F8482E">
      <w:pPr>
        <w:bidi/>
        <w:ind w:left="1440" w:firstLine="720"/>
        <w:jc w:val="both"/>
        <w:rPr>
          <w:rFonts w:asciiTheme="minorHAnsi" w:hAnsiTheme="minorHAnsi"/>
          <w:rtl/>
          <w:lang w:bidi="fa-IR"/>
        </w:rPr>
      </w:pPr>
      <w:r>
        <w:rPr>
          <w:rFonts w:asciiTheme="minorHAnsi" w:hAnsiTheme="minorHAnsi" w:hint="cs"/>
          <w:rtl/>
          <w:lang w:bidi="fa-IR"/>
        </w:rPr>
        <w:t xml:space="preserve">طبق نتایج مشاهده شده از جدول، </w:t>
      </w:r>
      <w:r w:rsidR="00563F6E">
        <w:rPr>
          <w:rFonts w:asciiTheme="minorHAnsi" w:hAnsiTheme="minorHAnsi" w:hint="cs"/>
          <w:rtl/>
          <w:lang w:bidi="fa-IR"/>
        </w:rPr>
        <w:t xml:space="preserve">می‌توان </w:t>
      </w:r>
      <w:r w:rsidR="00843734">
        <w:rPr>
          <w:rFonts w:asciiTheme="minorHAnsi" w:hAnsiTheme="minorHAnsi" w:hint="cs"/>
          <w:rtl/>
          <w:lang w:bidi="fa-IR"/>
        </w:rPr>
        <w:t>به این نتیجه رسید</w:t>
      </w:r>
      <w:r w:rsidR="00563F6E">
        <w:rPr>
          <w:rFonts w:asciiTheme="minorHAnsi" w:hAnsiTheme="minorHAnsi" w:hint="cs"/>
          <w:rtl/>
          <w:lang w:bidi="fa-IR"/>
        </w:rPr>
        <w:t xml:space="preserve"> که مدل پیشنهادی در سناریو اول که صرفا قیمت بست‌شدن هست، بهترین مدل بین تمامی مدل‌ها است. این نتیجه بدین معناست که در پایه‌ای ترین سناریو و شرایط</w:t>
      </w:r>
      <w:r w:rsidR="004B2BF3">
        <w:rPr>
          <w:rFonts w:asciiTheme="minorHAnsi" w:hAnsiTheme="minorHAnsi" w:hint="cs"/>
          <w:rtl/>
          <w:lang w:bidi="fa-IR"/>
        </w:rPr>
        <w:t>،</w:t>
      </w:r>
      <w:r w:rsidR="00563F6E">
        <w:rPr>
          <w:rFonts w:asciiTheme="minorHAnsi" w:hAnsiTheme="minorHAnsi" w:hint="cs"/>
          <w:rtl/>
          <w:lang w:bidi="fa-IR"/>
        </w:rPr>
        <w:t xml:space="preserve"> مدل پیشنهادی در تمامی معیارها برتری دارد. </w:t>
      </w:r>
      <w:r w:rsidR="004B2BF3">
        <w:rPr>
          <w:rFonts w:asciiTheme="minorHAnsi" w:hAnsiTheme="minorHAnsi" w:hint="cs"/>
          <w:rtl/>
          <w:lang w:bidi="fa-IR"/>
        </w:rPr>
        <w:t>مدل پیشنهادی در حالت سناریو دوم و با داشتن ویژگی‌های بیشتر، از حالت سناریو اول خود نیز بهتر عمل می‌کند. این نتیجه به ما نشان می‌دهد که مدل نه تنها موفق</w:t>
      </w:r>
      <w:r w:rsidR="00F663C5">
        <w:rPr>
          <w:rFonts w:asciiTheme="minorHAnsi" w:hAnsiTheme="minorHAnsi" w:hint="cs"/>
          <w:rtl/>
          <w:lang w:bidi="fa-IR"/>
        </w:rPr>
        <w:t xml:space="preserve"> بوده</w:t>
      </w:r>
      <w:r w:rsidR="004B2BF3">
        <w:rPr>
          <w:rFonts w:asciiTheme="minorHAnsi" w:hAnsiTheme="minorHAnsi" w:hint="cs"/>
          <w:rtl/>
          <w:lang w:bidi="fa-IR"/>
        </w:rPr>
        <w:t xml:space="preserve"> است، بلکه ویژگی‌های اضافه‌شده به مدل کمک کردند که پیش‌بینی دقیق‌تری داشته باشد.</w:t>
      </w:r>
      <w:r w:rsidR="009B3637">
        <w:rPr>
          <w:rFonts w:asciiTheme="minorHAnsi" w:hAnsiTheme="minorHAnsi" w:hint="cs"/>
          <w:rtl/>
          <w:lang w:bidi="fa-IR"/>
        </w:rPr>
        <w:t xml:space="preserve"> در سناریو سوم،</w:t>
      </w:r>
      <w:r w:rsidR="009636D1">
        <w:rPr>
          <w:rFonts w:asciiTheme="minorHAnsi" w:hAnsiTheme="minorHAnsi" w:hint="cs"/>
          <w:rtl/>
          <w:lang w:bidi="fa-IR"/>
        </w:rPr>
        <w:t xml:space="preserve"> یعنی حالتی که اخبار نیز اضافه می‌شود، مدل بهترین نتیجه را از خودش نشان می‌دهد که نشان‌دهنده تاثیر اضافه‌شدن اخبار به ویژگی‌ها است. </w:t>
      </w:r>
      <w:r w:rsidR="00176FF8">
        <w:rPr>
          <w:rFonts w:asciiTheme="minorHAnsi" w:hAnsiTheme="minorHAnsi" w:hint="cs"/>
          <w:rtl/>
          <w:lang w:bidi="fa-IR"/>
        </w:rPr>
        <w:t xml:space="preserve">در این سناریو، سه ابزار متفاوت </w:t>
      </w:r>
      <w:r w:rsidR="006E3A3E">
        <w:rPr>
          <w:rFonts w:asciiTheme="minorHAnsi" w:hAnsiTheme="minorHAnsi" w:hint="cs"/>
          <w:rtl/>
          <w:lang w:bidi="fa-IR"/>
        </w:rPr>
        <w:t>پیاده‌سازی شده بود</w:t>
      </w:r>
      <w:r w:rsidR="00176FF8">
        <w:rPr>
          <w:rFonts w:asciiTheme="minorHAnsi" w:hAnsiTheme="minorHAnsi" w:hint="cs"/>
          <w:rtl/>
          <w:lang w:bidi="fa-IR"/>
        </w:rPr>
        <w:t xml:space="preserve"> که طبق نتایج مشاهده می‌شود که </w:t>
      </w:r>
      <w:r w:rsidR="00F8482E">
        <w:rPr>
          <w:rFonts w:asciiTheme="minorHAnsi" w:hAnsiTheme="minorHAnsi" w:hint="cs"/>
          <w:rtl/>
          <w:lang w:bidi="fa-IR"/>
        </w:rPr>
        <w:t xml:space="preserve">همگی از حالت سناریو دوم بهتر هستند </w:t>
      </w:r>
      <w:r w:rsidR="006E3A3E">
        <w:rPr>
          <w:rFonts w:asciiTheme="minorHAnsi" w:hAnsiTheme="minorHAnsi" w:hint="cs"/>
          <w:rtl/>
          <w:lang w:bidi="fa-IR"/>
        </w:rPr>
        <w:t>اما</w:t>
      </w:r>
      <w:r w:rsidR="00F8482E">
        <w:rPr>
          <w:rFonts w:asciiTheme="minorHAnsi" w:hAnsiTheme="minorHAnsi" w:hint="cs"/>
          <w:rtl/>
          <w:lang w:bidi="fa-IR"/>
        </w:rPr>
        <w:t xml:space="preserve"> کریپتوبرت و دیستیل‌روبرتا مدل‌های برتر </w:t>
      </w:r>
      <w:r w:rsidR="008037BF">
        <w:rPr>
          <w:rFonts w:asciiTheme="minorHAnsi" w:hAnsiTheme="minorHAnsi" w:hint="cs"/>
          <w:rtl/>
          <w:lang w:bidi="fa-IR"/>
        </w:rPr>
        <w:t xml:space="preserve">در بخش تحلیل احساسات اخبار </w:t>
      </w:r>
      <w:r w:rsidR="00F8482E">
        <w:rPr>
          <w:rFonts w:asciiTheme="minorHAnsi" w:hAnsiTheme="minorHAnsi" w:hint="cs"/>
          <w:rtl/>
          <w:lang w:bidi="fa-IR"/>
        </w:rPr>
        <w:t xml:space="preserve">هستند. کریپتوبرت در معیارهای </w:t>
      </w:r>
      <w:r w:rsidR="00F8482E" w:rsidRPr="00B157C4">
        <w:rPr>
          <w:rFonts w:asciiTheme="majorBidi" w:hAnsiTheme="majorBidi" w:cstheme="majorBidi"/>
          <w:lang w:bidi="fa-IR"/>
        </w:rPr>
        <w:t>rmse</w:t>
      </w:r>
      <w:r w:rsidR="00F8482E">
        <w:rPr>
          <w:rFonts w:asciiTheme="minorHAnsi" w:hAnsiTheme="minorHAnsi" w:hint="cs"/>
          <w:rtl/>
          <w:lang w:bidi="fa-IR"/>
        </w:rPr>
        <w:t xml:space="preserve"> و </w:t>
      </w:r>
      <w:r w:rsidR="00F8482E" w:rsidRPr="00B157C4">
        <w:rPr>
          <w:rFonts w:asciiTheme="majorBidi" w:hAnsiTheme="majorBidi" w:cstheme="majorBidi"/>
          <w:lang w:bidi="fa-IR"/>
        </w:rPr>
        <w:t>mse</w:t>
      </w:r>
      <w:r w:rsidR="00F8482E">
        <w:rPr>
          <w:rFonts w:asciiTheme="minorHAnsi" w:hAnsiTheme="minorHAnsi" w:hint="cs"/>
          <w:rtl/>
          <w:lang w:bidi="fa-IR"/>
        </w:rPr>
        <w:t xml:space="preserve"> نتایج بهتری را ارائه داده است، در حالی که دیستیل‌روبرتا در معیارهای </w:t>
      </w:r>
      <w:r w:rsidR="00F8482E" w:rsidRPr="00B157C4">
        <w:rPr>
          <w:rFonts w:asciiTheme="majorBidi" w:hAnsiTheme="majorBidi" w:cstheme="majorBidi"/>
          <w:lang w:bidi="fa-IR"/>
        </w:rPr>
        <w:t>mae</w:t>
      </w:r>
      <w:r w:rsidR="00F8482E">
        <w:rPr>
          <w:rFonts w:asciiTheme="minorHAnsi" w:hAnsiTheme="minorHAnsi" w:hint="cs"/>
          <w:rtl/>
          <w:lang w:bidi="fa-IR"/>
        </w:rPr>
        <w:t xml:space="preserve"> و </w:t>
      </w:r>
      <w:r w:rsidR="00F8482E" w:rsidRPr="00B157C4">
        <w:rPr>
          <w:rFonts w:asciiTheme="majorBidi" w:hAnsiTheme="majorBidi" w:cstheme="majorBidi"/>
          <w:lang w:bidi="fa-IR"/>
        </w:rPr>
        <w:t>mape</w:t>
      </w:r>
      <w:r w:rsidR="00F8482E">
        <w:rPr>
          <w:rFonts w:asciiTheme="minorHAnsi" w:hAnsiTheme="minorHAnsi" w:hint="cs"/>
          <w:rtl/>
          <w:lang w:bidi="fa-IR"/>
        </w:rPr>
        <w:t xml:space="preserve">. </w:t>
      </w:r>
      <w:r w:rsidR="007E2D2A">
        <w:rPr>
          <w:rFonts w:asciiTheme="minorHAnsi" w:hAnsiTheme="minorHAnsi" w:hint="cs"/>
          <w:rtl/>
          <w:lang w:bidi="fa-IR"/>
        </w:rPr>
        <w:t>بدین ترتیب مشخص می</w:t>
      </w:r>
      <w:r w:rsidR="007E2D2A">
        <w:rPr>
          <w:rFonts w:asciiTheme="minorHAnsi" w:hAnsiTheme="minorHAnsi"/>
          <w:lang w:bidi="fa-IR"/>
        </w:rPr>
        <w:t>‎</w:t>
      </w:r>
      <w:r w:rsidR="007E2D2A">
        <w:rPr>
          <w:rFonts w:asciiTheme="minorHAnsi" w:hAnsiTheme="minorHAnsi" w:hint="cs"/>
          <w:rtl/>
          <w:lang w:bidi="fa-IR"/>
        </w:rPr>
        <w:t xml:space="preserve">شود که ویژگی‌ها و مدل پیشنهادی تاثیر مثبت در پیش‌بینی قیمت داشته‌اند. </w:t>
      </w:r>
    </w:p>
    <w:p w14:paraId="74ADFFC7" w14:textId="6D8E56FA" w:rsidR="00D923AD" w:rsidRDefault="00D923AD">
      <w:pPr>
        <w:bidi/>
        <w:ind w:left="1440" w:firstLine="720"/>
        <w:jc w:val="both"/>
        <w:rPr>
          <w:rFonts w:asciiTheme="minorHAnsi" w:hAnsiTheme="minorHAnsi"/>
          <w:rtl/>
          <w:lang w:bidi="fa-IR"/>
        </w:rPr>
      </w:pPr>
    </w:p>
    <w:p w14:paraId="08ABB63A" w14:textId="3E7A76DC" w:rsidR="00A66FE8" w:rsidRDefault="00A66FE8" w:rsidP="00A66FE8">
      <w:pPr>
        <w:bidi/>
        <w:ind w:left="1440" w:firstLine="720"/>
        <w:jc w:val="both"/>
        <w:rPr>
          <w:rFonts w:asciiTheme="minorHAnsi" w:hAnsiTheme="minorHAnsi"/>
          <w:rtl/>
          <w:lang w:bidi="fa-IR"/>
        </w:rPr>
      </w:pPr>
    </w:p>
    <w:p w14:paraId="7B2E9AB4" w14:textId="45F1E1DA" w:rsidR="00A66FE8" w:rsidRDefault="00A66FE8" w:rsidP="00A66FE8">
      <w:pPr>
        <w:bidi/>
        <w:ind w:left="1440" w:firstLine="720"/>
        <w:jc w:val="both"/>
        <w:rPr>
          <w:rFonts w:asciiTheme="minorHAnsi" w:hAnsiTheme="minorHAnsi"/>
          <w:rtl/>
          <w:lang w:bidi="fa-IR"/>
        </w:rPr>
      </w:pPr>
    </w:p>
    <w:p w14:paraId="6B7248C7" w14:textId="1A5ED94E" w:rsidR="00A66FE8" w:rsidRDefault="00A66FE8" w:rsidP="00A66FE8">
      <w:pPr>
        <w:bidi/>
        <w:ind w:left="1440" w:firstLine="720"/>
        <w:jc w:val="both"/>
        <w:rPr>
          <w:rFonts w:asciiTheme="minorHAnsi" w:hAnsiTheme="minorHAnsi"/>
          <w:rtl/>
          <w:lang w:bidi="fa-IR"/>
        </w:rPr>
      </w:pPr>
    </w:p>
    <w:p w14:paraId="43C3451A" w14:textId="353EC007" w:rsidR="00A66FE8" w:rsidRDefault="00A66FE8" w:rsidP="00A66FE8">
      <w:pPr>
        <w:bidi/>
        <w:ind w:left="1440" w:firstLine="720"/>
        <w:jc w:val="both"/>
        <w:rPr>
          <w:rFonts w:asciiTheme="minorHAnsi" w:hAnsiTheme="minorHAnsi"/>
          <w:rtl/>
          <w:lang w:bidi="fa-IR"/>
        </w:rPr>
      </w:pPr>
    </w:p>
    <w:p w14:paraId="43598E41" w14:textId="77777777" w:rsidR="00A66FE8" w:rsidRPr="00B518D0" w:rsidRDefault="00A66FE8" w:rsidP="00A66FE8">
      <w:pPr>
        <w:bidi/>
        <w:ind w:left="1440" w:firstLine="720"/>
        <w:jc w:val="both"/>
        <w:rPr>
          <w:rFonts w:asciiTheme="minorHAnsi" w:hAnsiTheme="minorHAnsi"/>
          <w:lang w:bidi="fa-IR"/>
        </w:rPr>
      </w:pPr>
    </w:p>
    <w:p w14:paraId="523A62B0" w14:textId="42D69FA2" w:rsidR="00D923AD" w:rsidRDefault="00DC5E13">
      <w:pPr>
        <w:pStyle w:val="Caption"/>
        <w:bidi/>
        <w:jc w:val="center"/>
        <w:rPr>
          <w:color w:val="auto"/>
        </w:rPr>
      </w:pPr>
      <w:bookmarkStart w:id="52" w:name="tb4211"/>
      <w:bookmarkEnd w:id="52"/>
      <w:r>
        <w:rPr>
          <w:color w:val="auto"/>
          <w:rtl/>
          <w:lang w:bidi="fa-IR"/>
        </w:rPr>
        <w:lastRenderedPageBreak/>
        <w:t xml:space="preserve">جدول </w:t>
      </w:r>
      <w:r>
        <w:rPr>
          <w:color w:val="auto"/>
          <w:lang w:bidi="fa-IR"/>
        </w:rPr>
        <w:t>4</w:t>
      </w:r>
      <w:r>
        <w:rPr>
          <w:color w:val="auto"/>
          <w:rtl/>
          <w:lang w:bidi="fa-IR"/>
        </w:rPr>
        <w:t>-</w:t>
      </w:r>
      <w:r>
        <w:rPr>
          <w:color w:val="auto"/>
          <w:lang w:bidi="fa-IR"/>
        </w:rPr>
        <w:t>2</w:t>
      </w:r>
      <w:r>
        <w:rPr>
          <w:color w:val="auto"/>
          <w:rtl/>
          <w:lang w:bidi="fa-IR"/>
        </w:rPr>
        <w:t>-</w:t>
      </w:r>
      <w:r>
        <w:rPr>
          <w:color w:val="auto"/>
          <w:lang w:bidi="fa-IR"/>
        </w:rPr>
        <w:t>1</w:t>
      </w:r>
      <w:r>
        <w:rPr>
          <w:color w:val="auto"/>
          <w:rtl/>
          <w:lang w:bidi="fa-IR"/>
        </w:rPr>
        <w:t>-</w:t>
      </w:r>
      <w:r>
        <w:rPr>
          <w:color w:val="auto"/>
          <w:lang w:bidi="fa-IR"/>
        </w:rPr>
        <w:t>1</w:t>
      </w:r>
      <w:r>
        <w:rPr>
          <w:color w:val="auto"/>
          <w:rtl/>
        </w:rPr>
        <w:t xml:space="preserve"> </w:t>
      </w:r>
      <w:r>
        <w:rPr>
          <w:rFonts w:ascii="Arial" w:hAnsi="Arial" w:cs="Arial"/>
          <w:color w:val="auto"/>
          <w:rtl/>
        </w:rPr>
        <w:t>–</w:t>
      </w:r>
      <w:r>
        <w:rPr>
          <w:color w:val="auto"/>
          <w:rtl/>
        </w:rPr>
        <w:t xml:space="preserve"> مقایسه مدل‌ها</w:t>
      </w:r>
      <w:r w:rsidR="0066467B">
        <w:rPr>
          <w:rFonts w:hint="cs"/>
          <w:color w:val="auto"/>
          <w:rtl/>
        </w:rPr>
        <w:t xml:space="preserve"> در پیش‌بینی </w:t>
      </w:r>
      <w:r>
        <w:rPr>
          <w:color w:val="auto"/>
          <w:rtl/>
        </w:rPr>
        <w:t xml:space="preserve">رمزارز </w:t>
      </w:r>
      <w:r w:rsidR="0066467B">
        <w:rPr>
          <w:rFonts w:hint="cs"/>
          <w:color w:val="auto"/>
          <w:rtl/>
        </w:rPr>
        <w:t>بایننس</w:t>
      </w:r>
    </w:p>
    <w:tbl>
      <w:tblPr>
        <w:tblStyle w:val="TableGrid"/>
        <w:tblW w:w="9466" w:type="dxa"/>
        <w:tblInd w:w="-725" w:type="dxa"/>
        <w:tblLook w:val="04A0" w:firstRow="1" w:lastRow="0" w:firstColumn="1" w:lastColumn="0" w:noHBand="0" w:noVBand="1"/>
      </w:tblPr>
      <w:tblGrid>
        <w:gridCol w:w="1170"/>
        <w:gridCol w:w="1080"/>
        <w:gridCol w:w="1080"/>
        <w:gridCol w:w="1080"/>
        <w:gridCol w:w="4680"/>
        <w:gridCol w:w="376"/>
      </w:tblGrid>
      <w:tr w:rsidR="00A71734" w:rsidRPr="00DD31EC" w14:paraId="212A9A86" w14:textId="77777777" w:rsidTr="00173081">
        <w:trPr>
          <w:trHeight w:val="288"/>
        </w:trPr>
        <w:tc>
          <w:tcPr>
            <w:tcW w:w="1170" w:type="dxa"/>
            <w:shd w:val="clear" w:color="auto" w:fill="D9D9D9" w:themeFill="background1" w:themeFillShade="D9"/>
            <w:noWrap/>
            <w:hideMark/>
          </w:tcPr>
          <w:p w14:paraId="5A394DFB" w14:textId="779E4031" w:rsidR="00DD31EC" w:rsidRPr="00A71734" w:rsidRDefault="00983107" w:rsidP="000166C7">
            <w:pPr>
              <w:bidi/>
              <w:spacing w:after="0"/>
              <w:jc w:val="center"/>
              <w:rPr>
                <w:rFonts w:asciiTheme="majorBidi" w:hAnsiTheme="majorBidi" w:cstheme="majorBidi"/>
                <w:b/>
                <w:bCs/>
                <w:sz w:val="18"/>
                <w:szCs w:val="18"/>
                <w:lang w:bidi="fa-IR"/>
              </w:rPr>
            </w:pPr>
            <w:bookmarkStart w:id="53" w:name="_Hlk206962293"/>
            <w:r>
              <w:rPr>
                <w:rFonts w:asciiTheme="majorBidi" w:hAnsiTheme="majorBidi" w:cstheme="majorBidi"/>
                <w:b/>
                <w:bCs/>
                <w:sz w:val="18"/>
                <w:szCs w:val="18"/>
                <w:lang w:bidi="fa-IR"/>
              </w:rPr>
              <w:t>MAE</w:t>
            </w:r>
          </w:p>
        </w:tc>
        <w:tc>
          <w:tcPr>
            <w:tcW w:w="1080" w:type="dxa"/>
            <w:shd w:val="clear" w:color="auto" w:fill="D9D9D9" w:themeFill="background1" w:themeFillShade="D9"/>
            <w:noWrap/>
            <w:hideMark/>
          </w:tcPr>
          <w:p w14:paraId="637185AD" w14:textId="27F7E43B" w:rsidR="00DD31EC" w:rsidRPr="00A71734" w:rsidRDefault="00983107" w:rsidP="000166C7">
            <w:pPr>
              <w:bidi/>
              <w:spacing w:after="0"/>
              <w:jc w:val="center"/>
              <w:rPr>
                <w:rFonts w:asciiTheme="majorBidi" w:hAnsiTheme="majorBidi" w:cstheme="majorBidi"/>
                <w:b/>
                <w:bCs/>
                <w:sz w:val="18"/>
                <w:szCs w:val="18"/>
                <w:lang w:bidi="fa-IR"/>
              </w:rPr>
            </w:pPr>
            <w:r>
              <w:rPr>
                <w:rFonts w:asciiTheme="majorBidi" w:hAnsiTheme="majorBidi" w:cstheme="majorBidi"/>
                <w:b/>
                <w:bCs/>
                <w:sz w:val="18"/>
                <w:szCs w:val="18"/>
                <w:lang w:bidi="fa-IR"/>
              </w:rPr>
              <w:t>MSE</w:t>
            </w:r>
          </w:p>
        </w:tc>
        <w:tc>
          <w:tcPr>
            <w:tcW w:w="1080" w:type="dxa"/>
            <w:shd w:val="clear" w:color="auto" w:fill="D9D9D9" w:themeFill="background1" w:themeFillShade="D9"/>
            <w:noWrap/>
            <w:hideMark/>
          </w:tcPr>
          <w:p w14:paraId="1522227B" w14:textId="66051A2E" w:rsidR="00DD31EC" w:rsidRPr="00A71734" w:rsidRDefault="00983107" w:rsidP="000166C7">
            <w:pPr>
              <w:bidi/>
              <w:spacing w:after="0"/>
              <w:jc w:val="center"/>
              <w:rPr>
                <w:rFonts w:asciiTheme="majorBidi" w:hAnsiTheme="majorBidi" w:cstheme="majorBidi"/>
                <w:b/>
                <w:bCs/>
                <w:sz w:val="18"/>
                <w:szCs w:val="18"/>
                <w:lang w:bidi="fa-IR"/>
              </w:rPr>
            </w:pPr>
            <w:r>
              <w:rPr>
                <w:rFonts w:asciiTheme="majorBidi" w:hAnsiTheme="majorBidi" w:cstheme="majorBidi"/>
                <w:b/>
                <w:bCs/>
                <w:sz w:val="18"/>
                <w:szCs w:val="18"/>
                <w:lang w:bidi="fa-IR"/>
              </w:rPr>
              <w:t>MAPE</w:t>
            </w:r>
          </w:p>
        </w:tc>
        <w:tc>
          <w:tcPr>
            <w:tcW w:w="1080" w:type="dxa"/>
            <w:shd w:val="clear" w:color="auto" w:fill="D9D9D9" w:themeFill="background1" w:themeFillShade="D9"/>
            <w:noWrap/>
            <w:hideMark/>
          </w:tcPr>
          <w:p w14:paraId="599179FC" w14:textId="5066B979" w:rsidR="00DD31EC" w:rsidRPr="00A71734" w:rsidRDefault="00983107" w:rsidP="000166C7">
            <w:pPr>
              <w:bidi/>
              <w:spacing w:after="0"/>
              <w:jc w:val="center"/>
              <w:rPr>
                <w:rFonts w:asciiTheme="majorBidi" w:hAnsiTheme="majorBidi" w:cstheme="majorBidi"/>
                <w:b/>
                <w:bCs/>
                <w:sz w:val="18"/>
                <w:szCs w:val="18"/>
                <w:lang w:bidi="fa-IR"/>
              </w:rPr>
            </w:pPr>
            <w:r>
              <w:rPr>
                <w:rFonts w:asciiTheme="majorBidi" w:hAnsiTheme="majorBidi" w:cstheme="majorBidi"/>
                <w:b/>
                <w:bCs/>
                <w:sz w:val="18"/>
                <w:szCs w:val="18"/>
                <w:lang w:bidi="fa-IR"/>
              </w:rPr>
              <w:t>RMSE</w:t>
            </w:r>
          </w:p>
        </w:tc>
        <w:tc>
          <w:tcPr>
            <w:tcW w:w="4680" w:type="dxa"/>
            <w:shd w:val="clear" w:color="auto" w:fill="D9D9D9" w:themeFill="background1" w:themeFillShade="D9"/>
            <w:noWrap/>
            <w:hideMark/>
          </w:tcPr>
          <w:p w14:paraId="3D01A651" w14:textId="788EFB4E" w:rsidR="00DD31EC" w:rsidRPr="00B75122" w:rsidRDefault="00225A75" w:rsidP="000166C7">
            <w:pPr>
              <w:bidi/>
              <w:spacing w:after="0"/>
              <w:jc w:val="center"/>
              <w:rPr>
                <w:rFonts w:asciiTheme="majorBidi" w:hAnsiTheme="majorBidi"/>
                <w:b/>
                <w:bCs/>
                <w:sz w:val="18"/>
                <w:szCs w:val="18"/>
                <w:lang w:bidi="fa-IR"/>
              </w:rPr>
            </w:pPr>
            <w:r w:rsidRPr="00B75122">
              <w:rPr>
                <w:rFonts w:asciiTheme="majorBidi" w:hAnsiTheme="majorBidi" w:hint="cs"/>
                <w:b/>
                <w:bCs/>
                <w:sz w:val="18"/>
                <w:szCs w:val="18"/>
                <w:rtl/>
                <w:lang w:bidi="fa-IR"/>
              </w:rPr>
              <w:t>نام مدل</w:t>
            </w:r>
          </w:p>
        </w:tc>
        <w:tc>
          <w:tcPr>
            <w:tcW w:w="376" w:type="dxa"/>
            <w:shd w:val="clear" w:color="auto" w:fill="D9D9D9" w:themeFill="background1" w:themeFillShade="D9"/>
            <w:noWrap/>
            <w:hideMark/>
          </w:tcPr>
          <w:p w14:paraId="03564F3D"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w:t>
            </w:r>
          </w:p>
        </w:tc>
      </w:tr>
      <w:tr w:rsidR="00A71734" w:rsidRPr="00DD31EC" w14:paraId="4F51E4D8" w14:textId="77777777" w:rsidTr="00173081">
        <w:trPr>
          <w:trHeight w:val="288"/>
        </w:trPr>
        <w:tc>
          <w:tcPr>
            <w:tcW w:w="1170" w:type="dxa"/>
            <w:noWrap/>
            <w:hideMark/>
          </w:tcPr>
          <w:p w14:paraId="7A76C577"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0.016191</w:t>
            </w:r>
          </w:p>
        </w:tc>
        <w:tc>
          <w:tcPr>
            <w:tcW w:w="1080" w:type="dxa"/>
            <w:noWrap/>
            <w:hideMark/>
          </w:tcPr>
          <w:p w14:paraId="39826EAD"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0.00048</w:t>
            </w:r>
          </w:p>
        </w:tc>
        <w:tc>
          <w:tcPr>
            <w:tcW w:w="1080" w:type="dxa"/>
            <w:noWrap/>
            <w:hideMark/>
          </w:tcPr>
          <w:p w14:paraId="5BDCB3D8"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1.987774</w:t>
            </w:r>
          </w:p>
        </w:tc>
        <w:tc>
          <w:tcPr>
            <w:tcW w:w="1080" w:type="dxa"/>
            <w:noWrap/>
            <w:hideMark/>
          </w:tcPr>
          <w:p w14:paraId="3CEC4CD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0.021901</w:t>
            </w:r>
          </w:p>
        </w:tc>
        <w:tc>
          <w:tcPr>
            <w:tcW w:w="4680" w:type="dxa"/>
            <w:noWrap/>
            <w:hideMark/>
          </w:tcPr>
          <w:p w14:paraId="504DD3F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MLP</w:t>
            </w:r>
          </w:p>
        </w:tc>
        <w:tc>
          <w:tcPr>
            <w:tcW w:w="376" w:type="dxa"/>
            <w:noWrap/>
            <w:hideMark/>
          </w:tcPr>
          <w:p w14:paraId="54C9731C"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w:t>
            </w:r>
          </w:p>
        </w:tc>
      </w:tr>
      <w:tr w:rsidR="00A71734" w:rsidRPr="00DD31EC" w14:paraId="4F1D973E" w14:textId="77777777" w:rsidTr="00173081">
        <w:trPr>
          <w:trHeight w:val="288"/>
        </w:trPr>
        <w:tc>
          <w:tcPr>
            <w:tcW w:w="1170" w:type="dxa"/>
            <w:noWrap/>
            <w:hideMark/>
          </w:tcPr>
          <w:p w14:paraId="13C50CF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0.015291</w:t>
            </w:r>
          </w:p>
        </w:tc>
        <w:tc>
          <w:tcPr>
            <w:tcW w:w="1080" w:type="dxa"/>
            <w:noWrap/>
            <w:hideMark/>
          </w:tcPr>
          <w:p w14:paraId="098FE33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0.00045</w:t>
            </w:r>
          </w:p>
        </w:tc>
        <w:tc>
          <w:tcPr>
            <w:tcW w:w="1080" w:type="dxa"/>
            <w:noWrap/>
            <w:hideMark/>
          </w:tcPr>
          <w:p w14:paraId="700C42EA"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1.881794</w:t>
            </w:r>
          </w:p>
        </w:tc>
        <w:tc>
          <w:tcPr>
            <w:tcW w:w="1080" w:type="dxa"/>
            <w:noWrap/>
            <w:hideMark/>
          </w:tcPr>
          <w:p w14:paraId="217002F8"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0.021204</w:t>
            </w:r>
          </w:p>
        </w:tc>
        <w:tc>
          <w:tcPr>
            <w:tcW w:w="4680" w:type="dxa"/>
            <w:noWrap/>
            <w:hideMark/>
          </w:tcPr>
          <w:p w14:paraId="612EB697"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CNN</w:t>
            </w:r>
          </w:p>
        </w:tc>
        <w:tc>
          <w:tcPr>
            <w:tcW w:w="376" w:type="dxa"/>
            <w:noWrap/>
            <w:hideMark/>
          </w:tcPr>
          <w:p w14:paraId="581F982B"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w:t>
            </w:r>
          </w:p>
        </w:tc>
      </w:tr>
      <w:tr w:rsidR="00A71734" w:rsidRPr="00DD31EC" w14:paraId="7C17B3C8" w14:textId="77777777" w:rsidTr="00173081">
        <w:trPr>
          <w:trHeight w:val="288"/>
        </w:trPr>
        <w:tc>
          <w:tcPr>
            <w:tcW w:w="1170" w:type="dxa"/>
            <w:noWrap/>
            <w:hideMark/>
          </w:tcPr>
          <w:p w14:paraId="3D3FF56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0.021218</w:t>
            </w:r>
          </w:p>
        </w:tc>
        <w:tc>
          <w:tcPr>
            <w:tcW w:w="1080" w:type="dxa"/>
            <w:noWrap/>
            <w:hideMark/>
          </w:tcPr>
          <w:p w14:paraId="59B615A8"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0.000697</w:t>
            </w:r>
          </w:p>
        </w:tc>
        <w:tc>
          <w:tcPr>
            <w:tcW w:w="1080" w:type="dxa"/>
            <w:noWrap/>
            <w:hideMark/>
          </w:tcPr>
          <w:p w14:paraId="3969B270"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2.570907</w:t>
            </w:r>
          </w:p>
        </w:tc>
        <w:tc>
          <w:tcPr>
            <w:tcW w:w="1080" w:type="dxa"/>
            <w:noWrap/>
            <w:hideMark/>
          </w:tcPr>
          <w:p w14:paraId="26EF3573"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0.026395</w:t>
            </w:r>
          </w:p>
        </w:tc>
        <w:tc>
          <w:tcPr>
            <w:tcW w:w="4680" w:type="dxa"/>
            <w:noWrap/>
            <w:hideMark/>
          </w:tcPr>
          <w:p w14:paraId="41E2508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RNN</w:t>
            </w:r>
          </w:p>
        </w:tc>
        <w:tc>
          <w:tcPr>
            <w:tcW w:w="376" w:type="dxa"/>
            <w:noWrap/>
            <w:hideMark/>
          </w:tcPr>
          <w:p w14:paraId="2238E78C"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3</w:t>
            </w:r>
          </w:p>
        </w:tc>
      </w:tr>
      <w:tr w:rsidR="00A71734" w:rsidRPr="00DD31EC" w14:paraId="0A35004D" w14:textId="77777777" w:rsidTr="00173081">
        <w:trPr>
          <w:trHeight w:val="288"/>
        </w:trPr>
        <w:tc>
          <w:tcPr>
            <w:tcW w:w="1170" w:type="dxa"/>
            <w:noWrap/>
            <w:hideMark/>
          </w:tcPr>
          <w:p w14:paraId="3458FC43"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0.015875</w:t>
            </w:r>
          </w:p>
        </w:tc>
        <w:tc>
          <w:tcPr>
            <w:tcW w:w="1080" w:type="dxa"/>
            <w:noWrap/>
            <w:hideMark/>
          </w:tcPr>
          <w:p w14:paraId="54D272E0"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0.000469</w:t>
            </w:r>
          </w:p>
        </w:tc>
        <w:tc>
          <w:tcPr>
            <w:tcW w:w="1080" w:type="dxa"/>
            <w:noWrap/>
            <w:hideMark/>
          </w:tcPr>
          <w:p w14:paraId="288DE1BB"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1.950866</w:t>
            </w:r>
          </w:p>
        </w:tc>
        <w:tc>
          <w:tcPr>
            <w:tcW w:w="1080" w:type="dxa"/>
            <w:noWrap/>
            <w:hideMark/>
          </w:tcPr>
          <w:p w14:paraId="66197B0E"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0.021656</w:t>
            </w:r>
          </w:p>
        </w:tc>
        <w:tc>
          <w:tcPr>
            <w:tcW w:w="4680" w:type="dxa"/>
            <w:noWrap/>
            <w:hideMark/>
          </w:tcPr>
          <w:p w14:paraId="7A92A3CB"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Bi-RNN</w:t>
            </w:r>
          </w:p>
        </w:tc>
        <w:tc>
          <w:tcPr>
            <w:tcW w:w="376" w:type="dxa"/>
            <w:noWrap/>
            <w:hideMark/>
          </w:tcPr>
          <w:p w14:paraId="66A2AF89"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4</w:t>
            </w:r>
          </w:p>
        </w:tc>
      </w:tr>
      <w:tr w:rsidR="00A71734" w:rsidRPr="00DD31EC" w14:paraId="0F51C236" w14:textId="77777777" w:rsidTr="00173081">
        <w:trPr>
          <w:trHeight w:val="288"/>
        </w:trPr>
        <w:tc>
          <w:tcPr>
            <w:tcW w:w="1170" w:type="dxa"/>
            <w:noWrap/>
            <w:hideMark/>
          </w:tcPr>
          <w:p w14:paraId="2E59422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0.015349</w:t>
            </w:r>
          </w:p>
        </w:tc>
        <w:tc>
          <w:tcPr>
            <w:tcW w:w="1080" w:type="dxa"/>
            <w:noWrap/>
            <w:hideMark/>
          </w:tcPr>
          <w:p w14:paraId="314C4E4E"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0.000452</w:t>
            </w:r>
          </w:p>
        </w:tc>
        <w:tc>
          <w:tcPr>
            <w:tcW w:w="1080" w:type="dxa"/>
            <w:noWrap/>
            <w:hideMark/>
          </w:tcPr>
          <w:p w14:paraId="5764C247"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1.891129</w:t>
            </w:r>
          </w:p>
        </w:tc>
        <w:tc>
          <w:tcPr>
            <w:tcW w:w="1080" w:type="dxa"/>
            <w:noWrap/>
            <w:hideMark/>
          </w:tcPr>
          <w:p w14:paraId="4F7E039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0.021263</w:t>
            </w:r>
          </w:p>
        </w:tc>
        <w:tc>
          <w:tcPr>
            <w:tcW w:w="4680" w:type="dxa"/>
            <w:noWrap/>
            <w:hideMark/>
          </w:tcPr>
          <w:p w14:paraId="305DBED5"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LSTM</w:t>
            </w:r>
          </w:p>
        </w:tc>
        <w:tc>
          <w:tcPr>
            <w:tcW w:w="376" w:type="dxa"/>
            <w:noWrap/>
            <w:hideMark/>
          </w:tcPr>
          <w:p w14:paraId="176EC394"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5</w:t>
            </w:r>
          </w:p>
        </w:tc>
      </w:tr>
      <w:tr w:rsidR="00A71734" w:rsidRPr="00DD31EC" w14:paraId="5FA72322" w14:textId="77777777" w:rsidTr="00173081">
        <w:trPr>
          <w:trHeight w:val="288"/>
        </w:trPr>
        <w:tc>
          <w:tcPr>
            <w:tcW w:w="1170" w:type="dxa"/>
            <w:noWrap/>
            <w:hideMark/>
          </w:tcPr>
          <w:p w14:paraId="4E9442F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0.016706</w:t>
            </w:r>
          </w:p>
        </w:tc>
        <w:tc>
          <w:tcPr>
            <w:tcW w:w="1080" w:type="dxa"/>
            <w:noWrap/>
            <w:hideMark/>
          </w:tcPr>
          <w:p w14:paraId="28DAFF03"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0.000522</w:t>
            </w:r>
          </w:p>
        </w:tc>
        <w:tc>
          <w:tcPr>
            <w:tcW w:w="1080" w:type="dxa"/>
            <w:noWrap/>
            <w:hideMark/>
          </w:tcPr>
          <w:p w14:paraId="7475EFC7"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2.05499</w:t>
            </w:r>
          </w:p>
        </w:tc>
        <w:tc>
          <w:tcPr>
            <w:tcW w:w="1080" w:type="dxa"/>
            <w:noWrap/>
            <w:hideMark/>
          </w:tcPr>
          <w:p w14:paraId="6B7C8F64"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0.022845</w:t>
            </w:r>
          </w:p>
        </w:tc>
        <w:tc>
          <w:tcPr>
            <w:tcW w:w="4680" w:type="dxa"/>
            <w:noWrap/>
            <w:hideMark/>
          </w:tcPr>
          <w:p w14:paraId="2495D0F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Bi-LSTM</w:t>
            </w:r>
          </w:p>
        </w:tc>
        <w:tc>
          <w:tcPr>
            <w:tcW w:w="376" w:type="dxa"/>
            <w:noWrap/>
            <w:hideMark/>
          </w:tcPr>
          <w:p w14:paraId="227E3AEC"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6</w:t>
            </w:r>
          </w:p>
        </w:tc>
      </w:tr>
      <w:tr w:rsidR="00A71734" w:rsidRPr="00DD31EC" w14:paraId="3C7424E8" w14:textId="77777777" w:rsidTr="00173081">
        <w:trPr>
          <w:trHeight w:val="288"/>
        </w:trPr>
        <w:tc>
          <w:tcPr>
            <w:tcW w:w="1170" w:type="dxa"/>
            <w:noWrap/>
            <w:hideMark/>
          </w:tcPr>
          <w:p w14:paraId="29FBC06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0.015855</w:t>
            </w:r>
          </w:p>
        </w:tc>
        <w:tc>
          <w:tcPr>
            <w:tcW w:w="1080" w:type="dxa"/>
            <w:noWrap/>
            <w:hideMark/>
          </w:tcPr>
          <w:p w14:paraId="3A11A662"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0.000469</w:t>
            </w:r>
          </w:p>
        </w:tc>
        <w:tc>
          <w:tcPr>
            <w:tcW w:w="1080" w:type="dxa"/>
            <w:noWrap/>
            <w:hideMark/>
          </w:tcPr>
          <w:p w14:paraId="5228CB74"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1.951341</w:t>
            </w:r>
          </w:p>
        </w:tc>
        <w:tc>
          <w:tcPr>
            <w:tcW w:w="1080" w:type="dxa"/>
            <w:noWrap/>
            <w:hideMark/>
          </w:tcPr>
          <w:p w14:paraId="0211F06B"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0.021662</w:t>
            </w:r>
          </w:p>
        </w:tc>
        <w:tc>
          <w:tcPr>
            <w:tcW w:w="4680" w:type="dxa"/>
            <w:noWrap/>
            <w:hideMark/>
          </w:tcPr>
          <w:p w14:paraId="0540F318"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GRU</w:t>
            </w:r>
          </w:p>
        </w:tc>
        <w:tc>
          <w:tcPr>
            <w:tcW w:w="376" w:type="dxa"/>
            <w:noWrap/>
            <w:hideMark/>
          </w:tcPr>
          <w:p w14:paraId="27BA985E"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7</w:t>
            </w:r>
          </w:p>
        </w:tc>
      </w:tr>
      <w:tr w:rsidR="00A71734" w:rsidRPr="00DD31EC" w14:paraId="57995769" w14:textId="77777777" w:rsidTr="00173081">
        <w:trPr>
          <w:trHeight w:val="288"/>
        </w:trPr>
        <w:tc>
          <w:tcPr>
            <w:tcW w:w="1170" w:type="dxa"/>
            <w:noWrap/>
            <w:hideMark/>
          </w:tcPr>
          <w:p w14:paraId="4EB8AFE9"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0.015064</w:t>
            </w:r>
          </w:p>
        </w:tc>
        <w:tc>
          <w:tcPr>
            <w:tcW w:w="1080" w:type="dxa"/>
            <w:noWrap/>
            <w:hideMark/>
          </w:tcPr>
          <w:p w14:paraId="1E4154B7"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0.000444</w:t>
            </w:r>
          </w:p>
        </w:tc>
        <w:tc>
          <w:tcPr>
            <w:tcW w:w="1080" w:type="dxa"/>
            <w:noWrap/>
            <w:hideMark/>
          </w:tcPr>
          <w:p w14:paraId="4B5BA681"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1.859814</w:t>
            </w:r>
          </w:p>
        </w:tc>
        <w:tc>
          <w:tcPr>
            <w:tcW w:w="1080" w:type="dxa"/>
            <w:noWrap/>
            <w:hideMark/>
          </w:tcPr>
          <w:p w14:paraId="160F7B48"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0.021074</w:t>
            </w:r>
          </w:p>
        </w:tc>
        <w:tc>
          <w:tcPr>
            <w:tcW w:w="4680" w:type="dxa"/>
            <w:noWrap/>
            <w:hideMark/>
          </w:tcPr>
          <w:p w14:paraId="6AF93984"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Bi-GRU</w:t>
            </w:r>
          </w:p>
        </w:tc>
        <w:tc>
          <w:tcPr>
            <w:tcW w:w="376" w:type="dxa"/>
            <w:noWrap/>
            <w:hideMark/>
          </w:tcPr>
          <w:p w14:paraId="76207E47"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8</w:t>
            </w:r>
          </w:p>
        </w:tc>
      </w:tr>
      <w:tr w:rsidR="00A71734" w:rsidRPr="00DD31EC" w14:paraId="7BA0CB8C" w14:textId="77777777" w:rsidTr="00173081">
        <w:trPr>
          <w:trHeight w:val="288"/>
        </w:trPr>
        <w:tc>
          <w:tcPr>
            <w:tcW w:w="1170" w:type="dxa"/>
            <w:noWrap/>
            <w:hideMark/>
          </w:tcPr>
          <w:p w14:paraId="30BB4D75"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0.01729</w:t>
            </w:r>
          </w:p>
        </w:tc>
        <w:tc>
          <w:tcPr>
            <w:tcW w:w="1080" w:type="dxa"/>
            <w:noWrap/>
            <w:hideMark/>
          </w:tcPr>
          <w:p w14:paraId="1C975414"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0.00053</w:t>
            </w:r>
          </w:p>
        </w:tc>
        <w:tc>
          <w:tcPr>
            <w:tcW w:w="1080" w:type="dxa"/>
            <w:noWrap/>
            <w:hideMark/>
          </w:tcPr>
          <w:p w14:paraId="74813D2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2.095999</w:t>
            </w:r>
          </w:p>
        </w:tc>
        <w:tc>
          <w:tcPr>
            <w:tcW w:w="1080" w:type="dxa"/>
            <w:noWrap/>
            <w:hideMark/>
          </w:tcPr>
          <w:p w14:paraId="1D151D93"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0.023024</w:t>
            </w:r>
          </w:p>
        </w:tc>
        <w:tc>
          <w:tcPr>
            <w:tcW w:w="4680" w:type="dxa"/>
            <w:noWrap/>
            <w:hideMark/>
          </w:tcPr>
          <w:p w14:paraId="4E1C60A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CNN Bi-LSTM Ensemble</w:t>
            </w:r>
          </w:p>
        </w:tc>
        <w:tc>
          <w:tcPr>
            <w:tcW w:w="376" w:type="dxa"/>
            <w:noWrap/>
            <w:hideMark/>
          </w:tcPr>
          <w:p w14:paraId="31B4AEC0"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9</w:t>
            </w:r>
          </w:p>
        </w:tc>
      </w:tr>
      <w:tr w:rsidR="00A71734" w:rsidRPr="00DD31EC" w14:paraId="5056C819" w14:textId="77777777" w:rsidTr="00173081">
        <w:trPr>
          <w:trHeight w:val="288"/>
        </w:trPr>
        <w:tc>
          <w:tcPr>
            <w:tcW w:w="1170" w:type="dxa"/>
            <w:noWrap/>
            <w:hideMark/>
          </w:tcPr>
          <w:p w14:paraId="62ADA4DB"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0.016967</w:t>
            </w:r>
          </w:p>
        </w:tc>
        <w:tc>
          <w:tcPr>
            <w:tcW w:w="1080" w:type="dxa"/>
            <w:noWrap/>
            <w:hideMark/>
          </w:tcPr>
          <w:p w14:paraId="3A9A4E1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0.000541</w:t>
            </w:r>
          </w:p>
        </w:tc>
        <w:tc>
          <w:tcPr>
            <w:tcW w:w="1080" w:type="dxa"/>
            <w:noWrap/>
            <w:hideMark/>
          </w:tcPr>
          <w:p w14:paraId="4CB26461"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2.083119</w:t>
            </w:r>
          </w:p>
        </w:tc>
        <w:tc>
          <w:tcPr>
            <w:tcW w:w="1080" w:type="dxa"/>
            <w:noWrap/>
            <w:hideMark/>
          </w:tcPr>
          <w:p w14:paraId="72C1B487"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0.023254</w:t>
            </w:r>
          </w:p>
        </w:tc>
        <w:tc>
          <w:tcPr>
            <w:tcW w:w="4680" w:type="dxa"/>
            <w:noWrap/>
            <w:hideMark/>
          </w:tcPr>
          <w:p w14:paraId="0C379057"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2LSTM Dense</w:t>
            </w:r>
          </w:p>
        </w:tc>
        <w:tc>
          <w:tcPr>
            <w:tcW w:w="376" w:type="dxa"/>
            <w:noWrap/>
            <w:hideMark/>
          </w:tcPr>
          <w:p w14:paraId="4AA8FF4B"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10</w:t>
            </w:r>
          </w:p>
        </w:tc>
      </w:tr>
      <w:tr w:rsidR="00A71734" w:rsidRPr="00DD31EC" w14:paraId="767A5F9C" w14:textId="77777777" w:rsidTr="00173081">
        <w:trPr>
          <w:trHeight w:val="288"/>
        </w:trPr>
        <w:tc>
          <w:tcPr>
            <w:tcW w:w="1170" w:type="dxa"/>
            <w:noWrap/>
            <w:hideMark/>
          </w:tcPr>
          <w:p w14:paraId="2C47377B"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0.023191</w:t>
            </w:r>
          </w:p>
        </w:tc>
        <w:tc>
          <w:tcPr>
            <w:tcW w:w="1080" w:type="dxa"/>
            <w:noWrap/>
            <w:hideMark/>
          </w:tcPr>
          <w:p w14:paraId="43283FB4"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0.00093</w:t>
            </w:r>
          </w:p>
        </w:tc>
        <w:tc>
          <w:tcPr>
            <w:tcW w:w="1080" w:type="dxa"/>
            <w:noWrap/>
            <w:hideMark/>
          </w:tcPr>
          <w:p w14:paraId="7A20A3F2"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2.840193</w:t>
            </w:r>
          </w:p>
        </w:tc>
        <w:tc>
          <w:tcPr>
            <w:tcW w:w="1080" w:type="dxa"/>
            <w:noWrap/>
            <w:hideMark/>
          </w:tcPr>
          <w:p w14:paraId="513E66A9"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0.030498</w:t>
            </w:r>
          </w:p>
        </w:tc>
        <w:tc>
          <w:tcPr>
            <w:tcW w:w="4680" w:type="dxa"/>
            <w:noWrap/>
            <w:hideMark/>
          </w:tcPr>
          <w:p w14:paraId="61F5430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CNN LSTM Dense</w:t>
            </w:r>
          </w:p>
        </w:tc>
        <w:tc>
          <w:tcPr>
            <w:tcW w:w="376" w:type="dxa"/>
            <w:noWrap/>
            <w:hideMark/>
          </w:tcPr>
          <w:p w14:paraId="19193106"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11</w:t>
            </w:r>
          </w:p>
        </w:tc>
      </w:tr>
      <w:tr w:rsidR="00A71734" w:rsidRPr="00DD31EC" w14:paraId="03E6F26B" w14:textId="77777777" w:rsidTr="00173081">
        <w:trPr>
          <w:trHeight w:val="288"/>
        </w:trPr>
        <w:tc>
          <w:tcPr>
            <w:tcW w:w="1170" w:type="dxa"/>
            <w:noWrap/>
            <w:hideMark/>
          </w:tcPr>
          <w:p w14:paraId="4FB2D8D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0.015152</w:t>
            </w:r>
          </w:p>
        </w:tc>
        <w:tc>
          <w:tcPr>
            <w:tcW w:w="1080" w:type="dxa"/>
            <w:noWrap/>
            <w:hideMark/>
          </w:tcPr>
          <w:p w14:paraId="1B364D0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0.000448</w:t>
            </w:r>
          </w:p>
        </w:tc>
        <w:tc>
          <w:tcPr>
            <w:tcW w:w="1080" w:type="dxa"/>
            <w:noWrap/>
            <w:hideMark/>
          </w:tcPr>
          <w:p w14:paraId="0D3709D3"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1.871359</w:t>
            </w:r>
          </w:p>
        </w:tc>
        <w:tc>
          <w:tcPr>
            <w:tcW w:w="1080" w:type="dxa"/>
            <w:noWrap/>
            <w:hideMark/>
          </w:tcPr>
          <w:p w14:paraId="1380A12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0.021176</w:t>
            </w:r>
          </w:p>
        </w:tc>
        <w:tc>
          <w:tcPr>
            <w:tcW w:w="4680" w:type="dxa"/>
            <w:noWrap/>
            <w:hideMark/>
          </w:tcPr>
          <w:p w14:paraId="48B3CD55"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GRU DENSE</w:t>
            </w:r>
          </w:p>
        </w:tc>
        <w:tc>
          <w:tcPr>
            <w:tcW w:w="376" w:type="dxa"/>
            <w:noWrap/>
            <w:hideMark/>
          </w:tcPr>
          <w:p w14:paraId="34D90022"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12</w:t>
            </w:r>
          </w:p>
        </w:tc>
      </w:tr>
      <w:tr w:rsidR="00A71734" w:rsidRPr="00DD31EC" w14:paraId="434E3132" w14:textId="77777777" w:rsidTr="00173081">
        <w:trPr>
          <w:trHeight w:val="288"/>
        </w:trPr>
        <w:tc>
          <w:tcPr>
            <w:tcW w:w="1170" w:type="dxa"/>
            <w:noWrap/>
            <w:hideMark/>
          </w:tcPr>
          <w:p w14:paraId="4DEEB31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0.015398</w:t>
            </w:r>
          </w:p>
        </w:tc>
        <w:tc>
          <w:tcPr>
            <w:tcW w:w="1080" w:type="dxa"/>
            <w:noWrap/>
            <w:hideMark/>
          </w:tcPr>
          <w:p w14:paraId="59592004"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0.000459</w:t>
            </w:r>
          </w:p>
        </w:tc>
        <w:tc>
          <w:tcPr>
            <w:tcW w:w="1080" w:type="dxa"/>
            <w:noWrap/>
            <w:hideMark/>
          </w:tcPr>
          <w:p w14:paraId="4B2E2F2A"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1.903229</w:t>
            </w:r>
          </w:p>
        </w:tc>
        <w:tc>
          <w:tcPr>
            <w:tcW w:w="1080" w:type="dxa"/>
            <w:noWrap/>
            <w:hideMark/>
          </w:tcPr>
          <w:p w14:paraId="45D445C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0.021414</w:t>
            </w:r>
          </w:p>
        </w:tc>
        <w:tc>
          <w:tcPr>
            <w:tcW w:w="4680" w:type="dxa"/>
            <w:noWrap/>
            <w:hideMark/>
          </w:tcPr>
          <w:p w14:paraId="7B86F115"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2LSTM DENSE GRU Dense</w:t>
            </w:r>
          </w:p>
        </w:tc>
        <w:tc>
          <w:tcPr>
            <w:tcW w:w="376" w:type="dxa"/>
            <w:noWrap/>
            <w:hideMark/>
          </w:tcPr>
          <w:p w14:paraId="02DBBF80"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13</w:t>
            </w:r>
          </w:p>
        </w:tc>
      </w:tr>
      <w:tr w:rsidR="00A71734" w:rsidRPr="00DD31EC" w14:paraId="54A9B846" w14:textId="77777777" w:rsidTr="00173081">
        <w:trPr>
          <w:trHeight w:val="288"/>
        </w:trPr>
        <w:tc>
          <w:tcPr>
            <w:tcW w:w="1170" w:type="dxa"/>
            <w:noWrap/>
            <w:hideMark/>
          </w:tcPr>
          <w:p w14:paraId="29C21EA3"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0.015202</w:t>
            </w:r>
          </w:p>
        </w:tc>
        <w:tc>
          <w:tcPr>
            <w:tcW w:w="1080" w:type="dxa"/>
            <w:noWrap/>
            <w:hideMark/>
          </w:tcPr>
          <w:p w14:paraId="171E2B09"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0.000449</w:t>
            </w:r>
          </w:p>
        </w:tc>
        <w:tc>
          <w:tcPr>
            <w:tcW w:w="1080" w:type="dxa"/>
            <w:noWrap/>
            <w:hideMark/>
          </w:tcPr>
          <w:p w14:paraId="7B65A73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1.880697</w:t>
            </w:r>
          </w:p>
        </w:tc>
        <w:tc>
          <w:tcPr>
            <w:tcW w:w="1080" w:type="dxa"/>
            <w:noWrap/>
            <w:hideMark/>
          </w:tcPr>
          <w:p w14:paraId="05CE17D2"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0.021182</w:t>
            </w:r>
          </w:p>
        </w:tc>
        <w:tc>
          <w:tcPr>
            <w:tcW w:w="4680" w:type="dxa"/>
            <w:noWrap/>
            <w:hideMark/>
          </w:tcPr>
          <w:p w14:paraId="4E74978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CNN 2LSTM Attention</w:t>
            </w:r>
          </w:p>
        </w:tc>
        <w:tc>
          <w:tcPr>
            <w:tcW w:w="376" w:type="dxa"/>
            <w:noWrap/>
            <w:hideMark/>
          </w:tcPr>
          <w:p w14:paraId="69E6C1E7"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14</w:t>
            </w:r>
          </w:p>
        </w:tc>
      </w:tr>
      <w:tr w:rsidR="00A71734" w:rsidRPr="00DD31EC" w14:paraId="15600D48" w14:textId="77777777" w:rsidTr="00173081">
        <w:trPr>
          <w:trHeight w:val="288"/>
        </w:trPr>
        <w:tc>
          <w:tcPr>
            <w:tcW w:w="1170" w:type="dxa"/>
            <w:noWrap/>
            <w:hideMark/>
          </w:tcPr>
          <w:p w14:paraId="0E0F2ADA"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0.125764</w:t>
            </w:r>
          </w:p>
        </w:tc>
        <w:tc>
          <w:tcPr>
            <w:tcW w:w="1080" w:type="dxa"/>
            <w:noWrap/>
            <w:hideMark/>
          </w:tcPr>
          <w:p w14:paraId="76EBA35E"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0.016329</w:t>
            </w:r>
          </w:p>
        </w:tc>
        <w:tc>
          <w:tcPr>
            <w:tcW w:w="1080" w:type="dxa"/>
            <w:noWrap/>
            <w:hideMark/>
          </w:tcPr>
          <w:p w14:paraId="48E73380"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15.30575</w:t>
            </w:r>
          </w:p>
        </w:tc>
        <w:tc>
          <w:tcPr>
            <w:tcW w:w="1080" w:type="dxa"/>
            <w:noWrap/>
            <w:hideMark/>
          </w:tcPr>
          <w:p w14:paraId="68AF9422"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0.127785</w:t>
            </w:r>
          </w:p>
        </w:tc>
        <w:tc>
          <w:tcPr>
            <w:tcW w:w="4680" w:type="dxa"/>
            <w:noWrap/>
            <w:hideMark/>
          </w:tcPr>
          <w:p w14:paraId="32D2C600"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LSTM</w:t>
            </w:r>
          </w:p>
        </w:tc>
        <w:tc>
          <w:tcPr>
            <w:tcW w:w="376" w:type="dxa"/>
            <w:noWrap/>
            <w:hideMark/>
          </w:tcPr>
          <w:p w14:paraId="5B02CC2F"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15</w:t>
            </w:r>
          </w:p>
        </w:tc>
      </w:tr>
      <w:tr w:rsidR="00A71734" w:rsidRPr="00DD31EC" w14:paraId="0B35CACA" w14:textId="77777777" w:rsidTr="00173081">
        <w:trPr>
          <w:trHeight w:val="288"/>
        </w:trPr>
        <w:tc>
          <w:tcPr>
            <w:tcW w:w="1170" w:type="dxa"/>
            <w:noWrap/>
            <w:hideMark/>
          </w:tcPr>
          <w:p w14:paraId="20EA2D58"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0.150353</w:t>
            </w:r>
          </w:p>
        </w:tc>
        <w:tc>
          <w:tcPr>
            <w:tcW w:w="1080" w:type="dxa"/>
            <w:noWrap/>
            <w:hideMark/>
          </w:tcPr>
          <w:p w14:paraId="52DA468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0.023362</w:t>
            </w:r>
          </w:p>
        </w:tc>
        <w:tc>
          <w:tcPr>
            <w:tcW w:w="1080" w:type="dxa"/>
            <w:noWrap/>
            <w:hideMark/>
          </w:tcPr>
          <w:p w14:paraId="1AD1C1A1"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18.22216</w:t>
            </w:r>
          </w:p>
        </w:tc>
        <w:tc>
          <w:tcPr>
            <w:tcW w:w="1080" w:type="dxa"/>
            <w:noWrap/>
            <w:hideMark/>
          </w:tcPr>
          <w:p w14:paraId="7BFE039E"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0.152846</w:t>
            </w:r>
          </w:p>
        </w:tc>
        <w:tc>
          <w:tcPr>
            <w:tcW w:w="4680" w:type="dxa"/>
            <w:noWrap/>
            <w:hideMark/>
          </w:tcPr>
          <w:p w14:paraId="5ADDC533"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GRU</w:t>
            </w:r>
          </w:p>
        </w:tc>
        <w:tc>
          <w:tcPr>
            <w:tcW w:w="376" w:type="dxa"/>
            <w:noWrap/>
            <w:hideMark/>
          </w:tcPr>
          <w:p w14:paraId="08E318A9"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16</w:t>
            </w:r>
          </w:p>
        </w:tc>
      </w:tr>
      <w:tr w:rsidR="00A71734" w:rsidRPr="00DD31EC" w14:paraId="207C0D79" w14:textId="77777777" w:rsidTr="00173081">
        <w:trPr>
          <w:trHeight w:val="288"/>
        </w:trPr>
        <w:tc>
          <w:tcPr>
            <w:tcW w:w="1170" w:type="dxa"/>
            <w:noWrap/>
            <w:hideMark/>
          </w:tcPr>
          <w:p w14:paraId="29B14E1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0.03112</w:t>
            </w:r>
          </w:p>
        </w:tc>
        <w:tc>
          <w:tcPr>
            <w:tcW w:w="1080" w:type="dxa"/>
            <w:noWrap/>
            <w:hideMark/>
          </w:tcPr>
          <w:p w14:paraId="120ED195"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0.001419</w:t>
            </w:r>
          </w:p>
        </w:tc>
        <w:tc>
          <w:tcPr>
            <w:tcW w:w="1080" w:type="dxa"/>
            <w:noWrap/>
            <w:hideMark/>
          </w:tcPr>
          <w:p w14:paraId="5D8AFE32"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3.66911</w:t>
            </w:r>
          </w:p>
        </w:tc>
        <w:tc>
          <w:tcPr>
            <w:tcW w:w="1080" w:type="dxa"/>
            <w:noWrap/>
            <w:hideMark/>
          </w:tcPr>
          <w:p w14:paraId="38469F6D"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0.03767</w:t>
            </w:r>
          </w:p>
        </w:tc>
        <w:tc>
          <w:tcPr>
            <w:tcW w:w="4680" w:type="dxa"/>
            <w:noWrap/>
            <w:hideMark/>
          </w:tcPr>
          <w:p w14:paraId="085EFB95"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Transformer</w:t>
            </w:r>
          </w:p>
        </w:tc>
        <w:tc>
          <w:tcPr>
            <w:tcW w:w="376" w:type="dxa"/>
            <w:noWrap/>
            <w:hideMark/>
          </w:tcPr>
          <w:p w14:paraId="3EE63495"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17</w:t>
            </w:r>
          </w:p>
        </w:tc>
      </w:tr>
      <w:tr w:rsidR="00A71734" w:rsidRPr="00DD31EC" w14:paraId="6A02671A" w14:textId="77777777" w:rsidTr="00173081">
        <w:trPr>
          <w:trHeight w:val="288"/>
        </w:trPr>
        <w:tc>
          <w:tcPr>
            <w:tcW w:w="1170" w:type="dxa"/>
            <w:noWrap/>
            <w:hideMark/>
          </w:tcPr>
          <w:p w14:paraId="521DB08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0.0196</w:t>
            </w:r>
          </w:p>
        </w:tc>
        <w:tc>
          <w:tcPr>
            <w:tcW w:w="1080" w:type="dxa"/>
            <w:noWrap/>
            <w:hideMark/>
          </w:tcPr>
          <w:p w14:paraId="5809EF27"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0.000639</w:t>
            </w:r>
          </w:p>
        </w:tc>
        <w:tc>
          <w:tcPr>
            <w:tcW w:w="1080" w:type="dxa"/>
            <w:noWrap/>
            <w:hideMark/>
          </w:tcPr>
          <w:p w14:paraId="10288948"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2.437291</w:t>
            </w:r>
          </w:p>
        </w:tc>
        <w:tc>
          <w:tcPr>
            <w:tcW w:w="1080" w:type="dxa"/>
            <w:noWrap/>
            <w:hideMark/>
          </w:tcPr>
          <w:p w14:paraId="7E27480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0.025272</w:t>
            </w:r>
          </w:p>
        </w:tc>
        <w:tc>
          <w:tcPr>
            <w:tcW w:w="4680" w:type="dxa"/>
            <w:noWrap/>
            <w:hideMark/>
          </w:tcPr>
          <w:p w14:paraId="44030936" w14:textId="393A78DF" w:rsidR="00DD31EC" w:rsidRPr="00DD31EC" w:rsidRDefault="00444E73" w:rsidP="000166C7">
            <w:pPr>
              <w:bidi/>
              <w:spacing w:after="0"/>
              <w:jc w:val="center"/>
              <w:rPr>
                <w:rFonts w:asciiTheme="majorBidi" w:hAnsiTheme="majorBidi" w:cstheme="majorBidi"/>
                <w:sz w:val="16"/>
                <w:szCs w:val="16"/>
                <w:lang w:bidi="fa-IR"/>
              </w:rPr>
            </w:pPr>
            <w:r>
              <w:rPr>
                <w:rFonts w:asciiTheme="majorBidi" w:hAnsiTheme="majorBidi" w:cstheme="majorBidi" w:hint="cs"/>
                <w:sz w:val="16"/>
                <w:szCs w:val="16"/>
                <w:rtl/>
                <w:lang w:bidi="fa-IR"/>
              </w:rPr>
              <w:t xml:space="preserve"> </w:t>
            </w:r>
            <w:r>
              <w:rPr>
                <w:rFonts w:asciiTheme="majorBidi" w:hAnsiTheme="majorBidi" w:cstheme="majorBidi"/>
                <w:sz w:val="16"/>
                <w:szCs w:val="16"/>
                <w:lang w:bidi="fa-IR"/>
              </w:rPr>
              <w:t>Fatemeh Tabe et al.</w:t>
            </w:r>
          </w:p>
        </w:tc>
        <w:tc>
          <w:tcPr>
            <w:tcW w:w="376" w:type="dxa"/>
            <w:noWrap/>
            <w:hideMark/>
          </w:tcPr>
          <w:p w14:paraId="43854059"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18</w:t>
            </w:r>
          </w:p>
        </w:tc>
      </w:tr>
      <w:tr w:rsidR="00A71734" w:rsidRPr="00DD31EC" w14:paraId="74583951" w14:textId="77777777" w:rsidTr="00173081">
        <w:trPr>
          <w:trHeight w:val="288"/>
        </w:trPr>
        <w:tc>
          <w:tcPr>
            <w:tcW w:w="1170" w:type="dxa"/>
            <w:noWrap/>
            <w:hideMark/>
          </w:tcPr>
          <w:p w14:paraId="793A494D"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0.014195</w:t>
            </w:r>
          </w:p>
        </w:tc>
        <w:tc>
          <w:tcPr>
            <w:tcW w:w="1080" w:type="dxa"/>
            <w:noWrap/>
            <w:hideMark/>
          </w:tcPr>
          <w:p w14:paraId="4C1B0EA6"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0.000395</w:t>
            </w:r>
          </w:p>
        </w:tc>
        <w:tc>
          <w:tcPr>
            <w:tcW w:w="1080" w:type="dxa"/>
            <w:noWrap/>
            <w:hideMark/>
          </w:tcPr>
          <w:p w14:paraId="450DE3ED"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1.705625</w:t>
            </w:r>
          </w:p>
        </w:tc>
        <w:tc>
          <w:tcPr>
            <w:tcW w:w="1080" w:type="dxa"/>
            <w:noWrap/>
            <w:hideMark/>
          </w:tcPr>
          <w:p w14:paraId="40EDCAF9"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0.019867</w:t>
            </w:r>
          </w:p>
        </w:tc>
        <w:tc>
          <w:tcPr>
            <w:tcW w:w="4680" w:type="dxa"/>
            <w:noWrap/>
            <w:hideMark/>
          </w:tcPr>
          <w:p w14:paraId="7D907E0E"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1)</w:t>
            </w:r>
          </w:p>
        </w:tc>
        <w:tc>
          <w:tcPr>
            <w:tcW w:w="376" w:type="dxa"/>
            <w:noWrap/>
            <w:hideMark/>
          </w:tcPr>
          <w:p w14:paraId="2B40E9DB"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19</w:t>
            </w:r>
          </w:p>
        </w:tc>
      </w:tr>
      <w:tr w:rsidR="00A71734" w:rsidRPr="00DD31EC" w14:paraId="778F90A3" w14:textId="77777777" w:rsidTr="00173081">
        <w:trPr>
          <w:trHeight w:val="288"/>
        </w:trPr>
        <w:tc>
          <w:tcPr>
            <w:tcW w:w="1170" w:type="dxa"/>
            <w:noWrap/>
            <w:hideMark/>
          </w:tcPr>
          <w:p w14:paraId="779BD28E"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0.01272</w:t>
            </w:r>
          </w:p>
        </w:tc>
        <w:tc>
          <w:tcPr>
            <w:tcW w:w="1080" w:type="dxa"/>
            <w:noWrap/>
            <w:hideMark/>
          </w:tcPr>
          <w:p w14:paraId="2FE994C9"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0.000311</w:t>
            </w:r>
          </w:p>
        </w:tc>
        <w:tc>
          <w:tcPr>
            <w:tcW w:w="1080" w:type="dxa"/>
            <w:noWrap/>
            <w:hideMark/>
          </w:tcPr>
          <w:p w14:paraId="2EFDBEF5"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1.50291</w:t>
            </w:r>
          </w:p>
        </w:tc>
        <w:tc>
          <w:tcPr>
            <w:tcW w:w="1080" w:type="dxa"/>
            <w:noWrap/>
            <w:hideMark/>
          </w:tcPr>
          <w:p w14:paraId="579391F9"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0.017629</w:t>
            </w:r>
          </w:p>
        </w:tc>
        <w:tc>
          <w:tcPr>
            <w:tcW w:w="4680" w:type="dxa"/>
            <w:noWrap/>
            <w:hideMark/>
          </w:tcPr>
          <w:p w14:paraId="5353D68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2)</w:t>
            </w:r>
          </w:p>
        </w:tc>
        <w:tc>
          <w:tcPr>
            <w:tcW w:w="376" w:type="dxa"/>
            <w:noWrap/>
            <w:hideMark/>
          </w:tcPr>
          <w:p w14:paraId="525A9193"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20</w:t>
            </w:r>
          </w:p>
        </w:tc>
      </w:tr>
      <w:tr w:rsidR="00A71734" w:rsidRPr="00DD31EC" w14:paraId="755E1DEA" w14:textId="77777777" w:rsidTr="00173081">
        <w:trPr>
          <w:trHeight w:val="288"/>
        </w:trPr>
        <w:tc>
          <w:tcPr>
            <w:tcW w:w="1170" w:type="dxa"/>
            <w:noWrap/>
            <w:hideMark/>
          </w:tcPr>
          <w:p w14:paraId="59ACAE0E"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0.01136</w:t>
            </w:r>
          </w:p>
        </w:tc>
        <w:tc>
          <w:tcPr>
            <w:tcW w:w="1080" w:type="dxa"/>
            <w:noWrap/>
            <w:hideMark/>
          </w:tcPr>
          <w:p w14:paraId="509E3E34" w14:textId="77777777" w:rsidR="00DD31EC" w:rsidRPr="003D2103" w:rsidRDefault="00DD31EC" w:rsidP="000166C7">
            <w:pPr>
              <w:bidi/>
              <w:spacing w:after="0"/>
              <w:jc w:val="center"/>
              <w:rPr>
                <w:rFonts w:asciiTheme="majorBidi" w:hAnsiTheme="majorBidi" w:cstheme="majorBidi"/>
                <w:b/>
                <w:bCs/>
                <w:i/>
                <w:iCs/>
                <w:sz w:val="20"/>
                <w:szCs w:val="20"/>
                <w:lang w:bidi="fa-IR"/>
              </w:rPr>
            </w:pPr>
            <w:r w:rsidRPr="003D2103">
              <w:rPr>
                <w:rFonts w:asciiTheme="majorBidi" w:hAnsiTheme="majorBidi" w:cstheme="majorBidi"/>
                <w:b/>
                <w:bCs/>
                <w:i/>
                <w:iCs/>
                <w:sz w:val="20"/>
                <w:szCs w:val="20"/>
                <w:lang w:bidi="fa-IR"/>
              </w:rPr>
              <w:t>0.000208</w:t>
            </w:r>
          </w:p>
        </w:tc>
        <w:tc>
          <w:tcPr>
            <w:tcW w:w="1080" w:type="dxa"/>
            <w:noWrap/>
            <w:hideMark/>
          </w:tcPr>
          <w:p w14:paraId="61C5390A"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1.280455</w:t>
            </w:r>
          </w:p>
        </w:tc>
        <w:tc>
          <w:tcPr>
            <w:tcW w:w="1080" w:type="dxa"/>
            <w:noWrap/>
            <w:hideMark/>
          </w:tcPr>
          <w:p w14:paraId="662A20E7" w14:textId="77777777" w:rsidR="00DD31EC" w:rsidRPr="003D2103" w:rsidRDefault="00DD31EC" w:rsidP="000166C7">
            <w:pPr>
              <w:bidi/>
              <w:spacing w:after="0"/>
              <w:jc w:val="center"/>
              <w:rPr>
                <w:rFonts w:asciiTheme="majorBidi" w:hAnsiTheme="majorBidi" w:cstheme="majorBidi"/>
                <w:b/>
                <w:bCs/>
                <w:i/>
                <w:iCs/>
                <w:sz w:val="20"/>
                <w:szCs w:val="20"/>
                <w:lang w:bidi="fa-IR"/>
              </w:rPr>
            </w:pPr>
            <w:r w:rsidRPr="003D2103">
              <w:rPr>
                <w:rFonts w:asciiTheme="majorBidi" w:hAnsiTheme="majorBidi" w:cstheme="majorBidi"/>
                <w:b/>
                <w:bCs/>
                <w:i/>
                <w:iCs/>
                <w:sz w:val="20"/>
                <w:szCs w:val="20"/>
                <w:lang w:bidi="fa-IR"/>
              </w:rPr>
              <w:t>0.014416</w:t>
            </w:r>
          </w:p>
        </w:tc>
        <w:tc>
          <w:tcPr>
            <w:tcW w:w="4680" w:type="dxa"/>
            <w:noWrap/>
            <w:hideMark/>
          </w:tcPr>
          <w:p w14:paraId="793D29D0"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3 - CryptoBert)</w:t>
            </w:r>
          </w:p>
        </w:tc>
        <w:tc>
          <w:tcPr>
            <w:tcW w:w="376" w:type="dxa"/>
            <w:noWrap/>
            <w:hideMark/>
          </w:tcPr>
          <w:p w14:paraId="3A79FFFB"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21</w:t>
            </w:r>
          </w:p>
        </w:tc>
      </w:tr>
      <w:tr w:rsidR="00A71734" w:rsidRPr="00DD31EC" w14:paraId="4DABCFB6" w14:textId="77777777" w:rsidTr="00173081">
        <w:trPr>
          <w:trHeight w:val="288"/>
        </w:trPr>
        <w:tc>
          <w:tcPr>
            <w:tcW w:w="1170" w:type="dxa"/>
            <w:noWrap/>
            <w:hideMark/>
          </w:tcPr>
          <w:p w14:paraId="36AEA321" w14:textId="77777777" w:rsidR="00DD31EC" w:rsidRPr="003D2103" w:rsidRDefault="00DD31EC" w:rsidP="000166C7">
            <w:pPr>
              <w:bidi/>
              <w:spacing w:after="0"/>
              <w:jc w:val="center"/>
              <w:rPr>
                <w:rFonts w:asciiTheme="majorBidi" w:hAnsiTheme="majorBidi" w:cstheme="majorBidi"/>
                <w:b/>
                <w:bCs/>
                <w:i/>
                <w:iCs/>
                <w:sz w:val="20"/>
                <w:szCs w:val="20"/>
                <w:lang w:bidi="fa-IR"/>
              </w:rPr>
            </w:pPr>
            <w:r w:rsidRPr="003D2103">
              <w:rPr>
                <w:rFonts w:asciiTheme="majorBidi" w:hAnsiTheme="majorBidi" w:cstheme="majorBidi"/>
                <w:b/>
                <w:bCs/>
                <w:i/>
                <w:iCs/>
                <w:sz w:val="20"/>
                <w:szCs w:val="20"/>
                <w:lang w:bidi="fa-IR"/>
              </w:rPr>
              <w:t>0.011314</w:t>
            </w:r>
          </w:p>
        </w:tc>
        <w:tc>
          <w:tcPr>
            <w:tcW w:w="1080" w:type="dxa"/>
            <w:noWrap/>
            <w:hideMark/>
          </w:tcPr>
          <w:p w14:paraId="64B4EC0C"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0.000213</w:t>
            </w:r>
          </w:p>
        </w:tc>
        <w:tc>
          <w:tcPr>
            <w:tcW w:w="1080" w:type="dxa"/>
            <w:noWrap/>
            <w:hideMark/>
          </w:tcPr>
          <w:p w14:paraId="0BD07802" w14:textId="77777777" w:rsidR="00DD31EC" w:rsidRPr="003D2103" w:rsidRDefault="00DD31EC" w:rsidP="000166C7">
            <w:pPr>
              <w:bidi/>
              <w:spacing w:after="0"/>
              <w:jc w:val="center"/>
              <w:rPr>
                <w:rFonts w:asciiTheme="majorBidi" w:hAnsiTheme="majorBidi" w:cstheme="majorBidi"/>
                <w:b/>
                <w:bCs/>
                <w:i/>
                <w:iCs/>
                <w:sz w:val="20"/>
                <w:szCs w:val="20"/>
                <w:lang w:bidi="fa-IR"/>
              </w:rPr>
            </w:pPr>
            <w:r w:rsidRPr="003D2103">
              <w:rPr>
                <w:rFonts w:asciiTheme="majorBidi" w:hAnsiTheme="majorBidi" w:cstheme="majorBidi"/>
                <w:b/>
                <w:bCs/>
                <w:i/>
                <w:iCs/>
                <w:sz w:val="20"/>
                <w:szCs w:val="20"/>
                <w:lang w:bidi="fa-IR"/>
              </w:rPr>
              <w:t>1.277189</w:t>
            </w:r>
          </w:p>
        </w:tc>
        <w:tc>
          <w:tcPr>
            <w:tcW w:w="1080" w:type="dxa"/>
            <w:noWrap/>
            <w:hideMark/>
          </w:tcPr>
          <w:p w14:paraId="57988A90"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0.014593</w:t>
            </w:r>
          </w:p>
        </w:tc>
        <w:tc>
          <w:tcPr>
            <w:tcW w:w="4680" w:type="dxa"/>
            <w:noWrap/>
            <w:hideMark/>
          </w:tcPr>
          <w:p w14:paraId="1208AC1A"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3 - DistilRoberta)</w:t>
            </w:r>
          </w:p>
        </w:tc>
        <w:tc>
          <w:tcPr>
            <w:tcW w:w="376" w:type="dxa"/>
            <w:noWrap/>
            <w:hideMark/>
          </w:tcPr>
          <w:p w14:paraId="71BF2999"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22</w:t>
            </w:r>
          </w:p>
        </w:tc>
      </w:tr>
      <w:tr w:rsidR="00A71734" w:rsidRPr="00DD31EC" w14:paraId="453B4D5B" w14:textId="77777777" w:rsidTr="00173081">
        <w:trPr>
          <w:trHeight w:val="288"/>
        </w:trPr>
        <w:tc>
          <w:tcPr>
            <w:tcW w:w="1170" w:type="dxa"/>
            <w:noWrap/>
            <w:hideMark/>
          </w:tcPr>
          <w:p w14:paraId="534C6025"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0.012515</w:t>
            </w:r>
          </w:p>
        </w:tc>
        <w:tc>
          <w:tcPr>
            <w:tcW w:w="1080" w:type="dxa"/>
            <w:noWrap/>
            <w:hideMark/>
          </w:tcPr>
          <w:p w14:paraId="34113BEA"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0.000284</w:t>
            </w:r>
          </w:p>
        </w:tc>
        <w:tc>
          <w:tcPr>
            <w:tcW w:w="1080" w:type="dxa"/>
            <w:noWrap/>
            <w:hideMark/>
          </w:tcPr>
          <w:p w14:paraId="14345CFF"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1.417459</w:t>
            </w:r>
          </w:p>
        </w:tc>
        <w:tc>
          <w:tcPr>
            <w:tcW w:w="1080" w:type="dxa"/>
            <w:noWrap/>
            <w:hideMark/>
          </w:tcPr>
          <w:p w14:paraId="37E06613"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0.016841</w:t>
            </w:r>
          </w:p>
        </w:tc>
        <w:tc>
          <w:tcPr>
            <w:tcW w:w="4680" w:type="dxa"/>
            <w:noWrap/>
            <w:hideMark/>
          </w:tcPr>
          <w:p w14:paraId="36B8ACA9" w14:textId="77777777" w:rsidR="00DD31EC" w:rsidRPr="00DD31EC" w:rsidRDefault="00DD31EC" w:rsidP="000166C7">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3 - FinBert)</w:t>
            </w:r>
          </w:p>
        </w:tc>
        <w:tc>
          <w:tcPr>
            <w:tcW w:w="376" w:type="dxa"/>
            <w:noWrap/>
            <w:hideMark/>
          </w:tcPr>
          <w:p w14:paraId="65C4AD5A" w14:textId="77777777" w:rsidR="00DD31EC" w:rsidRPr="00A71734" w:rsidRDefault="00DD31EC" w:rsidP="000166C7">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23</w:t>
            </w:r>
          </w:p>
        </w:tc>
      </w:tr>
      <w:bookmarkEnd w:id="53"/>
    </w:tbl>
    <w:p w14:paraId="6C5FC2C4" w14:textId="77777777" w:rsidR="00B518D0" w:rsidRDefault="00B518D0" w:rsidP="00B518D0">
      <w:pPr>
        <w:bidi/>
        <w:jc w:val="both"/>
        <w:rPr>
          <w:rFonts w:asciiTheme="minorHAnsi" w:hAnsiTheme="minorHAnsi"/>
          <w:lang w:bidi="fa-IR"/>
        </w:rPr>
      </w:pPr>
    </w:p>
    <w:p w14:paraId="7CD90D98" w14:textId="6A20174B" w:rsidR="00D923AD" w:rsidRDefault="0022123F">
      <w:pPr>
        <w:pStyle w:val="H42"/>
      </w:pPr>
      <w:bookmarkStart w:id="54" w:name="_Toc207003674"/>
      <w:r>
        <w:rPr>
          <w:rFonts w:hint="cs"/>
          <w:rtl/>
        </w:rPr>
        <w:t>ارز</w:t>
      </w:r>
      <w:r w:rsidR="00DC5E13">
        <w:rPr>
          <w:rtl/>
        </w:rPr>
        <w:t xml:space="preserve"> اتریوم</w:t>
      </w:r>
      <w:bookmarkEnd w:id="54"/>
    </w:p>
    <w:p w14:paraId="6B6C9630" w14:textId="7365B0BF" w:rsidR="00D473CE" w:rsidRDefault="00DC5E13" w:rsidP="00D473CE">
      <w:pPr>
        <w:bidi/>
        <w:ind w:left="1440" w:firstLine="720"/>
        <w:jc w:val="both"/>
        <w:rPr>
          <w:lang w:bidi="fa-IR"/>
        </w:rPr>
      </w:pPr>
      <w:r>
        <w:rPr>
          <w:rtl/>
          <w:lang w:bidi="fa-IR"/>
        </w:rPr>
        <w:t xml:space="preserve">شکل </w:t>
      </w:r>
      <w:r>
        <w:rPr>
          <w:lang w:bidi="fa-IR"/>
        </w:rPr>
        <w:t>4</w:t>
      </w:r>
      <w:r>
        <w:rPr>
          <w:rtl/>
          <w:lang w:bidi="fa-IR"/>
        </w:rPr>
        <w:t>-</w:t>
      </w:r>
      <w:r>
        <w:rPr>
          <w:lang w:bidi="fa-IR"/>
        </w:rPr>
        <w:t>2</w:t>
      </w:r>
      <w:r>
        <w:rPr>
          <w:rtl/>
          <w:lang w:bidi="fa-IR"/>
        </w:rPr>
        <w:t>-</w:t>
      </w:r>
      <w:r>
        <w:rPr>
          <w:lang w:bidi="fa-IR"/>
        </w:rPr>
        <w:t>2</w:t>
      </w:r>
      <w:r>
        <w:rPr>
          <w:rtl/>
          <w:lang w:bidi="fa-IR"/>
        </w:rPr>
        <w:t>-</w:t>
      </w:r>
      <w:r>
        <w:rPr>
          <w:lang w:bidi="fa-IR"/>
        </w:rPr>
        <w:t>1</w:t>
      </w:r>
      <w:r>
        <w:rPr>
          <w:rtl/>
          <w:lang w:bidi="fa-IR"/>
        </w:rPr>
        <w:t xml:space="preserve"> </w:t>
      </w:r>
      <w:r w:rsidR="00D473CE" w:rsidRPr="00674C00">
        <w:rPr>
          <w:rtl/>
          <w:lang w:bidi="fa-IR"/>
        </w:rPr>
        <w:t xml:space="preserve">تقسیم بندی </w:t>
      </w:r>
      <w:r w:rsidR="00D473CE">
        <w:rPr>
          <w:rFonts w:hint="cs"/>
          <w:rtl/>
          <w:lang w:bidi="fa-IR"/>
        </w:rPr>
        <w:t xml:space="preserve">داده‌های </w:t>
      </w:r>
      <w:r w:rsidR="00D473CE">
        <w:rPr>
          <w:rtl/>
        </w:rPr>
        <w:t>اتریوم</w:t>
      </w:r>
      <w:r w:rsidR="00D473CE" w:rsidRPr="00674C00">
        <w:rPr>
          <w:rtl/>
          <w:lang w:bidi="fa-IR"/>
        </w:rPr>
        <w:t xml:space="preserve"> به صورت آموزش و آزمایش پس از پیش‌پردازش </w:t>
      </w:r>
      <w:r w:rsidR="00D473CE">
        <w:rPr>
          <w:rFonts w:hint="cs"/>
          <w:rtl/>
          <w:lang w:bidi="fa-IR"/>
        </w:rPr>
        <w:t>را</w:t>
      </w:r>
      <w:r w:rsidR="00D473CE">
        <w:rPr>
          <w:rtl/>
          <w:lang w:bidi="fa-IR"/>
        </w:rPr>
        <w:t xml:space="preserve"> </w:t>
      </w:r>
      <w:r w:rsidR="00D473CE">
        <w:rPr>
          <w:rFonts w:hint="cs"/>
          <w:rtl/>
          <w:lang w:bidi="fa-IR"/>
        </w:rPr>
        <w:t>نشان می‌دهد</w:t>
      </w:r>
      <w:r w:rsidR="00D473CE">
        <w:rPr>
          <w:rtl/>
          <w:lang w:bidi="fa-IR"/>
        </w:rPr>
        <w:t xml:space="preserve">. </w:t>
      </w:r>
    </w:p>
    <w:p w14:paraId="3F095CA4" w14:textId="3FCAA91F" w:rsidR="00D923AD" w:rsidRDefault="00D923AD" w:rsidP="00D473CE">
      <w:pPr>
        <w:bidi/>
        <w:ind w:left="1440" w:firstLine="720"/>
        <w:jc w:val="both"/>
        <w:rPr>
          <w:lang w:bidi="fa-IR"/>
        </w:rPr>
      </w:pPr>
    </w:p>
    <w:p w14:paraId="6533C410" w14:textId="77777777" w:rsidR="00D923AD" w:rsidRDefault="00DC5E13">
      <w:pPr>
        <w:bidi/>
        <w:ind w:left="1440" w:firstLine="720"/>
        <w:jc w:val="both"/>
        <w:rPr>
          <w:lang w:bidi="fa-IR"/>
        </w:rPr>
      </w:pPr>
      <w:bookmarkStart w:id="55" w:name="_Hlk156066168"/>
      <w:bookmarkStart w:id="56" w:name="fig4221"/>
      <w:bookmarkEnd w:id="55"/>
      <w:r>
        <w:rPr>
          <w:noProof/>
          <w:rtl/>
        </w:rPr>
        <w:drawing>
          <wp:inline distT="0" distB="0" distL="0" distR="0" wp14:anchorId="764AF399" wp14:editId="3FA2810A">
            <wp:extent cx="3708315" cy="1351280"/>
            <wp:effectExtent l="0" t="0" r="6985" b="1270"/>
            <wp:docPr id="21"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5"/>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6991"/>
                    <a:stretch/>
                  </pic:blipFill>
                  <pic:spPr bwMode="auto">
                    <a:xfrm>
                      <a:off x="0" y="0"/>
                      <a:ext cx="3710020" cy="1351901"/>
                    </a:xfrm>
                    <a:prstGeom prst="rect">
                      <a:avLst/>
                    </a:prstGeom>
                    <a:noFill/>
                    <a:ln>
                      <a:noFill/>
                    </a:ln>
                    <a:extLst>
                      <a:ext uri="{53640926-AAD7-44D8-BBD7-CCE9431645EC}">
                        <a14:shadowObscured xmlns:a14="http://schemas.microsoft.com/office/drawing/2010/main"/>
                      </a:ext>
                    </a:extLst>
                  </pic:spPr>
                </pic:pic>
              </a:graphicData>
            </a:graphic>
          </wp:inline>
        </w:drawing>
      </w:r>
      <w:bookmarkEnd w:id="56"/>
    </w:p>
    <w:p w14:paraId="5FD3A178" w14:textId="60837854" w:rsidR="0022123F" w:rsidRDefault="00DC5E13" w:rsidP="0022123F">
      <w:pPr>
        <w:pStyle w:val="Caption"/>
        <w:bidi/>
        <w:ind w:left="720" w:firstLine="720"/>
        <w:jc w:val="center"/>
        <w:rPr>
          <w:color w:val="auto"/>
        </w:rPr>
      </w:pPr>
      <w:r>
        <w:rPr>
          <w:color w:val="auto"/>
          <w:rtl/>
        </w:rPr>
        <w:t xml:space="preserve">شکل </w:t>
      </w:r>
      <w:r>
        <w:rPr>
          <w:color w:val="auto"/>
        </w:rPr>
        <w:t>4</w:t>
      </w:r>
      <w:r>
        <w:rPr>
          <w:color w:val="auto"/>
          <w:rtl/>
        </w:rPr>
        <w:t>-</w:t>
      </w:r>
      <w:r>
        <w:rPr>
          <w:color w:val="auto"/>
        </w:rPr>
        <w:t>2</w:t>
      </w:r>
      <w:r>
        <w:rPr>
          <w:color w:val="auto"/>
          <w:rtl/>
        </w:rPr>
        <w:t>-</w:t>
      </w:r>
      <w:r>
        <w:rPr>
          <w:color w:val="auto"/>
        </w:rPr>
        <w:t>2</w:t>
      </w:r>
      <w:r>
        <w:rPr>
          <w:color w:val="auto"/>
          <w:rtl/>
        </w:rPr>
        <w:t>-</w:t>
      </w:r>
      <w:r>
        <w:rPr>
          <w:color w:val="auto"/>
        </w:rPr>
        <w:t>1</w:t>
      </w:r>
      <w:r>
        <w:rPr>
          <w:color w:val="auto"/>
          <w:rtl/>
        </w:rPr>
        <w:t xml:space="preserve"> </w:t>
      </w:r>
      <w:r>
        <w:rPr>
          <w:rFonts w:ascii="Arial" w:hAnsi="Arial" w:cs="Arial"/>
          <w:color w:val="auto"/>
          <w:rtl/>
        </w:rPr>
        <w:t>–</w:t>
      </w:r>
      <w:r>
        <w:rPr>
          <w:color w:val="auto"/>
          <w:rtl/>
        </w:rPr>
        <w:t xml:space="preserve"> </w:t>
      </w:r>
      <w:r w:rsidR="0022123F">
        <w:rPr>
          <w:color w:val="auto"/>
          <w:rtl/>
        </w:rPr>
        <w:t xml:space="preserve"> تقسیم بندی داده‌های </w:t>
      </w:r>
      <w:r w:rsidR="0022123F" w:rsidRPr="0022123F">
        <w:rPr>
          <w:color w:val="auto"/>
          <w:rtl/>
        </w:rPr>
        <w:t>اتر</w:t>
      </w:r>
      <w:r w:rsidR="0022123F" w:rsidRPr="0022123F">
        <w:rPr>
          <w:rFonts w:hint="cs"/>
          <w:color w:val="auto"/>
          <w:rtl/>
        </w:rPr>
        <w:t>ی</w:t>
      </w:r>
      <w:r w:rsidR="0022123F" w:rsidRPr="0022123F">
        <w:rPr>
          <w:rFonts w:hint="eastAsia"/>
          <w:color w:val="auto"/>
          <w:rtl/>
        </w:rPr>
        <w:t>وم</w:t>
      </w:r>
    </w:p>
    <w:p w14:paraId="7CD5CECB" w14:textId="3B453463" w:rsidR="00CB31B8" w:rsidRPr="00317E77" w:rsidRDefault="00CB31B8" w:rsidP="00CB31B8">
      <w:pPr>
        <w:bidi/>
        <w:ind w:left="1440" w:firstLine="720"/>
        <w:jc w:val="both"/>
        <w:rPr>
          <w:rFonts w:asciiTheme="minorHAnsi" w:hAnsiTheme="minorHAnsi"/>
          <w:color w:val="FF0000"/>
          <w:lang w:bidi="fa-IR"/>
        </w:rPr>
      </w:pPr>
      <w:r>
        <w:rPr>
          <w:rtl/>
          <w:lang w:bidi="fa-IR"/>
        </w:rPr>
        <w:lastRenderedPageBreak/>
        <w:t>داده‌ها</w:t>
      </w:r>
      <w:r>
        <w:rPr>
          <w:rFonts w:hint="cs"/>
          <w:rtl/>
          <w:lang w:bidi="fa-IR"/>
        </w:rPr>
        <w:t>ی</w:t>
      </w:r>
      <w:r>
        <w:rPr>
          <w:rtl/>
          <w:lang w:bidi="fa-IR"/>
        </w:rPr>
        <w:t xml:space="preserve"> </w:t>
      </w:r>
      <w:r>
        <w:rPr>
          <w:rFonts w:hint="cs"/>
          <w:rtl/>
          <w:lang w:bidi="fa-IR"/>
        </w:rPr>
        <w:t>اتریوم</w:t>
      </w:r>
      <w:r w:rsidR="00317E77">
        <w:rPr>
          <w:rFonts w:hint="cs"/>
          <w:rtl/>
          <w:lang w:bidi="fa-IR"/>
        </w:rPr>
        <w:t xml:space="preserve"> نیز</w:t>
      </w:r>
      <w:r>
        <w:rPr>
          <w:rFonts w:hint="cs"/>
          <w:rtl/>
          <w:lang w:bidi="fa-IR"/>
        </w:rPr>
        <w:t xml:space="preserve"> توسط سه سناریو ذکر شده</w:t>
      </w:r>
      <w:r w:rsidR="00317E77" w:rsidRPr="00317E77">
        <w:rPr>
          <w:rtl/>
          <w:lang w:bidi="fa-IR"/>
        </w:rPr>
        <w:t xml:space="preserve"> </w:t>
      </w:r>
      <w:r w:rsidR="00317E77">
        <w:rPr>
          <w:rtl/>
          <w:lang w:bidi="fa-IR"/>
        </w:rPr>
        <w:t>برای ارزیابی</w:t>
      </w:r>
      <w:r w:rsidR="00317E77">
        <w:rPr>
          <w:rFonts w:hint="cs"/>
          <w:rtl/>
          <w:lang w:bidi="fa-IR"/>
        </w:rPr>
        <w:t xml:space="preserve"> مدل‌ها</w:t>
      </w:r>
      <w:r w:rsidR="00317E77">
        <w:rPr>
          <w:rtl/>
          <w:lang w:bidi="fa-IR"/>
        </w:rPr>
        <w:t xml:space="preserve"> </w:t>
      </w:r>
      <w:r>
        <w:rPr>
          <w:rFonts w:hint="cs"/>
          <w:rtl/>
          <w:lang w:bidi="fa-IR"/>
        </w:rPr>
        <w:t>در این بخش استفاده شده‌اند</w:t>
      </w:r>
      <w:r>
        <w:rPr>
          <w:rtl/>
          <w:lang w:bidi="fa-IR"/>
        </w:rPr>
        <w:t xml:space="preserve">. </w:t>
      </w:r>
      <w:r w:rsidR="00317E77">
        <w:rPr>
          <w:rFonts w:asciiTheme="minorHAnsi" w:hAnsiTheme="minorHAnsi"/>
          <w:rtl/>
          <w:lang w:bidi="fa-IR"/>
        </w:rPr>
        <w:t>در</w:t>
      </w:r>
      <w:r w:rsidR="00317E77">
        <w:rPr>
          <w:rFonts w:asciiTheme="minorHAnsi" w:hAnsiTheme="minorHAnsi" w:hint="cs"/>
          <w:rtl/>
          <w:lang w:bidi="fa-IR"/>
        </w:rPr>
        <w:t xml:space="preserve"> </w:t>
      </w:r>
      <w:r w:rsidR="00317E77">
        <w:rPr>
          <w:rFonts w:asciiTheme="minorHAnsi" w:hAnsiTheme="minorHAnsi"/>
          <w:rtl/>
          <w:lang w:bidi="fa-IR"/>
        </w:rPr>
        <w:t xml:space="preserve">شکل </w:t>
      </w:r>
      <w:r w:rsidR="00317E77">
        <w:rPr>
          <w:lang w:bidi="fa-IR"/>
        </w:rPr>
        <w:t>4</w:t>
      </w:r>
      <w:r w:rsidR="00317E77">
        <w:rPr>
          <w:rtl/>
          <w:lang w:bidi="fa-IR"/>
        </w:rPr>
        <w:t>-</w:t>
      </w:r>
      <w:r w:rsidR="00317E77">
        <w:rPr>
          <w:lang w:bidi="fa-IR"/>
        </w:rPr>
        <w:t>2</w:t>
      </w:r>
      <w:r w:rsidR="00317E77">
        <w:rPr>
          <w:rtl/>
          <w:lang w:bidi="fa-IR"/>
        </w:rPr>
        <w:t>-</w:t>
      </w:r>
      <w:r w:rsidR="00317E77">
        <w:rPr>
          <w:lang w:bidi="fa-IR"/>
        </w:rPr>
        <w:t>2</w:t>
      </w:r>
      <w:r w:rsidR="00317E77">
        <w:rPr>
          <w:rtl/>
          <w:lang w:bidi="fa-IR"/>
        </w:rPr>
        <w:t>-</w:t>
      </w:r>
      <w:r w:rsidR="00317E77">
        <w:rPr>
          <w:lang w:bidi="fa-IR"/>
        </w:rPr>
        <w:t>2</w:t>
      </w:r>
      <w:r w:rsidR="00317E77">
        <w:rPr>
          <w:rtl/>
          <w:lang w:bidi="fa-IR"/>
        </w:rPr>
        <w:t xml:space="preserve"> </w:t>
      </w:r>
      <w:r>
        <w:rPr>
          <w:rFonts w:asciiTheme="minorHAnsi" w:hAnsiTheme="minorHAnsi"/>
          <w:rtl/>
          <w:lang w:bidi="fa-IR"/>
        </w:rPr>
        <w:t>نمودار همبستگی ویژگی‌ها</w:t>
      </w:r>
      <w:r w:rsidR="00317E77">
        <w:rPr>
          <w:rFonts w:asciiTheme="minorHAnsi" w:hAnsiTheme="minorHAnsi" w:hint="cs"/>
          <w:rtl/>
          <w:lang w:bidi="fa-IR"/>
        </w:rPr>
        <w:t>ی اتریوم</w:t>
      </w:r>
      <w:r>
        <w:rPr>
          <w:rFonts w:asciiTheme="minorHAnsi" w:hAnsiTheme="minorHAnsi"/>
          <w:rtl/>
          <w:lang w:bidi="fa-IR"/>
        </w:rPr>
        <w:t xml:space="preserve"> را</w:t>
      </w:r>
      <w:r w:rsidRPr="00F35E3F">
        <w:rPr>
          <w:rtl/>
          <w:lang w:bidi="fa-IR"/>
        </w:rPr>
        <w:t xml:space="preserve"> </w:t>
      </w:r>
      <w:r>
        <w:rPr>
          <w:rtl/>
          <w:lang w:bidi="fa-IR"/>
        </w:rPr>
        <w:t>می‌توان</w:t>
      </w:r>
      <w:r>
        <w:rPr>
          <w:rFonts w:asciiTheme="minorHAnsi" w:hAnsiTheme="minorHAnsi"/>
          <w:rtl/>
          <w:lang w:bidi="fa-IR"/>
        </w:rPr>
        <w:t xml:space="preserve"> مشاهده کرد.</w:t>
      </w:r>
      <w:r>
        <w:rPr>
          <w:rFonts w:asciiTheme="minorHAnsi" w:hAnsiTheme="minorHAnsi" w:hint="cs"/>
          <w:rtl/>
          <w:lang w:bidi="fa-IR"/>
        </w:rPr>
        <w:t xml:space="preserve"> </w:t>
      </w:r>
    </w:p>
    <w:p w14:paraId="25F317E4" w14:textId="77777777" w:rsidR="00D923AD" w:rsidRDefault="00D923AD">
      <w:pPr>
        <w:bidi/>
        <w:ind w:left="1440" w:firstLine="720"/>
        <w:jc w:val="both"/>
        <w:rPr>
          <w:lang w:bidi="fa-IR"/>
        </w:rPr>
      </w:pPr>
    </w:p>
    <w:p w14:paraId="79E854B9" w14:textId="5D745FEF" w:rsidR="00D923AD" w:rsidRDefault="007C7C9A">
      <w:pPr>
        <w:bidi/>
        <w:ind w:left="720" w:firstLine="720"/>
        <w:jc w:val="center"/>
        <w:rPr>
          <w:lang w:bidi="fa-IR"/>
        </w:rPr>
      </w:pPr>
      <w:r>
        <w:rPr>
          <w:noProof/>
          <w:lang w:bidi="fa-IR"/>
        </w:rPr>
        <w:drawing>
          <wp:inline distT="0" distB="0" distL="0" distR="0" wp14:anchorId="549141F8" wp14:editId="5640DBF0">
            <wp:extent cx="4520757" cy="2585720"/>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23834" cy="2587480"/>
                    </a:xfrm>
                    <a:prstGeom prst="rect">
                      <a:avLst/>
                    </a:prstGeom>
                  </pic:spPr>
                </pic:pic>
              </a:graphicData>
            </a:graphic>
          </wp:inline>
        </w:drawing>
      </w:r>
    </w:p>
    <w:p w14:paraId="610747AC" w14:textId="24724F99" w:rsidR="00D923AD" w:rsidRDefault="00DC5E13">
      <w:pPr>
        <w:pStyle w:val="Caption"/>
        <w:bidi/>
        <w:ind w:left="720" w:firstLine="720"/>
        <w:jc w:val="center"/>
        <w:rPr>
          <w:color w:val="auto"/>
        </w:rPr>
      </w:pPr>
      <w:r>
        <w:rPr>
          <w:color w:val="auto"/>
          <w:rtl/>
        </w:rPr>
        <w:t xml:space="preserve">شکل </w:t>
      </w:r>
      <w:r>
        <w:rPr>
          <w:color w:val="auto"/>
        </w:rPr>
        <w:t>4</w:t>
      </w:r>
      <w:r>
        <w:rPr>
          <w:color w:val="auto"/>
          <w:rtl/>
        </w:rPr>
        <w:t>-</w:t>
      </w:r>
      <w:r>
        <w:rPr>
          <w:color w:val="auto"/>
        </w:rPr>
        <w:t>2</w:t>
      </w:r>
      <w:r>
        <w:rPr>
          <w:color w:val="auto"/>
          <w:rtl/>
        </w:rPr>
        <w:t>-</w:t>
      </w:r>
      <w:r>
        <w:rPr>
          <w:color w:val="auto"/>
        </w:rPr>
        <w:t>2</w:t>
      </w:r>
      <w:r>
        <w:rPr>
          <w:color w:val="auto"/>
          <w:rtl/>
        </w:rPr>
        <w:t>-</w:t>
      </w:r>
      <w:r>
        <w:rPr>
          <w:color w:val="auto"/>
        </w:rPr>
        <w:t>2</w:t>
      </w:r>
      <w:r>
        <w:rPr>
          <w:color w:val="auto"/>
          <w:rtl/>
        </w:rPr>
        <w:t xml:space="preserve"> </w:t>
      </w:r>
      <w:r>
        <w:rPr>
          <w:rFonts w:ascii="Arial" w:hAnsi="Arial" w:cs="Arial"/>
          <w:color w:val="auto"/>
          <w:rtl/>
        </w:rPr>
        <w:t>–</w:t>
      </w:r>
      <w:r>
        <w:rPr>
          <w:color w:val="auto"/>
          <w:rtl/>
        </w:rPr>
        <w:t xml:space="preserve"> </w:t>
      </w:r>
      <w:r w:rsidR="00CB31B8">
        <w:rPr>
          <w:color w:val="auto"/>
          <w:rtl/>
        </w:rPr>
        <w:t xml:space="preserve">نمودار همبستگی </w:t>
      </w:r>
      <w:r>
        <w:rPr>
          <w:color w:val="auto"/>
          <w:rtl/>
        </w:rPr>
        <w:t>اتریوم</w:t>
      </w:r>
    </w:p>
    <w:p w14:paraId="6F558519" w14:textId="77777777" w:rsidR="00D923AD" w:rsidRPr="00AA086A" w:rsidRDefault="00D923AD">
      <w:pPr>
        <w:bidi/>
        <w:ind w:left="1440" w:firstLine="720"/>
        <w:jc w:val="both"/>
        <w:rPr>
          <w:color w:val="FF0000"/>
          <w:lang w:bidi="fa-IR"/>
        </w:rPr>
      </w:pPr>
    </w:p>
    <w:p w14:paraId="26742851" w14:textId="1A12F9A7" w:rsidR="00965732" w:rsidRDefault="00965732" w:rsidP="00965732">
      <w:pPr>
        <w:bidi/>
        <w:ind w:left="1440" w:firstLine="720"/>
        <w:jc w:val="both"/>
        <w:rPr>
          <w:lang w:bidi="fa-IR"/>
        </w:rPr>
      </w:pPr>
      <w:r>
        <w:rPr>
          <w:rFonts w:hint="cs"/>
          <w:rtl/>
          <w:lang w:bidi="fa-IR"/>
        </w:rPr>
        <w:t xml:space="preserve">23 سطر نیز </w:t>
      </w:r>
      <w:r w:rsidR="00DC5E13" w:rsidRPr="00965732">
        <w:rPr>
          <w:rtl/>
          <w:lang w:bidi="fa-IR"/>
        </w:rPr>
        <w:t xml:space="preserve">در جدول </w:t>
      </w:r>
      <w:bookmarkStart w:id="57" w:name="_Hlk155985765"/>
      <w:r w:rsidR="00DC5E13" w:rsidRPr="00965732">
        <w:rPr>
          <w:lang w:bidi="fa-IR"/>
        </w:rPr>
        <w:t>4</w:t>
      </w:r>
      <w:r w:rsidR="00DC5E13" w:rsidRPr="00965732">
        <w:rPr>
          <w:rtl/>
          <w:lang w:bidi="fa-IR"/>
        </w:rPr>
        <w:t>-</w:t>
      </w:r>
      <w:r w:rsidR="00DC5E13" w:rsidRPr="00965732">
        <w:rPr>
          <w:lang w:bidi="fa-IR"/>
        </w:rPr>
        <w:t>2</w:t>
      </w:r>
      <w:r w:rsidR="00DC5E13" w:rsidRPr="00965732">
        <w:rPr>
          <w:rtl/>
          <w:lang w:bidi="fa-IR"/>
        </w:rPr>
        <w:t>-</w:t>
      </w:r>
      <w:r w:rsidR="00DC5E13" w:rsidRPr="00965732">
        <w:rPr>
          <w:lang w:bidi="fa-IR"/>
        </w:rPr>
        <w:t>2</w:t>
      </w:r>
      <w:r w:rsidR="00DC5E13" w:rsidRPr="00965732">
        <w:rPr>
          <w:rtl/>
          <w:lang w:bidi="fa-IR"/>
        </w:rPr>
        <w:t>-</w:t>
      </w:r>
      <w:r w:rsidR="00DC5E13" w:rsidRPr="00965732">
        <w:rPr>
          <w:lang w:bidi="fa-IR"/>
        </w:rPr>
        <w:t>1</w:t>
      </w:r>
      <w:r w:rsidR="00DC5E13" w:rsidRPr="00965732">
        <w:rPr>
          <w:rtl/>
          <w:lang w:bidi="fa-IR"/>
        </w:rPr>
        <w:t xml:space="preserve"> </w:t>
      </w:r>
      <w:bookmarkEnd w:id="57"/>
      <w:r w:rsidRPr="00965732">
        <w:rPr>
          <w:rtl/>
          <w:lang w:bidi="fa-IR"/>
        </w:rPr>
        <w:t xml:space="preserve">مشاهده </w:t>
      </w:r>
      <w:r>
        <w:rPr>
          <w:rtl/>
          <w:lang w:bidi="fa-IR"/>
        </w:rPr>
        <w:t>می‌شود.</w:t>
      </w:r>
      <w:r>
        <w:rPr>
          <w:rFonts w:hint="cs"/>
          <w:rtl/>
          <w:lang w:bidi="fa-IR"/>
        </w:rPr>
        <w:t xml:space="preserve"> مانند ارزدیجیتال قبلی، 8 سطر اول مربوط به نتایج الگوریتم‌های یادگیری‌عمیق تکی هستند، 10 سطر بعدی مربوط به الگوریتم‌های سایر تحقیق‌ها هستند و 5 سطر آخر مربوط به مدل پیشنهادی این مقاله می‌شود که در حالت سه سناریو گفته‌شده پیاده‌سازی شده است</w:t>
      </w:r>
      <w:r w:rsidR="00071441">
        <w:rPr>
          <w:rFonts w:hint="cs"/>
          <w:rtl/>
          <w:lang w:bidi="fa-IR"/>
        </w:rPr>
        <w:t xml:space="preserve"> مانند ارزدیجیتال بایننس</w:t>
      </w:r>
      <w:r>
        <w:rPr>
          <w:rFonts w:hint="cs"/>
          <w:rtl/>
          <w:lang w:bidi="fa-IR"/>
        </w:rPr>
        <w:t xml:space="preserve">. </w:t>
      </w:r>
      <w:r>
        <w:rPr>
          <w:lang w:bidi="fa-IR"/>
        </w:rPr>
        <w:t>4</w:t>
      </w:r>
      <w:r>
        <w:rPr>
          <w:rtl/>
          <w:lang w:bidi="fa-IR"/>
        </w:rPr>
        <w:t xml:space="preserve"> معیار ارزیابی</w:t>
      </w:r>
      <w:r>
        <w:rPr>
          <w:rFonts w:hint="cs"/>
          <w:rtl/>
          <w:lang w:bidi="fa-IR"/>
        </w:rPr>
        <w:t xml:space="preserve"> مطرح و رایج</w:t>
      </w:r>
      <w:r>
        <w:rPr>
          <w:rtl/>
          <w:lang w:bidi="fa-IR"/>
        </w:rPr>
        <w:t xml:space="preserve"> برای بررسی و مقایسه بهتر </w:t>
      </w:r>
      <w:r>
        <w:rPr>
          <w:rFonts w:hint="cs"/>
          <w:rtl/>
          <w:lang w:bidi="fa-IR"/>
        </w:rPr>
        <w:t>استفاده</w:t>
      </w:r>
      <w:r>
        <w:rPr>
          <w:rtl/>
          <w:lang w:bidi="fa-IR"/>
        </w:rPr>
        <w:t xml:space="preserve"> شد</w:t>
      </w:r>
      <w:r>
        <w:rPr>
          <w:rFonts w:hint="cs"/>
          <w:rtl/>
          <w:lang w:bidi="fa-IR"/>
        </w:rPr>
        <w:t>ه‌اند که در جدول مشاهده می‌شود</w:t>
      </w:r>
      <w:r>
        <w:rPr>
          <w:rtl/>
          <w:lang w:bidi="fa-IR"/>
        </w:rPr>
        <w:t xml:space="preserve">. </w:t>
      </w:r>
    </w:p>
    <w:p w14:paraId="4E1980A4" w14:textId="529726D3" w:rsidR="00226009" w:rsidRDefault="00965732" w:rsidP="00E6681F">
      <w:pPr>
        <w:bidi/>
        <w:ind w:left="1440" w:firstLine="720"/>
        <w:jc w:val="both"/>
        <w:rPr>
          <w:rFonts w:asciiTheme="minorHAnsi" w:hAnsiTheme="minorHAnsi"/>
          <w:rtl/>
          <w:lang w:bidi="fa-IR"/>
        </w:rPr>
      </w:pPr>
      <w:r>
        <w:rPr>
          <w:rFonts w:asciiTheme="minorHAnsi" w:hAnsiTheme="minorHAnsi" w:hint="cs"/>
          <w:rtl/>
          <w:lang w:bidi="fa-IR"/>
        </w:rPr>
        <w:t xml:space="preserve">طبق نتایج جدول، </w:t>
      </w:r>
      <w:r w:rsidRPr="00270C8F">
        <w:rPr>
          <w:rFonts w:asciiTheme="minorHAnsi" w:hAnsiTheme="minorHAnsi" w:hint="cs"/>
          <w:rtl/>
          <w:lang w:bidi="fa-IR"/>
        </w:rPr>
        <w:t xml:space="preserve">می‌توان مشاهده کرد که مدل پیشنهادی در سناریو اول که صرفا قیمت بست‌شدن هست، بهترین </w:t>
      </w:r>
      <w:r>
        <w:rPr>
          <w:rFonts w:asciiTheme="minorHAnsi" w:hAnsiTheme="minorHAnsi" w:hint="cs"/>
          <w:rtl/>
          <w:lang w:bidi="fa-IR"/>
        </w:rPr>
        <w:t>مدل بین تمامی مدل‌ها است</w:t>
      </w:r>
      <w:r w:rsidR="00270C8F">
        <w:rPr>
          <w:rFonts w:asciiTheme="minorHAnsi" w:hAnsiTheme="minorHAnsi" w:hint="cs"/>
          <w:rtl/>
          <w:lang w:bidi="fa-IR"/>
        </w:rPr>
        <w:t xml:space="preserve"> که این امر دقیقا مانند ارز قبلی تکرار شده است</w:t>
      </w:r>
      <w:r>
        <w:rPr>
          <w:rFonts w:asciiTheme="minorHAnsi" w:hAnsiTheme="minorHAnsi" w:hint="cs"/>
          <w:rtl/>
          <w:lang w:bidi="fa-IR"/>
        </w:rPr>
        <w:t>. این نتیجه بدین معناست که در پایه‌ای</w:t>
      </w:r>
      <w:r w:rsidR="00270C8F">
        <w:rPr>
          <w:rFonts w:asciiTheme="minorHAnsi" w:hAnsiTheme="minorHAnsi" w:hint="cs"/>
          <w:rtl/>
          <w:lang w:bidi="fa-IR"/>
        </w:rPr>
        <w:t>‌</w:t>
      </w:r>
      <w:r>
        <w:rPr>
          <w:rFonts w:asciiTheme="minorHAnsi" w:hAnsiTheme="minorHAnsi" w:hint="cs"/>
          <w:rtl/>
          <w:lang w:bidi="fa-IR"/>
        </w:rPr>
        <w:t xml:space="preserve">ترین سناریو و شرایط، مدل پیشنهادی در تمامی معیارها برتری دارد. مدل پیشنهادی در حالت سناریو دوم و با داشتن ویژگی‌های بیشتر، از حالت سناریو اول خود نیز بهتر </w:t>
      </w:r>
      <w:r>
        <w:rPr>
          <w:rFonts w:asciiTheme="minorHAnsi" w:hAnsiTheme="minorHAnsi" w:hint="cs"/>
          <w:rtl/>
          <w:lang w:bidi="fa-IR"/>
        </w:rPr>
        <w:lastRenderedPageBreak/>
        <w:t xml:space="preserve">عمل می‌کند. این نتیجه به ما نشان می‌دهد </w:t>
      </w:r>
      <w:r w:rsidR="00A12765">
        <w:rPr>
          <w:rFonts w:asciiTheme="minorHAnsi" w:hAnsiTheme="minorHAnsi" w:hint="cs"/>
          <w:rtl/>
          <w:lang w:bidi="fa-IR"/>
        </w:rPr>
        <w:t xml:space="preserve">که </w:t>
      </w:r>
      <w:r>
        <w:rPr>
          <w:rFonts w:asciiTheme="minorHAnsi" w:hAnsiTheme="minorHAnsi" w:hint="cs"/>
          <w:rtl/>
          <w:lang w:bidi="fa-IR"/>
        </w:rPr>
        <w:t>ویژگی‌های اضافه‌شده به مدل کمک کردند که پیش‌بینی دقیق‌تری داشته باشد. در سناریو سوم</w:t>
      </w:r>
      <w:r w:rsidR="00A12765">
        <w:rPr>
          <w:rFonts w:asciiTheme="minorHAnsi" w:hAnsiTheme="minorHAnsi" w:hint="cs"/>
          <w:rtl/>
          <w:lang w:bidi="fa-IR"/>
        </w:rPr>
        <w:t xml:space="preserve"> و</w:t>
      </w:r>
      <w:r>
        <w:rPr>
          <w:rFonts w:asciiTheme="minorHAnsi" w:hAnsiTheme="minorHAnsi" w:hint="cs"/>
          <w:rtl/>
          <w:lang w:bidi="fa-IR"/>
        </w:rPr>
        <w:t xml:space="preserve"> حالتی که اخبار نیز اضافه می‌شود، مدل بهترین نتیجه را از خودش نشان می‌دهد که نشان‌دهنده تاثیر اضافه‌شدن اخبار به ویژگی‌ها است. در این سناریو، سه ابزار متفاوت پیاده‌سازی شده بود که طبق نتایج مشاهده می‌شود همگی از حالت سناریو دوم بهتر هستند اما</w:t>
      </w:r>
      <w:r w:rsidR="00A12765">
        <w:rPr>
          <w:rFonts w:asciiTheme="minorHAnsi" w:hAnsiTheme="minorHAnsi" w:hint="cs"/>
          <w:rtl/>
          <w:lang w:bidi="fa-IR"/>
        </w:rPr>
        <w:t xml:space="preserve"> برعکس ارزدیجیتال قبلی،</w:t>
      </w:r>
      <w:r>
        <w:rPr>
          <w:rFonts w:asciiTheme="minorHAnsi" w:hAnsiTheme="minorHAnsi" w:hint="cs"/>
          <w:rtl/>
          <w:lang w:bidi="fa-IR"/>
        </w:rPr>
        <w:t xml:space="preserve"> کریپتوبرت مدل‌ برتر در بخش تحلیل احساسات اخبار </w:t>
      </w:r>
      <w:r w:rsidR="00A12765">
        <w:rPr>
          <w:rFonts w:asciiTheme="minorHAnsi" w:hAnsiTheme="minorHAnsi" w:hint="cs"/>
          <w:rtl/>
          <w:lang w:bidi="fa-IR"/>
        </w:rPr>
        <w:t>هست و در تمامی معیارها بهترین عملکرد را داشته است</w:t>
      </w:r>
      <w:r>
        <w:rPr>
          <w:rFonts w:asciiTheme="minorHAnsi" w:hAnsiTheme="minorHAnsi" w:hint="cs"/>
          <w:rtl/>
          <w:lang w:bidi="fa-IR"/>
        </w:rPr>
        <w:t>. بدین ترتیب مشخص می</w:t>
      </w:r>
      <w:r>
        <w:rPr>
          <w:rFonts w:asciiTheme="minorHAnsi" w:hAnsiTheme="minorHAnsi"/>
          <w:lang w:bidi="fa-IR"/>
        </w:rPr>
        <w:t>‎</w:t>
      </w:r>
      <w:r>
        <w:rPr>
          <w:rFonts w:asciiTheme="minorHAnsi" w:hAnsiTheme="minorHAnsi" w:hint="cs"/>
          <w:rtl/>
          <w:lang w:bidi="fa-IR"/>
        </w:rPr>
        <w:t>شود که ویژگی‌ها و مدل پیشنهادی تاثیر مثبت در پیش‌بینی قیمت داشته‌اند.</w:t>
      </w:r>
    </w:p>
    <w:p w14:paraId="0BB9485E" w14:textId="77777777" w:rsidR="00E6681F" w:rsidRPr="00E6681F" w:rsidRDefault="00E6681F" w:rsidP="00E6681F">
      <w:pPr>
        <w:bidi/>
        <w:ind w:left="1440" w:firstLine="720"/>
        <w:jc w:val="both"/>
        <w:rPr>
          <w:rFonts w:asciiTheme="minorHAnsi" w:hAnsiTheme="minorHAnsi"/>
          <w:lang w:bidi="fa-IR"/>
        </w:rPr>
      </w:pPr>
    </w:p>
    <w:p w14:paraId="06ABB1B8" w14:textId="163EDCC0" w:rsidR="00D923AD" w:rsidRPr="002C1CDC" w:rsidRDefault="00DC5E13" w:rsidP="0010433E">
      <w:pPr>
        <w:pStyle w:val="Caption"/>
        <w:bidi/>
        <w:ind w:firstLine="720"/>
        <w:jc w:val="center"/>
        <w:rPr>
          <w:rFonts w:ascii="Calibri" w:hAnsi="Calibri" w:cs="Calibri"/>
          <w:color w:val="auto"/>
          <w:rtl/>
          <w:lang w:bidi="fa-IR"/>
        </w:rPr>
      </w:pPr>
      <w:bookmarkStart w:id="58" w:name="tb4221"/>
      <w:r>
        <w:rPr>
          <w:color w:val="auto"/>
          <w:rtl/>
          <w:lang w:bidi="fa-IR"/>
        </w:rPr>
        <w:t xml:space="preserve">جدول </w:t>
      </w:r>
      <w:r>
        <w:rPr>
          <w:color w:val="auto"/>
          <w:lang w:bidi="fa-IR"/>
        </w:rPr>
        <w:t>4</w:t>
      </w:r>
      <w:r>
        <w:rPr>
          <w:color w:val="auto"/>
          <w:rtl/>
          <w:lang w:bidi="fa-IR"/>
        </w:rPr>
        <w:t>-</w:t>
      </w:r>
      <w:r>
        <w:rPr>
          <w:color w:val="auto"/>
          <w:lang w:bidi="fa-IR"/>
        </w:rPr>
        <w:t>2</w:t>
      </w:r>
      <w:r>
        <w:rPr>
          <w:color w:val="auto"/>
          <w:rtl/>
          <w:lang w:bidi="fa-IR"/>
        </w:rPr>
        <w:t>-</w:t>
      </w:r>
      <w:r>
        <w:rPr>
          <w:color w:val="auto"/>
          <w:lang w:bidi="fa-IR"/>
        </w:rPr>
        <w:t>2</w:t>
      </w:r>
      <w:r>
        <w:rPr>
          <w:color w:val="auto"/>
          <w:rtl/>
          <w:lang w:bidi="fa-IR"/>
        </w:rPr>
        <w:t>-</w:t>
      </w:r>
      <w:r>
        <w:rPr>
          <w:color w:val="auto"/>
          <w:lang w:bidi="fa-IR"/>
        </w:rPr>
        <w:t>1</w:t>
      </w:r>
      <w:r>
        <w:rPr>
          <w:color w:val="auto"/>
          <w:rtl/>
        </w:rPr>
        <w:t xml:space="preserve"> </w:t>
      </w:r>
      <w:bookmarkEnd w:id="58"/>
      <w:r w:rsidR="002C1CDC">
        <w:rPr>
          <w:rFonts w:ascii="Arial" w:hAnsi="Arial" w:cs="Arial"/>
          <w:color w:val="auto"/>
          <w:rtl/>
        </w:rPr>
        <w:t>–</w:t>
      </w:r>
      <w:r w:rsidR="002C1CDC">
        <w:rPr>
          <w:color w:val="auto"/>
          <w:rtl/>
        </w:rPr>
        <w:t xml:space="preserve"> مقایسه مدل‌ها</w:t>
      </w:r>
      <w:r w:rsidR="002C1CDC">
        <w:rPr>
          <w:rFonts w:hint="cs"/>
          <w:color w:val="auto"/>
          <w:rtl/>
        </w:rPr>
        <w:t xml:space="preserve"> در پیش‌بینی </w:t>
      </w:r>
      <w:r w:rsidR="002C1CDC" w:rsidRPr="00F46468">
        <w:rPr>
          <w:color w:val="auto"/>
          <w:rtl/>
        </w:rPr>
        <w:t xml:space="preserve">رمزارز </w:t>
      </w:r>
      <w:r w:rsidR="002C1CDC" w:rsidRPr="00F46468">
        <w:rPr>
          <w:rFonts w:ascii="Calibri" w:hAnsi="Calibri" w:hint="cs"/>
          <w:color w:val="auto"/>
          <w:rtl/>
          <w:lang w:bidi="fa-IR"/>
        </w:rPr>
        <w:t>اتریوم</w:t>
      </w:r>
    </w:p>
    <w:tbl>
      <w:tblPr>
        <w:tblStyle w:val="TableGrid"/>
        <w:tblW w:w="9466" w:type="dxa"/>
        <w:tblInd w:w="-725" w:type="dxa"/>
        <w:tblLook w:val="04A0" w:firstRow="1" w:lastRow="0" w:firstColumn="1" w:lastColumn="0" w:noHBand="0" w:noVBand="1"/>
      </w:tblPr>
      <w:tblGrid>
        <w:gridCol w:w="1170"/>
        <w:gridCol w:w="1080"/>
        <w:gridCol w:w="1080"/>
        <w:gridCol w:w="1080"/>
        <w:gridCol w:w="4680"/>
        <w:gridCol w:w="376"/>
      </w:tblGrid>
      <w:tr w:rsidR="006A34E0" w:rsidRPr="00DD31EC" w14:paraId="17F1C6C7" w14:textId="77777777" w:rsidTr="008F4C7F">
        <w:trPr>
          <w:trHeight w:val="288"/>
        </w:trPr>
        <w:tc>
          <w:tcPr>
            <w:tcW w:w="1170" w:type="dxa"/>
            <w:shd w:val="clear" w:color="auto" w:fill="D9D9D9" w:themeFill="background1" w:themeFillShade="D9"/>
            <w:noWrap/>
            <w:hideMark/>
          </w:tcPr>
          <w:p w14:paraId="5F2D96E1" w14:textId="77777777" w:rsidR="006A34E0" w:rsidRPr="00A71734" w:rsidRDefault="006A34E0" w:rsidP="008F4C7F">
            <w:pPr>
              <w:bidi/>
              <w:spacing w:after="0"/>
              <w:jc w:val="center"/>
              <w:rPr>
                <w:rFonts w:asciiTheme="majorBidi" w:hAnsiTheme="majorBidi" w:cstheme="majorBidi"/>
                <w:b/>
                <w:bCs/>
                <w:sz w:val="18"/>
                <w:szCs w:val="18"/>
                <w:lang w:bidi="fa-IR"/>
              </w:rPr>
            </w:pPr>
            <w:r>
              <w:rPr>
                <w:rFonts w:asciiTheme="majorBidi" w:hAnsiTheme="majorBidi" w:cstheme="majorBidi"/>
                <w:b/>
                <w:bCs/>
                <w:sz w:val="18"/>
                <w:szCs w:val="18"/>
                <w:lang w:bidi="fa-IR"/>
              </w:rPr>
              <w:t>MAE</w:t>
            </w:r>
          </w:p>
        </w:tc>
        <w:tc>
          <w:tcPr>
            <w:tcW w:w="1080" w:type="dxa"/>
            <w:shd w:val="clear" w:color="auto" w:fill="D9D9D9" w:themeFill="background1" w:themeFillShade="D9"/>
            <w:noWrap/>
            <w:hideMark/>
          </w:tcPr>
          <w:p w14:paraId="73021724" w14:textId="77777777" w:rsidR="006A34E0" w:rsidRPr="00A71734" w:rsidRDefault="006A34E0" w:rsidP="008F4C7F">
            <w:pPr>
              <w:bidi/>
              <w:spacing w:after="0"/>
              <w:jc w:val="center"/>
              <w:rPr>
                <w:rFonts w:asciiTheme="majorBidi" w:hAnsiTheme="majorBidi" w:cstheme="majorBidi"/>
                <w:b/>
                <w:bCs/>
                <w:sz w:val="18"/>
                <w:szCs w:val="18"/>
                <w:lang w:bidi="fa-IR"/>
              </w:rPr>
            </w:pPr>
            <w:r>
              <w:rPr>
                <w:rFonts w:asciiTheme="majorBidi" w:hAnsiTheme="majorBidi" w:cstheme="majorBidi"/>
                <w:b/>
                <w:bCs/>
                <w:sz w:val="18"/>
                <w:szCs w:val="18"/>
                <w:lang w:bidi="fa-IR"/>
              </w:rPr>
              <w:t>MSE</w:t>
            </w:r>
          </w:p>
        </w:tc>
        <w:tc>
          <w:tcPr>
            <w:tcW w:w="1080" w:type="dxa"/>
            <w:shd w:val="clear" w:color="auto" w:fill="D9D9D9" w:themeFill="background1" w:themeFillShade="D9"/>
            <w:noWrap/>
            <w:hideMark/>
          </w:tcPr>
          <w:p w14:paraId="323EC560" w14:textId="77777777" w:rsidR="006A34E0" w:rsidRPr="00A71734" w:rsidRDefault="006A34E0" w:rsidP="008F4C7F">
            <w:pPr>
              <w:bidi/>
              <w:spacing w:after="0"/>
              <w:jc w:val="center"/>
              <w:rPr>
                <w:rFonts w:asciiTheme="majorBidi" w:hAnsiTheme="majorBidi" w:cstheme="majorBidi"/>
                <w:b/>
                <w:bCs/>
                <w:sz w:val="18"/>
                <w:szCs w:val="18"/>
                <w:lang w:bidi="fa-IR"/>
              </w:rPr>
            </w:pPr>
            <w:r>
              <w:rPr>
                <w:rFonts w:asciiTheme="majorBidi" w:hAnsiTheme="majorBidi" w:cstheme="majorBidi"/>
                <w:b/>
                <w:bCs/>
                <w:sz w:val="18"/>
                <w:szCs w:val="18"/>
                <w:lang w:bidi="fa-IR"/>
              </w:rPr>
              <w:t>MAPE</w:t>
            </w:r>
          </w:p>
        </w:tc>
        <w:tc>
          <w:tcPr>
            <w:tcW w:w="1080" w:type="dxa"/>
            <w:shd w:val="clear" w:color="auto" w:fill="D9D9D9" w:themeFill="background1" w:themeFillShade="D9"/>
            <w:noWrap/>
            <w:hideMark/>
          </w:tcPr>
          <w:p w14:paraId="2D26D31C" w14:textId="77777777" w:rsidR="006A34E0" w:rsidRPr="00A71734" w:rsidRDefault="006A34E0" w:rsidP="008F4C7F">
            <w:pPr>
              <w:bidi/>
              <w:spacing w:after="0"/>
              <w:jc w:val="center"/>
              <w:rPr>
                <w:rFonts w:asciiTheme="majorBidi" w:hAnsiTheme="majorBidi" w:cstheme="majorBidi"/>
                <w:b/>
                <w:bCs/>
                <w:sz w:val="18"/>
                <w:szCs w:val="18"/>
                <w:lang w:bidi="fa-IR"/>
              </w:rPr>
            </w:pPr>
            <w:r>
              <w:rPr>
                <w:rFonts w:asciiTheme="majorBidi" w:hAnsiTheme="majorBidi" w:cstheme="majorBidi"/>
                <w:b/>
                <w:bCs/>
                <w:sz w:val="18"/>
                <w:szCs w:val="18"/>
                <w:lang w:bidi="fa-IR"/>
              </w:rPr>
              <w:t>RMSE</w:t>
            </w:r>
          </w:p>
        </w:tc>
        <w:tc>
          <w:tcPr>
            <w:tcW w:w="4680" w:type="dxa"/>
            <w:shd w:val="clear" w:color="auto" w:fill="D9D9D9" w:themeFill="background1" w:themeFillShade="D9"/>
            <w:noWrap/>
            <w:hideMark/>
          </w:tcPr>
          <w:p w14:paraId="457DADD7" w14:textId="77777777" w:rsidR="006A34E0" w:rsidRPr="00B75122" w:rsidRDefault="006A34E0" w:rsidP="008F4C7F">
            <w:pPr>
              <w:bidi/>
              <w:spacing w:after="0"/>
              <w:jc w:val="center"/>
              <w:rPr>
                <w:rFonts w:asciiTheme="majorBidi" w:hAnsiTheme="majorBidi"/>
                <w:b/>
                <w:bCs/>
                <w:sz w:val="18"/>
                <w:szCs w:val="18"/>
                <w:lang w:bidi="fa-IR"/>
              </w:rPr>
            </w:pPr>
            <w:r w:rsidRPr="00B75122">
              <w:rPr>
                <w:rFonts w:asciiTheme="majorBidi" w:hAnsiTheme="majorBidi" w:hint="cs"/>
                <w:b/>
                <w:bCs/>
                <w:sz w:val="18"/>
                <w:szCs w:val="18"/>
                <w:rtl/>
                <w:lang w:bidi="fa-IR"/>
              </w:rPr>
              <w:t>نام مدل</w:t>
            </w:r>
          </w:p>
        </w:tc>
        <w:tc>
          <w:tcPr>
            <w:tcW w:w="376" w:type="dxa"/>
            <w:shd w:val="clear" w:color="auto" w:fill="D9D9D9" w:themeFill="background1" w:themeFillShade="D9"/>
            <w:noWrap/>
            <w:hideMark/>
          </w:tcPr>
          <w:p w14:paraId="0182F4B0" w14:textId="77777777" w:rsidR="006A34E0" w:rsidRPr="00A71734" w:rsidRDefault="006A34E0" w:rsidP="008F4C7F">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w:t>
            </w:r>
          </w:p>
        </w:tc>
      </w:tr>
      <w:tr w:rsidR="00226009" w:rsidRPr="00DD31EC" w14:paraId="3A72623B" w14:textId="77777777" w:rsidTr="00A25230">
        <w:trPr>
          <w:trHeight w:val="288"/>
        </w:trPr>
        <w:tc>
          <w:tcPr>
            <w:tcW w:w="1170" w:type="dxa"/>
            <w:noWrap/>
            <w:vAlign w:val="bottom"/>
            <w:hideMark/>
          </w:tcPr>
          <w:p w14:paraId="316374AC" w14:textId="68EE0EAE"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0.015807</w:t>
            </w:r>
          </w:p>
        </w:tc>
        <w:tc>
          <w:tcPr>
            <w:tcW w:w="1080" w:type="dxa"/>
            <w:noWrap/>
            <w:vAlign w:val="bottom"/>
            <w:hideMark/>
          </w:tcPr>
          <w:p w14:paraId="4F7FA830" w14:textId="56C4E2B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0.000469</w:t>
            </w:r>
          </w:p>
        </w:tc>
        <w:tc>
          <w:tcPr>
            <w:tcW w:w="1080" w:type="dxa"/>
            <w:noWrap/>
            <w:vAlign w:val="bottom"/>
            <w:hideMark/>
          </w:tcPr>
          <w:p w14:paraId="6F641662" w14:textId="6CC44994"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2.955092</w:t>
            </w:r>
          </w:p>
        </w:tc>
        <w:tc>
          <w:tcPr>
            <w:tcW w:w="1080" w:type="dxa"/>
            <w:noWrap/>
            <w:vAlign w:val="bottom"/>
            <w:hideMark/>
          </w:tcPr>
          <w:p w14:paraId="6DBBA722" w14:textId="773C3F5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0.021651</w:t>
            </w:r>
          </w:p>
        </w:tc>
        <w:tc>
          <w:tcPr>
            <w:tcW w:w="4680" w:type="dxa"/>
            <w:noWrap/>
            <w:hideMark/>
          </w:tcPr>
          <w:p w14:paraId="5307B52B"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MLP</w:t>
            </w:r>
          </w:p>
        </w:tc>
        <w:tc>
          <w:tcPr>
            <w:tcW w:w="376" w:type="dxa"/>
            <w:noWrap/>
            <w:hideMark/>
          </w:tcPr>
          <w:p w14:paraId="69BE0929"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w:t>
            </w:r>
          </w:p>
        </w:tc>
      </w:tr>
      <w:tr w:rsidR="00226009" w:rsidRPr="00DD31EC" w14:paraId="3822AB88" w14:textId="77777777" w:rsidTr="006C729E">
        <w:trPr>
          <w:trHeight w:val="288"/>
        </w:trPr>
        <w:tc>
          <w:tcPr>
            <w:tcW w:w="1170" w:type="dxa"/>
            <w:noWrap/>
            <w:vAlign w:val="bottom"/>
            <w:hideMark/>
          </w:tcPr>
          <w:p w14:paraId="512F4055" w14:textId="020DCAF9"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0.016598</w:t>
            </w:r>
          </w:p>
        </w:tc>
        <w:tc>
          <w:tcPr>
            <w:tcW w:w="1080" w:type="dxa"/>
            <w:noWrap/>
            <w:vAlign w:val="bottom"/>
            <w:hideMark/>
          </w:tcPr>
          <w:p w14:paraId="1CC3E0FC" w14:textId="68F45CCF"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0.000503</w:t>
            </w:r>
          </w:p>
        </w:tc>
        <w:tc>
          <w:tcPr>
            <w:tcW w:w="1080" w:type="dxa"/>
            <w:noWrap/>
            <w:vAlign w:val="bottom"/>
            <w:hideMark/>
          </w:tcPr>
          <w:p w14:paraId="219AF0CD" w14:textId="72BADAF7"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3.110354</w:t>
            </w:r>
          </w:p>
        </w:tc>
        <w:tc>
          <w:tcPr>
            <w:tcW w:w="1080" w:type="dxa"/>
            <w:noWrap/>
            <w:vAlign w:val="bottom"/>
            <w:hideMark/>
          </w:tcPr>
          <w:p w14:paraId="5014A65D" w14:textId="12393FCB"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0.02242</w:t>
            </w:r>
          </w:p>
        </w:tc>
        <w:tc>
          <w:tcPr>
            <w:tcW w:w="4680" w:type="dxa"/>
            <w:noWrap/>
            <w:hideMark/>
          </w:tcPr>
          <w:p w14:paraId="433F18F9"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CNN</w:t>
            </w:r>
          </w:p>
        </w:tc>
        <w:tc>
          <w:tcPr>
            <w:tcW w:w="376" w:type="dxa"/>
            <w:noWrap/>
            <w:hideMark/>
          </w:tcPr>
          <w:p w14:paraId="66ADE478"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w:t>
            </w:r>
          </w:p>
        </w:tc>
      </w:tr>
      <w:tr w:rsidR="00226009" w:rsidRPr="00DD31EC" w14:paraId="5B4DFE19" w14:textId="77777777" w:rsidTr="0052765C">
        <w:trPr>
          <w:trHeight w:val="288"/>
        </w:trPr>
        <w:tc>
          <w:tcPr>
            <w:tcW w:w="1170" w:type="dxa"/>
            <w:noWrap/>
            <w:vAlign w:val="bottom"/>
            <w:hideMark/>
          </w:tcPr>
          <w:p w14:paraId="251B5560" w14:textId="5C2EFE4F"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0.015654</w:t>
            </w:r>
          </w:p>
        </w:tc>
        <w:tc>
          <w:tcPr>
            <w:tcW w:w="1080" w:type="dxa"/>
            <w:noWrap/>
            <w:vAlign w:val="bottom"/>
            <w:hideMark/>
          </w:tcPr>
          <w:p w14:paraId="24A71CF7" w14:textId="352E6C12"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0.000464</w:t>
            </w:r>
          </w:p>
        </w:tc>
        <w:tc>
          <w:tcPr>
            <w:tcW w:w="1080" w:type="dxa"/>
            <w:noWrap/>
            <w:vAlign w:val="bottom"/>
            <w:hideMark/>
          </w:tcPr>
          <w:p w14:paraId="3A0F0872" w14:textId="59398899"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2.886721</w:t>
            </w:r>
          </w:p>
        </w:tc>
        <w:tc>
          <w:tcPr>
            <w:tcW w:w="1080" w:type="dxa"/>
            <w:noWrap/>
            <w:vAlign w:val="bottom"/>
            <w:hideMark/>
          </w:tcPr>
          <w:p w14:paraId="6DC3D9A6" w14:textId="4A562493"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0.021537</w:t>
            </w:r>
          </w:p>
        </w:tc>
        <w:tc>
          <w:tcPr>
            <w:tcW w:w="4680" w:type="dxa"/>
            <w:noWrap/>
            <w:hideMark/>
          </w:tcPr>
          <w:p w14:paraId="0D81A626"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RNN</w:t>
            </w:r>
          </w:p>
        </w:tc>
        <w:tc>
          <w:tcPr>
            <w:tcW w:w="376" w:type="dxa"/>
            <w:noWrap/>
            <w:hideMark/>
          </w:tcPr>
          <w:p w14:paraId="41CFC88F"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3</w:t>
            </w:r>
          </w:p>
        </w:tc>
      </w:tr>
      <w:tr w:rsidR="00226009" w:rsidRPr="00DD31EC" w14:paraId="2406334A" w14:textId="77777777" w:rsidTr="00D259FD">
        <w:trPr>
          <w:trHeight w:val="288"/>
        </w:trPr>
        <w:tc>
          <w:tcPr>
            <w:tcW w:w="1170" w:type="dxa"/>
            <w:noWrap/>
            <w:vAlign w:val="bottom"/>
            <w:hideMark/>
          </w:tcPr>
          <w:p w14:paraId="5A19F15A" w14:textId="117256EE"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0.016705</w:t>
            </w:r>
          </w:p>
        </w:tc>
        <w:tc>
          <w:tcPr>
            <w:tcW w:w="1080" w:type="dxa"/>
            <w:noWrap/>
            <w:vAlign w:val="bottom"/>
            <w:hideMark/>
          </w:tcPr>
          <w:p w14:paraId="304CF598" w14:textId="731B7218"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0.000494</w:t>
            </w:r>
          </w:p>
        </w:tc>
        <w:tc>
          <w:tcPr>
            <w:tcW w:w="1080" w:type="dxa"/>
            <w:noWrap/>
            <w:vAlign w:val="bottom"/>
            <w:hideMark/>
          </w:tcPr>
          <w:p w14:paraId="13769147" w14:textId="16504293"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3.200294</w:t>
            </w:r>
          </w:p>
        </w:tc>
        <w:tc>
          <w:tcPr>
            <w:tcW w:w="1080" w:type="dxa"/>
            <w:noWrap/>
            <w:vAlign w:val="bottom"/>
            <w:hideMark/>
          </w:tcPr>
          <w:p w14:paraId="46B00817" w14:textId="22372CA3"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0.022226</w:t>
            </w:r>
          </w:p>
        </w:tc>
        <w:tc>
          <w:tcPr>
            <w:tcW w:w="4680" w:type="dxa"/>
            <w:noWrap/>
            <w:hideMark/>
          </w:tcPr>
          <w:p w14:paraId="6A333624"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Bi-RNN</w:t>
            </w:r>
          </w:p>
        </w:tc>
        <w:tc>
          <w:tcPr>
            <w:tcW w:w="376" w:type="dxa"/>
            <w:noWrap/>
            <w:hideMark/>
          </w:tcPr>
          <w:p w14:paraId="49B0F079"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4</w:t>
            </w:r>
          </w:p>
        </w:tc>
      </w:tr>
      <w:tr w:rsidR="00226009" w:rsidRPr="00DD31EC" w14:paraId="1A154574" w14:textId="77777777" w:rsidTr="00E13575">
        <w:trPr>
          <w:trHeight w:val="288"/>
        </w:trPr>
        <w:tc>
          <w:tcPr>
            <w:tcW w:w="1170" w:type="dxa"/>
            <w:noWrap/>
            <w:vAlign w:val="bottom"/>
            <w:hideMark/>
          </w:tcPr>
          <w:p w14:paraId="1CEA75DA" w14:textId="50139313"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0.01574</w:t>
            </w:r>
          </w:p>
        </w:tc>
        <w:tc>
          <w:tcPr>
            <w:tcW w:w="1080" w:type="dxa"/>
            <w:noWrap/>
            <w:vAlign w:val="bottom"/>
            <w:hideMark/>
          </w:tcPr>
          <w:p w14:paraId="69B7E91C" w14:textId="44B299BF"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0.00048</w:t>
            </w:r>
          </w:p>
        </w:tc>
        <w:tc>
          <w:tcPr>
            <w:tcW w:w="1080" w:type="dxa"/>
            <w:noWrap/>
            <w:vAlign w:val="bottom"/>
            <w:hideMark/>
          </w:tcPr>
          <w:p w14:paraId="4F76CADC" w14:textId="139095A4"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2.899944</w:t>
            </w:r>
          </w:p>
        </w:tc>
        <w:tc>
          <w:tcPr>
            <w:tcW w:w="1080" w:type="dxa"/>
            <w:noWrap/>
            <w:vAlign w:val="bottom"/>
            <w:hideMark/>
          </w:tcPr>
          <w:p w14:paraId="1B514526" w14:textId="48055799"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0.02192</w:t>
            </w:r>
          </w:p>
        </w:tc>
        <w:tc>
          <w:tcPr>
            <w:tcW w:w="4680" w:type="dxa"/>
            <w:noWrap/>
            <w:hideMark/>
          </w:tcPr>
          <w:p w14:paraId="17D67383"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LSTM</w:t>
            </w:r>
          </w:p>
        </w:tc>
        <w:tc>
          <w:tcPr>
            <w:tcW w:w="376" w:type="dxa"/>
            <w:noWrap/>
            <w:hideMark/>
          </w:tcPr>
          <w:p w14:paraId="191A1E9E"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5</w:t>
            </w:r>
          </w:p>
        </w:tc>
      </w:tr>
      <w:tr w:rsidR="00226009" w:rsidRPr="00DD31EC" w14:paraId="4C64483E" w14:textId="77777777" w:rsidTr="00F77357">
        <w:trPr>
          <w:trHeight w:val="288"/>
        </w:trPr>
        <w:tc>
          <w:tcPr>
            <w:tcW w:w="1170" w:type="dxa"/>
            <w:noWrap/>
            <w:vAlign w:val="bottom"/>
            <w:hideMark/>
          </w:tcPr>
          <w:p w14:paraId="3D163381" w14:textId="1510D298"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0.016808</w:t>
            </w:r>
          </w:p>
        </w:tc>
        <w:tc>
          <w:tcPr>
            <w:tcW w:w="1080" w:type="dxa"/>
            <w:noWrap/>
            <w:vAlign w:val="bottom"/>
            <w:hideMark/>
          </w:tcPr>
          <w:p w14:paraId="17C2B6D4" w14:textId="605CBBB4"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0.000523</w:t>
            </w:r>
          </w:p>
        </w:tc>
        <w:tc>
          <w:tcPr>
            <w:tcW w:w="1080" w:type="dxa"/>
            <w:noWrap/>
            <w:vAlign w:val="bottom"/>
            <w:hideMark/>
          </w:tcPr>
          <w:p w14:paraId="23ECAA20" w14:textId="06D3F69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3.116244</w:t>
            </w:r>
          </w:p>
        </w:tc>
        <w:tc>
          <w:tcPr>
            <w:tcW w:w="1080" w:type="dxa"/>
            <w:noWrap/>
            <w:vAlign w:val="bottom"/>
            <w:hideMark/>
          </w:tcPr>
          <w:p w14:paraId="49474F90" w14:textId="7377826B"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0.022878</w:t>
            </w:r>
          </w:p>
        </w:tc>
        <w:tc>
          <w:tcPr>
            <w:tcW w:w="4680" w:type="dxa"/>
            <w:noWrap/>
            <w:hideMark/>
          </w:tcPr>
          <w:p w14:paraId="4FC41B28"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Bi-LSTM</w:t>
            </w:r>
          </w:p>
        </w:tc>
        <w:tc>
          <w:tcPr>
            <w:tcW w:w="376" w:type="dxa"/>
            <w:noWrap/>
            <w:hideMark/>
          </w:tcPr>
          <w:p w14:paraId="3152B130"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6</w:t>
            </w:r>
          </w:p>
        </w:tc>
      </w:tr>
      <w:tr w:rsidR="00226009" w:rsidRPr="00DD31EC" w14:paraId="5F676717" w14:textId="77777777" w:rsidTr="00186216">
        <w:trPr>
          <w:trHeight w:val="288"/>
        </w:trPr>
        <w:tc>
          <w:tcPr>
            <w:tcW w:w="1170" w:type="dxa"/>
            <w:noWrap/>
            <w:vAlign w:val="bottom"/>
            <w:hideMark/>
          </w:tcPr>
          <w:p w14:paraId="3E344924" w14:textId="4B99E9F0"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0.015696</w:t>
            </w:r>
          </w:p>
        </w:tc>
        <w:tc>
          <w:tcPr>
            <w:tcW w:w="1080" w:type="dxa"/>
            <w:noWrap/>
            <w:vAlign w:val="bottom"/>
            <w:hideMark/>
          </w:tcPr>
          <w:p w14:paraId="76E6C304" w14:textId="0E28822B"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0.00048</w:t>
            </w:r>
          </w:p>
        </w:tc>
        <w:tc>
          <w:tcPr>
            <w:tcW w:w="1080" w:type="dxa"/>
            <w:noWrap/>
            <w:vAlign w:val="bottom"/>
            <w:hideMark/>
          </w:tcPr>
          <w:p w14:paraId="0DD46199" w14:textId="4BE39869"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2.88887</w:t>
            </w:r>
          </w:p>
        </w:tc>
        <w:tc>
          <w:tcPr>
            <w:tcW w:w="1080" w:type="dxa"/>
            <w:noWrap/>
            <w:vAlign w:val="bottom"/>
            <w:hideMark/>
          </w:tcPr>
          <w:p w14:paraId="27B0E8D9" w14:textId="36C857CA"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0.021911</w:t>
            </w:r>
          </w:p>
        </w:tc>
        <w:tc>
          <w:tcPr>
            <w:tcW w:w="4680" w:type="dxa"/>
            <w:noWrap/>
            <w:hideMark/>
          </w:tcPr>
          <w:p w14:paraId="48E1A47F"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GRU</w:t>
            </w:r>
          </w:p>
        </w:tc>
        <w:tc>
          <w:tcPr>
            <w:tcW w:w="376" w:type="dxa"/>
            <w:noWrap/>
            <w:hideMark/>
          </w:tcPr>
          <w:p w14:paraId="137089E9"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7</w:t>
            </w:r>
          </w:p>
        </w:tc>
      </w:tr>
      <w:tr w:rsidR="00226009" w:rsidRPr="00DD31EC" w14:paraId="290CFD14" w14:textId="77777777" w:rsidTr="00333D5E">
        <w:trPr>
          <w:trHeight w:val="288"/>
        </w:trPr>
        <w:tc>
          <w:tcPr>
            <w:tcW w:w="1170" w:type="dxa"/>
            <w:noWrap/>
            <w:vAlign w:val="bottom"/>
            <w:hideMark/>
          </w:tcPr>
          <w:p w14:paraId="1CEAC715" w14:textId="339DC04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0.015545</w:t>
            </w:r>
          </w:p>
        </w:tc>
        <w:tc>
          <w:tcPr>
            <w:tcW w:w="1080" w:type="dxa"/>
            <w:noWrap/>
            <w:vAlign w:val="bottom"/>
            <w:hideMark/>
          </w:tcPr>
          <w:p w14:paraId="75E42F6A" w14:textId="08593156"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0.00047</w:t>
            </w:r>
          </w:p>
        </w:tc>
        <w:tc>
          <w:tcPr>
            <w:tcW w:w="1080" w:type="dxa"/>
            <w:noWrap/>
            <w:vAlign w:val="bottom"/>
            <w:hideMark/>
          </w:tcPr>
          <w:p w14:paraId="4DFBFDF4" w14:textId="38BDDB0E"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2.845774</w:t>
            </w:r>
          </w:p>
        </w:tc>
        <w:tc>
          <w:tcPr>
            <w:tcW w:w="1080" w:type="dxa"/>
            <w:noWrap/>
            <w:vAlign w:val="bottom"/>
            <w:hideMark/>
          </w:tcPr>
          <w:p w14:paraId="574A4AA3" w14:textId="446F9117"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0.021682</w:t>
            </w:r>
          </w:p>
        </w:tc>
        <w:tc>
          <w:tcPr>
            <w:tcW w:w="4680" w:type="dxa"/>
            <w:noWrap/>
            <w:hideMark/>
          </w:tcPr>
          <w:p w14:paraId="581E369D"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Bi-GRU</w:t>
            </w:r>
          </w:p>
        </w:tc>
        <w:tc>
          <w:tcPr>
            <w:tcW w:w="376" w:type="dxa"/>
            <w:noWrap/>
            <w:hideMark/>
          </w:tcPr>
          <w:p w14:paraId="1A22185A"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8</w:t>
            </w:r>
          </w:p>
        </w:tc>
      </w:tr>
      <w:tr w:rsidR="00226009" w:rsidRPr="00DD31EC" w14:paraId="23BA4290" w14:textId="77777777" w:rsidTr="00D1578F">
        <w:trPr>
          <w:trHeight w:val="288"/>
        </w:trPr>
        <w:tc>
          <w:tcPr>
            <w:tcW w:w="1170" w:type="dxa"/>
            <w:noWrap/>
            <w:vAlign w:val="bottom"/>
            <w:hideMark/>
          </w:tcPr>
          <w:p w14:paraId="7255AD92" w14:textId="7E7EC86C"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0.016481</w:t>
            </w:r>
          </w:p>
        </w:tc>
        <w:tc>
          <w:tcPr>
            <w:tcW w:w="1080" w:type="dxa"/>
            <w:noWrap/>
            <w:vAlign w:val="bottom"/>
            <w:hideMark/>
          </w:tcPr>
          <w:p w14:paraId="5BF0BAEA" w14:textId="6F1AFBE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0.000486</w:t>
            </w:r>
          </w:p>
        </w:tc>
        <w:tc>
          <w:tcPr>
            <w:tcW w:w="1080" w:type="dxa"/>
            <w:noWrap/>
            <w:vAlign w:val="bottom"/>
            <w:hideMark/>
          </w:tcPr>
          <w:p w14:paraId="3D3F8D08" w14:textId="55D1A8E2"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3.122862</w:t>
            </w:r>
          </w:p>
        </w:tc>
        <w:tc>
          <w:tcPr>
            <w:tcW w:w="1080" w:type="dxa"/>
            <w:noWrap/>
            <w:vAlign w:val="bottom"/>
            <w:hideMark/>
          </w:tcPr>
          <w:p w14:paraId="4A124692" w14:textId="6C79D7E9"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0.022042</w:t>
            </w:r>
          </w:p>
        </w:tc>
        <w:tc>
          <w:tcPr>
            <w:tcW w:w="4680" w:type="dxa"/>
            <w:noWrap/>
            <w:hideMark/>
          </w:tcPr>
          <w:p w14:paraId="3A2A20A3"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CNN Bi-LSTM Ensemble</w:t>
            </w:r>
          </w:p>
        </w:tc>
        <w:tc>
          <w:tcPr>
            <w:tcW w:w="376" w:type="dxa"/>
            <w:noWrap/>
            <w:hideMark/>
          </w:tcPr>
          <w:p w14:paraId="7D32DFA2"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9</w:t>
            </w:r>
          </w:p>
        </w:tc>
      </w:tr>
      <w:tr w:rsidR="00226009" w:rsidRPr="00DD31EC" w14:paraId="3307C666" w14:textId="77777777" w:rsidTr="00605E5F">
        <w:trPr>
          <w:trHeight w:val="288"/>
        </w:trPr>
        <w:tc>
          <w:tcPr>
            <w:tcW w:w="1170" w:type="dxa"/>
            <w:noWrap/>
            <w:vAlign w:val="bottom"/>
            <w:hideMark/>
          </w:tcPr>
          <w:p w14:paraId="3B9859C4" w14:textId="442C6667"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0.01634</w:t>
            </w:r>
          </w:p>
        </w:tc>
        <w:tc>
          <w:tcPr>
            <w:tcW w:w="1080" w:type="dxa"/>
            <w:noWrap/>
            <w:vAlign w:val="bottom"/>
            <w:hideMark/>
          </w:tcPr>
          <w:p w14:paraId="5EB88AAB" w14:textId="0ED356DC"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0.000495</w:t>
            </w:r>
          </w:p>
        </w:tc>
        <w:tc>
          <w:tcPr>
            <w:tcW w:w="1080" w:type="dxa"/>
            <w:noWrap/>
            <w:vAlign w:val="bottom"/>
            <w:hideMark/>
          </w:tcPr>
          <w:p w14:paraId="68ACB37C" w14:textId="175C35E7"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3.008065</w:t>
            </w:r>
          </w:p>
        </w:tc>
        <w:tc>
          <w:tcPr>
            <w:tcW w:w="1080" w:type="dxa"/>
            <w:noWrap/>
            <w:vAlign w:val="bottom"/>
            <w:hideMark/>
          </w:tcPr>
          <w:p w14:paraId="446E956E" w14:textId="75D64A00"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0.022254</w:t>
            </w:r>
          </w:p>
        </w:tc>
        <w:tc>
          <w:tcPr>
            <w:tcW w:w="4680" w:type="dxa"/>
            <w:noWrap/>
            <w:hideMark/>
          </w:tcPr>
          <w:p w14:paraId="616780B0"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2LSTM Dense</w:t>
            </w:r>
          </w:p>
        </w:tc>
        <w:tc>
          <w:tcPr>
            <w:tcW w:w="376" w:type="dxa"/>
            <w:noWrap/>
            <w:hideMark/>
          </w:tcPr>
          <w:p w14:paraId="5AC0D712"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10</w:t>
            </w:r>
          </w:p>
        </w:tc>
      </w:tr>
      <w:tr w:rsidR="00226009" w:rsidRPr="00DD31EC" w14:paraId="03117D88" w14:textId="77777777" w:rsidTr="00CA0275">
        <w:trPr>
          <w:trHeight w:val="288"/>
        </w:trPr>
        <w:tc>
          <w:tcPr>
            <w:tcW w:w="1170" w:type="dxa"/>
            <w:noWrap/>
            <w:vAlign w:val="bottom"/>
            <w:hideMark/>
          </w:tcPr>
          <w:p w14:paraId="4C53105E" w14:textId="1B17182F"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0.025278</w:t>
            </w:r>
          </w:p>
        </w:tc>
        <w:tc>
          <w:tcPr>
            <w:tcW w:w="1080" w:type="dxa"/>
            <w:noWrap/>
            <w:vAlign w:val="bottom"/>
            <w:hideMark/>
          </w:tcPr>
          <w:p w14:paraId="29A7D3C5" w14:textId="1C9D0F6B"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0.000946</w:t>
            </w:r>
          </w:p>
        </w:tc>
        <w:tc>
          <w:tcPr>
            <w:tcW w:w="1080" w:type="dxa"/>
            <w:noWrap/>
            <w:vAlign w:val="bottom"/>
            <w:hideMark/>
          </w:tcPr>
          <w:p w14:paraId="2673FC71" w14:textId="56FB424D"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5.116597</w:t>
            </w:r>
          </w:p>
        </w:tc>
        <w:tc>
          <w:tcPr>
            <w:tcW w:w="1080" w:type="dxa"/>
            <w:noWrap/>
            <w:vAlign w:val="bottom"/>
            <w:hideMark/>
          </w:tcPr>
          <w:p w14:paraId="4AA846A7" w14:textId="1D6F8712"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0.030762</w:t>
            </w:r>
          </w:p>
        </w:tc>
        <w:tc>
          <w:tcPr>
            <w:tcW w:w="4680" w:type="dxa"/>
            <w:noWrap/>
            <w:hideMark/>
          </w:tcPr>
          <w:p w14:paraId="34AB5913"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CNN LSTM Dense</w:t>
            </w:r>
          </w:p>
        </w:tc>
        <w:tc>
          <w:tcPr>
            <w:tcW w:w="376" w:type="dxa"/>
            <w:noWrap/>
            <w:hideMark/>
          </w:tcPr>
          <w:p w14:paraId="2C84F0AA"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11</w:t>
            </w:r>
          </w:p>
        </w:tc>
      </w:tr>
      <w:tr w:rsidR="00226009" w:rsidRPr="00DD31EC" w14:paraId="09015FE0" w14:textId="77777777" w:rsidTr="00EB6E4D">
        <w:trPr>
          <w:trHeight w:val="288"/>
        </w:trPr>
        <w:tc>
          <w:tcPr>
            <w:tcW w:w="1170" w:type="dxa"/>
            <w:noWrap/>
            <w:vAlign w:val="bottom"/>
            <w:hideMark/>
          </w:tcPr>
          <w:p w14:paraId="510980BB" w14:textId="0F9F5648"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0.015927</w:t>
            </w:r>
          </w:p>
        </w:tc>
        <w:tc>
          <w:tcPr>
            <w:tcW w:w="1080" w:type="dxa"/>
            <w:noWrap/>
            <w:vAlign w:val="bottom"/>
            <w:hideMark/>
          </w:tcPr>
          <w:p w14:paraId="749C53DC" w14:textId="00949EDD"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0.000481</w:t>
            </w:r>
          </w:p>
        </w:tc>
        <w:tc>
          <w:tcPr>
            <w:tcW w:w="1080" w:type="dxa"/>
            <w:noWrap/>
            <w:vAlign w:val="bottom"/>
            <w:hideMark/>
          </w:tcPr>
          <w:p w14:paraId="2C4A0C2B" w14:textId="55FA5338"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2.902867</w:t>
            </w:r>
          </w:p>
        </w:tc>
        <w:tc>
          <w:tcPr>
            <w:tcW w:w="1080" w:type="dxa"/>
            <w:noWrap/>
            <w:vAlign w:val="bottom"/>
            <w:hideMark/>
          </w:tcPr>
          <w:p w14:paraId="2FC1A12B" w14:textId="5AB1412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0.021936</w:t>
            </w:r>
          </w:p>
        </w:tc>
        <w:tc>
          <w:tcPr>
            <w:tcW w:w="4680" w:type="dxa"/>
            <w:noWrap/>
            <w:hideMark/>
          </w:tcPr>
          <w:p w14:paraId="3250B667"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GRU DENSE</w:t>
            </w:r>
          </w:p>
        </w:tc>
        <w:tc>
          <w:tcPr>
            <w:tcW w:w="376" w:type="dxa"/>
            <w:noWrap/>
            <w:hideMark/>
          </w:tcPr>
          <w:p w14:paraId="5D7267B5"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12</w:t>
            </w:r>
          </w:p>
        </w:tc>
      </w:tr>
      <w:tr w:rsidR="00226009" w:rsidRPr="00DD31EC" w14:paraId="303CC7B8" w14:textId="77777777" w:rsidTr="00D73E6D">
        <w:trPr>
          <w:trHeight w:val="288"/>
        </w:trPr>
        <w:tc>
          <w:tcPr>
            <w:tcW w:w="1170" w:type="dxa"/>
            <w:noWrap/>
            <w:vAlign w:val="bottom"/>
            <w:hideMark/>
          </w:tcPr>
          <w:p w14:paraId="14C7D50B" w14:textId="2696BDE5"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0.015973</w:t>
            </w:r>
          </w:p>
        </w:tc>
        <w:tc>
          <w:tcPr>
            <w:tcW w:w="1080" w:type="dxa"/>
            <w:noWrap/>
            <w:vAlign w:val="bottom"/>
            <w:hideMark/>
          </w:tcPr>
          <w:p w14:paraId="5144B11B" w14:textId="119069F3"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0.000483</w:t>
            </w:r>
          </w:p>
        </w:tc>
        <w:tc>
          <w:tcPr>
            <w:tcW w:w="1080" w:type="dxa"/>
            <w:noWrap/>
            <w:vAlign w:val="bottom"/>
            <w:hideMark/>
          </w:tcPr>
          <w:p w14:paraId="534B35CB" w14:textId="0381CB72"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2.912262</w:t>
            </w:r>
          </w:p>
        </w:tc>
        <w:tc>
          <w:tcPr>
            <w:tcW w:w="1080" w:type="dxa"/>
            <w:noWrap/>
            <w:vAlign w:val="bottom"/>
            <w:hideMark/>
          </w:tcPr>
          <w:p w14:paraId="075B968C" w14:textId="6B4F724A"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0.021975</w:t>
            </w:r>
          </w:p>
        </w:tc>
        <w:tc>
          <w:tcPr>
            <w:tcW w:w="4680" w:type="dxa"/>
            <w:noWrap/>
            <w:hideMark/>
          </w:tcPr>
          <w:p w14:paraId="5FAB3E9E"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2LSTM DENSE GRU Dense</w:t>
            </w:r>
          </w:p>
        </w:tc>
        <w:tc>
          <w:tcPr>
            <w:tcW w:w="376" w:type="dxa"/>
            <w:noWrap/>
            <w:hideMark/>
          </w:tcPr>
          <w:p w14:paraId="478E115C"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13</w:t>
            </w:r>
          </w:p>
        </w:tc>
      </w:tr>
      <w:tr w:rsidR="00226009" w:rsidRPr="00DD31EC" w14:paraId="02B6EEAC" w14:textId="77777777" w:rsidTr="000A08B6">
        <w:trPr>
          <w:trHeight w:val="288"/>
        </w:trPr>
        <w:tc>
          <w:tcPr>
            <w:tcW w:w="1170" w:type="dxa"/>
            <w:noWrap/>
            <w:vAlign w:val="bottom"/>
            <w:hideMark/>
          </w:tcPr>
          <w:p w14:paraId="26C6BAC2" w14:textId="36CED96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0.01586</w:t>
            </w:r>
          </w:p>
        </w:tc>
        <w:tc>
          <w:tcPr>
            <w:tcW w:w="1080" w:type="dxa"/>
            <w:noWrap/>
            <w:vAlign w:val="bottom"/>
            <w:hideMark/>
          </w:tcPr>
          <w:p w14:paraId="30F760F2" w14:textId="28CE1A66"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0.000469</w:t>
            </w:r>
          </w:p>
        </w:tc>
        <w:tc>
          <w:tcPr>
            <w:tcW w:w="1080" w:type="dxa"/>
            <w:noWrap/>
            <w:vAlign w:val="bottom"/>
            <w:hideMark/>
          </w:tcPr>
          <w:p w14:paraId="1D4EEDCC" w14:textId="3789A89E"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2.935824</w:t>
            </w:r>
          </w:p>
        </w:tc>
        <w:tc>
          <w:tcPr>
            <w:tcW w:w="1080" w:type="dxa"/>
            <w:noWrap/>
            <w:vAlign w:val="bottom"/>
            <w:hideMark/>
          </w:tcPr>
          <w:p w14:paraId="78056254" w14:textId="77A74726"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0.021656</w:t>
            </w:r>
          </w:p>
        </w:tc>
        <w:tc>
          <w:tcPr>
            <w:tcW w:w="4680" w:type="dxa"/>
            <w:noWrap/>
            <w:hideMark/>
          </w:tcPr>
          <w:p w14:paraId="019A2BB4"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CNN 2LSTM Attention</w:t>
            </w:r>
          </w:p>
        </w:tc>
        <w:tc>
          <w:tcPr>
            <w:tcW w:w="376" w:type="dxa"/>
            <w:noWrap/>
            <w:hideMark/>
          </w:tcPr>
          <w:p w14:paraId="128B3D2F"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14</w:t>
            </w:r>
          </w:p>
        </w:tc>
      </w:tr>
      <w:tr w:rsidR="00226009" w:rsidRPr="00DD31EC" w14:paraId="7A863D2C" w14:textId="77777777" w:rsidTr="003D4F02">
        <w:trPr>
          <w:trHeight w:val="288"/>
        </w:trPr>
        <w:tc>
          <w:tcPr>
            <w:tcW w:w="1170" w:type="dxa"/>
            <w:noWrap/>
            <w:vAlign w:val="bottom"/>
            <w:hideMark/>
          </w:tcPr>
          <w:p w14:paraId="3EEEFD1C" w14:textId="2829E7F3"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0.069812</w:t>
            </w:r>
          </w:p>
        </w:tc>
        <w:tc>
          <w:tcPr>
            <w:tcW w:w="1080" w:type="dxa"/>
            <w:noWrap/>
            <w:vAlign w:val="bottom"/>
            <w:hideMark/>
          </w:tcPr>
          <w:p w14:paraId="7170FB58" w14:textId="1A5E67A8"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0.006127</w:t>
            </w:r>
          </w:p>
        </w:tc>
        <w:tc>
          <w:tcPr>
            <w:tcW w:w="1080" w:type="dxa"/>
            <w:noWrap/>
            <w:vAlign w:val="bottom"/>
            <w:hideMark/>
          </w:tcPr>
          <w:p w14:paraId="166741CD" w14:textId="56102E9D"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12.01161</w:t>
            </w:r>
          </w:p>
        </w:tc>
        <w:tc>
          <w:tcPr>
            <w:tcW w:w="1080" w:type="dxa"/>
            <w:noWrap/>
            <w:vAlign w:val="bottom"/>
            <w:hideMark/>
          </w:tcPr>
          <w:p w14:paraId="12541F6E" w14:textId="35B6B0E2"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0.078274</w:t>
            </w:r>
          </w:p>
        </w:tc>
        <w:tc>
          <w:tcPr>
            <w:tcW w:w="4680" w:type="dxa"/>
            <w:noWrap/>
            <w:hideMark/>
          </w:tcPr>
          <w:p w14:paraId="40467D27"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LSTM</w:t>
            </w:r>
          </w:p>
        </w:tc>
        <w:tc>
          <w:tcPr>
            <w:tcW w:w="376" w:type="dxa"/>
            <w:noWrap/>
            <w:hideMark/>
          </w:tcPr>
          <w:p w14:paraId="6B3C11DD"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15</w:t>
            </w:r>
          </w:p>
        </w:tc>
      </w:tr>
      <w:tr w:rsidR="00226009" w:rsidRPr="00DD31EC" w14:paraId="63743054" w14:textId="77777777" w:rsidTr="001E055B">
        <w:trPr>
          <w:trHeight w:val="288"/>
        </w:trPr>
        <w:tc>
          <w:tcPr>
            <w:tcW w:w="1170" w:type="dxa"/>
            <w:noWrap/>
            <w:vAlign w:val="bottom"/>
            <w:hideMark/>
          </w:tcPr>
          <w:p w14:paraId="0AE5C4C9" w14:textId="72DCAEDE"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0.073885</w:t>
            </w:r>
          </w:p>
        </w:tc>
        <w:tc>
          <w:tcPr>
            <w:tcW w:w="1080" w:type="dxa"/>
            <w:noWrap/>
            <w:vAlign w:val="bottom"/>
            <w:hideMark/>
          </w:tcPr>
          <w:p w14:paraId="2BBB19FA" w14:textId="479DC5A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0.006062</w:t>
            </w:r>
          </w:p>
        </w:tc>
        <w:tc>
          <w:tcPr>
            <w:tcW w:w="1080" w:type="dxa"/>
            <w:noWrap/>
            <w:vAlign w:val="bottom"/>
            <w:hideMark/>
          </w:tcPr>
          <w:p w14:paraId="43E0662F" w14:textId="2775EA5A"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13.67032</w:t>
            </w:r>
          </w:p>
        </w:tc>
        <w:tc>
          <w:tcPr>
            <w:tcW w:w="1080" w:type="dxa"/>
            <w:noWrap/>
            <w:vAlign w:val="bottom"/>
            <w:hideMark/>
          </w:tcPr>
          <w:p w14:paraId="12BCF52A" w14:textId="763E7174"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0.077858</w:t>
            </w:r>
          </w:p>
        </w:tc>
        <w:tc>
          <w:tcPr>
            <w:tcW w:w="4680" w:type="dxa"/>
            <w:noWrap/>
            <w:hideMark/>
          </w:tcPr>
          <w:p w14:paraId="761608CC"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GRU</w:t>
            </w:r>
          </w:p>
        </w:tc>
        <w:tc>
          <w:tcPr>
            <w:tcW w:w="376" w:type="dxa"/>
            <w:noWrap/>
            <w:hideMark/>
          </w:tcPr>
          <w:p w14:paraId="465C7152"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16</w:t>
            </w:r>
          </w:p>
        </w:tc>
      </w:tr>
      <w:tr w:rsidR="00226009" w:rsidRPr="00DD31EC" w14:paraId="515EDD3C" w14:textId="77777777" w:rsidTr="00555B27">
        <w:trPr>
          <w:trHeight w:val="288"/>
        </w:trPr>
        <w:tc>
          <w:tcPr>
            <w:tcW w:w="1170" w:type="dxa"/>
            <w:noWrap/>
            <w:vAlign w:val="bottom"/>
            <w:hideMark/>
          </w:tcPr>
          <w:p w14:paraId="7B6EE2AD" w14:textId="64B780B0"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0.016225</w:t>
            </w:r>
          </w:p>
        </w:tc>
        <w:tc>
          <w:tcPr>
            <w:tcW w:w="1080" w:type="dxa"/>
            <w:noWrap/>
            <w:vAlign w:val="bottom"/>
            <w:hideMark/>
          </w:tcPr>
          <w:p w14:paraId="67FAF0B8" w14:textId="58BBB5BB"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0.000482</w:t>
            </w:r>
          </w:p>
        </w:tc>
        <w:tc>
          <w:tcPr>
            <w:tcW w:w="1080" w:type="dxa"/>
            <w:noWrap/>
            <w:vAlign w:val="bottom"/>
            <w:hideMark/>
          </w:tcPr>
          <w:p w14:paraId="20F1B603" w14:textId="56E0096D"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3.014804</w:t>
            </w:r>
          </w:p>
        </w:tc>
        <w:tc>
          <w:tcPr>
            <w:tcW w:w="1080" w:type="dxa"/>
            <w:noWrap/>
            <w:vAlign w:val="bottom"/>
            <w:hideMark/>
          </w:tcPr>
          <w:p w14:paraId="73E04B88" w14:textId="1E90EF1A"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0.021958</w:t>
            </w:r>
          </w:p>
        </w:tc>
        <w:tc>
          <w:tcPr>
            <w:tcW w:w="4680" w:type="dxa"/>
            <w:noWrap/>
            <w:hideMark/>
          </w:tcPr>
          <w:p w14:paraId="7EBE9451"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Transformer</w:t>
            </w:r>
          </w:p>
        </w:tc>
        <w:tc>
          <w:tcPr>
            <w:tcW w:w="376" w:type="dxa"/>
            <w:noWrap/>
            <w:hideMark/>
          </w:tcPr>
          <w:p w14:paraId="704CE7A0"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17</w:t>
            </w:r>
          </w:p>
        </w:tc>
      </w:tr>
      <w:tr w:rsidR="00226009" w:rsidRPr="00DD31EC" w14:paraId="5D2E33F9" w14:textId="77777777" w:rsidTr="001D1AAC">
        <w:trPr>
          <w:trHeight w:val="288"/>
        </w:trPr>
        <w:tc>
          <w:tcPr>
            <w:tcW w:w="1170" w:type="dxa"/>
            <w:noWrap/>
            <w:vAlign w:val="bottom"/>
            <w:hideMark/>
          </w:tcPr>
          <w:p w14:paraId="3F5A273B" w14:textId="4EB61B2C"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0.015589</w:t>
            </w:r>
          </w:p>
        </w:tc>
        <w:tc>
          <w:tcPr>
            <w:tcW w:w="1080" w:type="dxa"/>
            <w:noWrap/>
            <w:vAlign w:val="bottom"/>
            <w:hideMark/>
          </w:tcPr>
          <w:p w14:paraId="009FD383" w14:textId="37D5B15C"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0.000468</w:t>
            </w:r>
          </w:p>
        </w:tc>
        <w:tc>
          <w:tcPr>
            <w:tcW w:w="1080" w:type="dxa"/>
            <w:noWrap/>
            <w:vAlign w:val="bottom"/>
            <w:hideMark/>
          </w:tcPr>
          <w:p w14:paraId="0E81EA3C" w14:textId="108AD61A"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2.853353</w:t>
            </w:r>
          </w:p>
        </w:tc>
        <w:tc>
          <w:tcPr>
            <w:tcW w:w="1080" w:type="dxa"/>
            <w:noWrap/>
            <w:vAlign w:val="bottom"/>
            <w:hideMark/>
          </w:tcPr>
          <w:p w14:paraId="2903C8A1" w14:textId="0FE3D519"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0.021632</w:t>
            </w:r>
          </w:p>
        </w:tc>
        <w:tc>
          <w:tcPr>
            <w:tcW w:w="4680" w:type="dxa"/>
            <w:noWrap/>
            <w:hideMark/>
          </w:tcPr>
          <w:p w14:paraId="11349CC0" w14:textId="77777777" w:rsidR="00226009" w:rsidRPr="00DD31EC" w:rsidRDefault="00226009" w:rsidP="00226009">
            <w:pPr>
              <w:bidi/>
              <w:spacing w:after="0"/>
              <w:jc w:val="center"/>
              <w:rPr>
                <w:rFonts w:asciiTheme="majorBidi" w:hAnsiTheme="majorBidi" w:cstheme="majorBidi"/>
                <w:sz w:val="16"/>
                <w:szCs w:val="16"/>
                <w:lang w:bidi="fa-IR"/>
              </w:rPr>
            </w:pPr>
            <w:r>
              <w:rPr>
                <w:rFonts w:asciiTheme="majorBidi" w:hAnsiTheme="majorBidi" w:cstheme="majorBidi" w:hint="cs"/>
                <w:sz w:val="16"/>
                <w:szCs w:val="16"/>
                <w:rtl/>
                <w:lang w:bidi="fa-IR"/>
              </w:rPr>
              <w:t xml:space="preserve"> </w:t>
            </w:r>
            <w:r>
              <w:rPr>
                <w:rFonts w:asciiTheme="majorBidi" w:hAnsiTheme="majorBidi" w:cstheme="majorBidi"/>
                <w:sz w:val="16"/>
                <w:szCs w:val="16"/>
                <w:lang w:bidi="fa-IR"/>
              </w:rPr>
              <w:t>Fatemeh Tabe et al.</w:t>
            </w:r>
          </w:p>
        </w:tc>
        <w:tc>
          <w:tcPr>
            <w:tcW w:w="376" w:type="dxa"/>
            <w:noWrap/>
            <w:hideMark/>
          </w:tcPr>
          <w:p w14:paraId="2A6E1BD3"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18</w:t>
            </w:r>
          </w:p>
        </w:tc>
      </w:tr>
      <w:tr w:rsidR="00226009" w:rsidRPr="00DD31EC" w14:paraId="6E2554D1" w14:textId="77777777" w:rsidTr="00E3087B">
        <w:trPr>
          <w:trHeight w:val="288"/>
        </w:trPr>
        <w:tc>
          <w:tcPr>
            <w:tcW w:w="1170" w:type="dxa"/>
            <w:noWrap/>
            <w:vAlign w:val="bottom"/>
            <w:hideMark/>
          </w:tcPr>
          <w:p w14:paraId="508CB022" w14:textId="2DF3B2CC"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0.014367</w:t>
            </w:r>
          </w:p>
        </w:tc>
        <w:tc>
          <w:tcPr>
            <w:tcW w:w="1080" w:type="dxa"/>
            <w:noWrap/>
            <w:vAlign w:val="bottom"/>
            <w:hideMark/>
          </w:tcPr>
          <w:p w14:paraId="404DF440" w14:textId="38DED9D9"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0.000433</w:t>
            </w:r>
          </w:p>
        </w:tc>
        <w:tc>
          <w:tcPr>
            <w:tcW w:w="1080" w:type="dxa"/>
            <w:noWrap/>
            <w:vAlign w:val="bottom"/>
            <w:hideMark/>
          </w:tcPr>
          <w:p w14:paraId="09A0044F" w14:textId="4764C5F4"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2.819452</w:t>
            </w:r>
          </w:p>
        </w:tc>
        <w:tc>
          <w:tcPr>
            <w:tcW w:w="1080" w:type="dxa"/>
            <w:noWrap/>
            <w:vAlign w:val="bottom"/>
            <w:hideMark/>
          </w:tcPr>
          <w:p w14:paraId="5AD201FF" w14:textId="419AA121"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0.02081</w:t>
            </w:r>
          </w:p>
        </w:tc>
        <w:tc>
          <w:tcPr>
            <w:tcW w:w="4680" w:type="dxa"/>
            <w:noWrap/>
            <w:hideMark/>
          </w:tcPr>
          <w:p w14:paraId="45A36F6D"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1)</w:t>
            </w:r>
          </w:p>
        </w:tc>
        <w:tc>
          <w:tcPr>
            <w:tcW w:w="376" w:type="dxa"/>
            <w:noWrap/>
            <w:hideMark/>
          </w:tcPr>
          <w:p w14:paraId="29F66FA2"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19</w:t>
            </w:r>
          </w:p>
        </w:tc>
      </w:tr>
      <w:tr w:rsidR="00226009" w:rsidRPr="00DD31EC" w14:paraId="66C8837E" w14:textId="77777777" w:rsidTr="00D20575">
        <w:trPr>
          <w:trHeight w:val="288"/>
        </w:trPr>
        <w:tc>
          <w:tcPr>
            <w:tcW w:w="1170" w:type="dxa"/>
            <w:noWrap/>
            <w:vAlign w:val="bottom"/>
            <w:hideMark/>
          </w:tcPr>
          <w:p w14:paraId="2933D442" w14:textId="2F015AD0"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0.013881</w:t>
            </w:r>
          </w:p>
        </w:tc>
        <w:tc>
          <w:tcPr>
            <w:tcW w:w="1080" w:type="dxa"/>
            <w:noWrap/>
            <w:vAlign w:val="bottom"/>
            <w:hideMark/>
          </w:tcPr>
          <w:p w14:paraId="4462A50B" w14:textId="0CBC341F"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0.000431</w:t>
            </w:r>
          </w:p>
        </w:tc>
        <w:tc>
          <w:tcPr>
            <w:tcW w:w="1080" w:type="dxa"/>
            <w:noWrap/>
            <w:vAlign w:val="bottom"/>
            <w:hideMark/>
          </w:tcPr>
          <w:p w14:paraId="17627243" w14:textId="4449D254"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2.738288</w:t>
            </w:r>
          </w:p>
        </w:tc>
        <w:tc>
          <w:tcPr>
            <w:tcW w:w="1080" w:type="dxa"/>
            <w:noWrap/>
            <w:vAlign w:val="bottom"/>
            <w:hideMark/>
          </w:tcPr>
          <w:p w14:paraId="36C630F5" w14:textId="0659C256"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0.020759</w:t>
            </w:r>
          </w:p>
        </w:tc>
        <w:tc>
          <w:tcPr>
            <w:tcW w:w="4680" w:type="dxa"/>
            <w:noWrap/>
            <w:hideMark/>
          </w:tcPr>
          <w:p w14:paraId="6C50FED1"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2)</w:t>
            </w:r>
          </w:p>
        </w:tc>
        <w:tc>
          <w:tcPr>
            <w:tcW w:w="376" w:type="dxa"/>
            <w:noWrap/>
            <w:hideMark/>
          </w:tcPr>
          <w:p w14:paraId="7A4C93A1"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20</w:t>
            </w:r>
          </w:p>
        </w:tc>
      </w:tr>
      <w:tr w:rsidR="00226009" w:rsidRPr="00DD31EC" w14:paraId="6B69DA62" w14:textId="77777777" w:rsidTr="005D25C7">
        <w:trPr>
          <w:trHeight w:val="288"/>
        </w:trPr>
        <w:tc>
          <w:tcPr>
            <w:tcW w:w="1170" w:type="dxa"/>
            <w:noWrap/>
            <w:vAlign w:val="bottom"/>
            <w:hideMark/>
          </w:tcPr>
          <w:p w14:paraId="35696A4A" w14:textId="2F40EEEB" w:rsidR="00226009" w:rsidRPr="003B4E77" w:rsidRDefault="00226009" w:rsidP="00226009">
            <w:pPr>
              <w:bidi/>
              <w:spacing w:after="0"/>
              <w:jc w:val="center"/>
              <w:rPr>
                <w:rFonts w:asciiTheme="majorBidi" w:hAnsiTheme="majorBidi" w:cstheme="majorBidi"/>
                <w:b/>
                <w:bCs/>
                <w:i/>
                <w:iCs/>
                <w:sz w:val="20"/>
                <w:szCs w:val="20"/>
                <w:lang w:bidi="fa-IR"/>
              </w:rPr>
            </w:pPr>
            <w:r w:rsidRPr="003B4E77">
              <w:rPr>
                <w:rFonts w:asciiTheme="majorBidi" w:hAnsiTheme="majorBidi" w:cstheme="majorBidi"/>
                <w:b/>
                <w:bCs/>
                <w:i/>
                <w:iCs/>
                <w:color w:val="000000"/>
                <w:sz w:val="20"/>
                <w:szCs w:val="20"/>
              </w:rPr>
              <w:t>0.013655</w:t>
            </w:r>
          </w:p>
        </w:tc>
        <w:tc>
          <w:tcPr>
            <w:tcW w:w="1080" w:type="dxa"/>
            <w:noWrap/>
            <w:vAlign w:val="bottom"/>
            <w:hideMark/>
          </w:tcPr>
          <w:p w14:paraId="281F79D8" w14:textId="39C7B408" w:rsidR="00226009" w:rsidRPr="003B4E77" w:rsidRDefault="00226009" w:rsidP="00226009">
            <w:pPr>
              <w:bidi/>
              <w:spacing w:after="0"/>
              <w:jc w:val="center"/>
              <w:rPr>
                <w:rFonts w:asciiTheme="majorBidi" w:hAnsiTheme="majorBidi" w:cstheme="majorBidi"/>
                <w:b/>
                <w:bCs/>
                <w:i/>
                <w:iCs/>
                <w:sz w:val="20"/>
                <w:szCs w:val="20"/>
                <w:lang w:bidi="fa-IR"/>
              </w:rPr>
            </w:pPr>
            <w:r w:rsidRPr="003B4E77">
              <w:rPr>
                <w:rFonts w:asciiTheme="majorBidi" w:hAnsiTheme="majorBidi" w:cstheme="majorBidi"/>
                <w:b/>
                <w:bCs/>
                <w:i/>
                <w:iCs/>
                <w:color w:val="000000"/>
                <w:sz w:val="20"/>
                <w:szCs w:val="20"/>
              </w:rPr>
              <w:t>0.000324</w:t>
            </w:r>
          </w:p>
        </w:tc>
        <w:tc>
          <w:tcPr>
            <w:tcW w:w="1080" w:type="dxa"/>
            <w:noWrap/>
            <w:vAlign w:val="bottom"/>
            <w:hideMark/>
          </w:tcPr>
          <w:p w14:paraId="5A920897" w14:textId="1D6EB010" w:rsidR="00226009" w:rsidRPr="003B4E77" w:rsidRDefault="00226009" w:rsidP="00226009">
            <w:pPr>
              <w:bidi/>
              <w:spacing w:after="0"/>
              <w:jc w:val="center"/>
              <w:rPr>
                <w:rFonts w:asciiTheme="majorBidi" w:hAnsiTheme="majorBidi" w:cstheme="majorBidi"/>
                <w:b/>
                <w:bCs/>
                <w:i/>
                <w:iCs/>
                <w:sz w:val="20"/>
                <w:szCs w:val="20"/>
                <w:lang w:bidi="fa-IR"/>
              </w:rPr>
            </w:pPr>
            <w:r w:rsidRPr="003B4E77">
              <w:rPr>
                <w:rFonts w:asciiTheme="majorBidi" w:hAnsiTheme="majorBidi" w:cstheme="majorBidi"/>
                <w:b/>
                <w:bCs/>
                <w:i/>
                <w:iCs/>
                <w:color w:val="000000"/>
                <w:sz w:val="20"/>
                <w:szCs w:val="20"/>
              </w:rPr>
              <w:t>2.518299</w:t>
            </w:r>
          </w:p>
        </w:tc>
        <w:tc>
          <w:tcPr>
            <w:tcW w:w="1080" w:type="dxa"/>
            <w:noWrap/>
            <w:vAlign w:val="bottom"/>
            <w:hideMark/>
          </w:tcPr>
          <w:p w14:paraId="2F6080BE" w14:textId="53B74FCF" w:rsidR="00226009" w:rsidRPr="003B4E77" w:rsidRDefault="00226009" w:rsidP="00226009">
            <w:pPr>
              <w:bidi/>
              <w:spacing w:after="0"/>
              <w:jc w:val="center"/>
              <w:rPr>
                <w:rFonts w:asciiTheme="majorBidi" w:hAnsiTheme="majorBidi" w:cstheme="majorBidi"/>
                <w:b/>
                <w:bCs/>
                <w:i/>
                <w:iCs/>
                <w:sz w:val="20"/>
                <w:szCs w:val="20"/>
                <w:lang w:bidi="fa-IR"/>
              </w:rPr>
            </w:pPr>
            <w:r w:rsidRPr="003B4E77">
              <w:rPr>
                <w:rFonts w:asciiTheme="majorBidi" w:hAnsiTheme="majorBidi" w:cstheme="majorBidi"/>
                <w:b/>
                <w:bCs/>
                <w:i/>
                <w:iCs/>
                <w:color w:val="000000"/>
                <w:sz w:val="20"/>
                <w:szCs w:val="20"/>
              </w:rPr>
              <w:t>0.017987</w:t>
            </w:r>
          </w:p>
        </w:tc>
        <w:tc>
          <w:tcPr>
            <w:tcW w:w="4680" w:type="dxa"/>
            <w:noWrap/>
            <w:hideMark/>
          </w:tcPr>
          <w:p w14:paraId="2437C47A"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3 - CryptoBert)</w:t>
            </w:r>
          </w:p>
        </w:tc>
        <w:tc>
          <w:tcPr>
            <w:tcW w:w="376" w:type="dxa"/>
            <w:noWrap/>
            <w:hideMark/>
          </w:tcPr>
          <w:p w14:paraId="0A7952CB"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21</w:t>
            </w:r>
          </w:p>
        </w:tc>
      </w:tr>
      <w:tr w:rsidR="00226009" w:rsidRPr="00DD31EC" w14:paraId="07F92750" w14:textId="77777777" w:rsidTr="009F234A">
        <w:trPr>
          <w:trHeight w:val="288"/>
        </w:trPr>
        <w:tc>
          <w:tcPr>
            <w:tcW w:w="1170" w:type="dxa"/>
            <w:noWrap/>
            <w:vAlign w:val="bottom"/>
            <w:hideMark/>
          </w:tcPr>
          <w:p w14:paraId="56EBDAFC" w14:textId="1CE496FD" w:rsidR="00226009" w:rsidRPr="00226009" w:rsidRDefault="00226009" w:rsidP="00226009">
            <w:pPr>
              <w:bidi/>
              <w:spacing w:after="0"/>
              <w:jc w:val="center"/>
              <w:rPr>
                <w:rFonts w:asciiTheme="majorBidi" w:hAnsiTheme="majorBidi" w:cstheme="majorBidi"/>
                <w:b/>
                <w:bCs/>
                <w:i/>
                <w:iCs/>
                <w:sz w:val="16"/>
                <w:szCs w:val="16"/>
                <w:lang w:bidi="fa-IR"/>
              </w:rPr>
            </w:pPr>
            <w:r w:rsidRPr="00226009">
              <w:rPr>
                <w:rFonts w:asciiTheme="majorBidi" w:hAnsiTheme="majorBidi" w:cstheme="majorBidi"/>
                <w:color w:val="000000"/>
                <w:sz w:val="16"/>
                <w:szCs w:val="16"/>
              </w:rPr>
              <w:t>0.013818</w:t>
            </w:r>
          </w:p>
        </w:tc>
        <w:tc>
          <w:tcPr>
            <w:tcW w:w="1080" w:type="dxa"/>
            <w:noWrap/>
            <w:vAlign w:val="bottom"/>
            <w:hideMark/>
          </w:tcPr>
          <w:p w14:paraId="313CD947" w14:textId="60FDDD58"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0.000364</w:t>
            </w:r>
          </w:p>
        </w:tc>
        <w:tc>
          <w:tcPr>
            <w:tcW w:w="1080" w:type="dxa"/>
            <w:noWrap/>
            <w:vAlign w:val="bottom"/>
            <w:hideMark/>
          </w:tcPr>
          <w:p w14:paraId="06684992" w14:textId="49BFE65C" w:rsidR="00226009" w:rsidRPr="00226009" w:rsidRDefault="00226009" w:rsidP="00226009">
            <w:pPr>
              <w:bidi/>
              <w:spacing w:after="0"/>
              <w:jc w:val="center"/>
              <w:rPr>
                <w:rFonts w:asciiTheme="majorBidi" w:hAnsiTheme="majorBidi" w:cstheme="majorBidi"/>
                <w:b/>
                <w:bCs/>
                <w:i/>
                <w:iCs/>
                <w:sz w:val="16"/>
                <w:szCs w:val="16"/>
                <w:lang w:bidi="fa-IR"/>
              </w:rPr>
            </w:pPr>
            <w:r w:rsidRPr="00226009">
              <w:rPr>
                <w:rFonts w:asciiTheme="majorBidi" w:hAnsiTheme="majorBidi" w:cstheme="majorBidi"/>
                <w:color w:val="000000"/>
                <w:sz w:val="16"/>
                <w:szCs w:val="16"/>
              </w:rPr>
              <w:t>2.679601</w:t>
            </w:r>
          </w:p>
        </w:tc>
        <w:tc>
          <w:tcPr>
            <w:tcW w:w="1080" w:type="dxa"/>
            <w:noWrap/>
            <w:vAlign w:val="bottom"/>
            <w:hideMark/>
          </w:tcPr>
          <w:p w14:paraId="69DB122B" w14:textId="163ECB37"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0.019077</w:t>
            </w:r>
          </w:p>
        </w:tc>
        <w:tc>
          <w:tcPr>
            <w:tcW w:w="4680" w:type="dxa"/>
            <w:noWrap/>
            <w:hideMark/>
          </w:tcPr>
          <w:p w14:paraId="1454FB4D"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3 - DistilRoberta)</w:t>
            </w:r>
          </w:p>
        </w:tc>
        <w:tc>
          <w:tcPr>
            <w:tcW w:w="376" w:type="dxa"/>
            <w:noWrap/>
            <w:hideMark/>
          </w:tcPr>
          <w:p w14:paraId="1B39803B"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22</w:t>
            </w:r>
          </w:p>
        </w:tc>
      </w:tr>
      <w:tr w:rsidR="00226009" w:rsidRPr="00DD31EC" w14:paraId="4170FB60" w14:textId="77777777" w:rsidTr="00E71B4A">
        <w:trPr>
          <w:trHeight w:val="288"/>
        </w:trPr>
        <w:tc>
          <w:tcPr>
            <w:tcW w:w="1170" w:type="dxa"/>
            <w:noWrap/>
            <w:vAlign w:val="bottom"/>
            <w:hideMark/>
          </w:tcPr>
          <w:p w14:paraId="7C65CD4C" w14:textId="17332CFB"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0.01386</w:t>
            </w:r>
          </w:p>
        </w:tc>
        <w:tc>
          <w:tcPr>
            <w:tcW w:w="1080" w:type="dxa"/>
            <w:noWrap/>
            <w:vAlign w:val="bottom"/>
            <w:hideMark/>
          </w:tcPr>
          <w:p w14:paraId="6881E760" w14:textId="471C1F63"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0.000411</w:t>
            </w:r>
          </w:p>
        </w:tc>
        <w:tc>
          <w:tcPr>
            <w:tcW w:w="1080" w:type="dxa"/>
            <w:noWrap/>
            <w:vAlign w:val="bottom"/>
            <w:hideMark/>
          </w:tcPr>
          <w:p w14:paraId="5A963700" w14:textId="46D2D589"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2.696965</w:t>
            </w:r>
          </w:p>
        </w:tc>
        <w:tc>
          <w:tcPr>
            <w:tcW w:w="1080" w:type="dxa"/>
            <w:noWrap/>
            <w:vAlign w:val="bottom"/>
            <w:hideMark/>
          </w:tcPr>
          <w:p w14:paraId="4FC8CEC5" w14:textId="1AFB6F3F" w:rsidR="00226009" w:rsidRPr="00226009" w:rsidRDefault="00226009" w:rsidP="00226009">
            <w:pPr>
              <w:bidi/>
              <w:spacing w:after="0"/>
              <w:jc w:val="center"/>
              <w:rPr>
                <w:rFonts w:asciiTheme="majorBidi" w:hAnsiTheme="majorBidi" w:cstheme="majorBidi"/>
                <w:sz w:val="16"/>
                <w:szCs w:val="16"/>
                <w:lang w:bidi="fa-IR"/>
              </w:rPr>
            </w:pPr>
            <w:r w:rsidRPr="00226009">
              <w:rPr>
                <w:rFonts w:asciiTheme="majorBidi" w:hAnsiTheme="majorBidi" w:cstheme="majorBidi"/>
                <w:color w:val="000000"/>
                <w:sz w:val="16"/>
                <w:szCs w:val="16"/>
              </w:rPr>
              <w:t>0.020262</w:t>
            </w:r>
          </w:p>
        </w:tc>
        <w:tc>
          <w:tcPr>
            <w:tcW w:w="4680" w:type="dxa"/>
            <w:noWrap/>
            <w:hideMark/>
          </w:tcPr>
          <w:p w14:paraId="65B13840" w14:textId="77777777" w:rsidR="00226009" w:rsidRPr="00DD31EC" w:rsidRDefault="00226009" w:rsidP="00226009">
            <w:pPr>
              <w:bidi/>
              <w:spacing w:after="0"/>
              <w:jc w:val="center"/>
              <w:rPr>
                <w:rFonts w:asciiTheme="majorBidi" w:hAnsiTheme="majorBidi" w:cstheme="majorBidi"/>
                <w:sz w:val="16"/>
                <w:szCs w:val="16"/>
                <w:lang w:bidi="fa-IR"/>
              </w:rPr>
            </w:pPr>
            <w:r w:rsidRPr="00DD31EC">
              <w:rPr>
                <w:rFonts w:asciiTheme="majorBidi" w:hAnsiTheme="majorBidi" w:cstheme="majorBidi"/>
                <w:sz w:val="16"/>
                <w:szCs w:val="16"/>
                <w:lang w:bidi="fa-IR"/>
              </w:rPr>
              <w:t>Proposed Method (Scenario 3 - FinBert)</w:t>
            </w:r>
          </w:p>
        </w:tc>
        <w:tc>
          <w:tcPr>
            <w:tcW w:w="376" w:type="dxa"/>
            <w:noWrap/>
            <w:hideMark/>
          </w:tcPr>
          <w:p w14:paraId="5AC7E38A" w14:textId="77777777" w:rsidR="00226009" w:rsidRPr="00A71734" w:rsidRDefault="00226009" w:rsidP="00226009">
            <w:pPr>
              <w:bidi/>
              <w:spacing w:after="0"/>
              <w:jc w:val="center"/>
              <w:rPr>
                <w:rFonts w:asciiTheme="majorBidi" w:hAnsiTheme="majorBidi" w:cstheme="majorBidi"/>
                <w:b/>
                <w:bCs/>
                <w:sz w:val="16"/>
                <w:szCs w:val="16"/>
                <w:lang w:bidi="fa-IR"/>
              </w:rPr>
            </w:pPr>
            <w:r w:rsidRPr="00A71734">
              <w:rPr>
                <w:rFonts w:asciiTheme="majorBidi" w:hAnsiTheme="majorBidi" w:cstheme="majorBidi"/>
                <w:b/>
                <w:bCs/>
                <w:sz w:val="16"/>
                <w:szCs w:val="16"/>
                <w:lang w:bidi="fa-IR"/>
              </w:rPr>
              <w:t>23</w:t>
            </w:r>
          </w:p>
        </w:tc>
      </w:tr>
    </w:tbl>
    <w:p w14:paraId="4BB8ED51" w14:textId="77777777" w:rsidR="00D923AD" w:rsidRDefault="00DC5E13">
      <w:pPr>
        <w:pStyle w:val="H41"/>
      </w:pPr>
      <w:bookmarkStart w:id="59" w:name="_Toc207003675"/>
      <w:r>
        <w:rPr>
          <w:rtl/>
        </w:rPr>
        <w:lastRenderedPageBreak/>
        <w:t>جمع بندی</w:t>
      </w:r>
      <w:bookmarkEnd w:id="59"/>
    </w:p>
    <w:p w14:paraId="75689171" w14:textId="15342D8A" w:rsidR="00D923AD" w:rsidRPr="004C22AA" w:rsidRDefault="00562AC9" w:rsidP="00B63E72">
      <w:pPr>
        <w:pStyle w:val="Subtitle"/>
        <w:pBdr>
          <w:top w:val="nil"/>
        </w:pBdr>
        <w:ind w:left="360" w:firstLine="360"/>
        <w:jc w:val="both"/>
        <w:rPr>
          <w:rFonts w:asciiTheme="minorHAnsi" w:eastAsia="Calibri" w:hAnsiTheme="minorHAnsi" w:cs="B Nazanin"/>
          <w:sz w:val="28"/>
          <w:lang w:bidi="fa-IR"/>
        </w:rPr>
      </w:pPr>
      <w:r w:rsidRPr="00562AC9">
        <w:rPr>
          <w:rFonts w:asciiTheme="minorHAnsi" w:eastAsia="Calibri" w:hAnsiTheme="minorHAnsi" w:cs="B Nazanin"/>
          <w:sz w:val="28"/>
          <w:rtl/>
          <w:lang w:bidi="fa-IR"/>
        </w:rPr>
        <w:t>در ا</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ن</w:t>
      </w:r>
      <w:r w:rsidRPr="00562AC9">
        <w:rPr>
          <w:rFonts w:asciiTheme="minorHAnsi" w:eastAsia="Calibri" w:hAnsiTheme="minorHAnsi" w:cs="B Nazanin"/>
          <w:sz w:val="28"/>
          <w:rtl/>
          <w:lang w:bidi="fa-IR"/>
        </w:rPr>
        <w:t xml:space="preserve"> فصل، نتا</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ج</w:t>
      </w:r>
      <w:r w:rsidRPr="00562AC9">
        <w:rPr>
          <w:rFonts w:asciiTheme="minorHAnsi" w:eastAsia="Calibri" w:hAnsiTheme="minorHAnsi" w:cs="B Nazanin"/>
          <w:sz w:val="28"/>
          <w:rtl/>
          <w:lang w:bidi="fa-IR"/>
        </w:rPr>
        <w:t xml:space="preserve"> حاصل از پ</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اده‌ساز</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الگور</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تم‌ها</w:t>
      </w:r>
      <w:r w:rsidRPr="00562AC9">
        <w:rPr>
          <w:rFonts w:asciiTheme="minorHAnsi" w:eastAsia="Calibri" w:hAnsiTheme="minorHAnsi" w:cs="B Nazanin"/>
          <w:sz w:val="28"/>
          <w:rtl/>
          <w:lang w:bidi="fa-IR"/>
        </w:rPr>
        <w:t xml:space="preserve"> و ارز</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اب</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رو</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کرد</w:t>
      </w:r>
      <w:r w:rsidRPr="00562AC9">
        <w:rPr>
          <w:rFonts w:asciiTheme="minorHAnsi" w:eastAsia="Calibri" w:hAnsiTheme="minorHAnsi" w:cs="B Nazanin"/>
          <w:sz w:val="28"/>
          <w:rtl/>
          <w:lang w:bidi="fa-IR"/>
        </w:rPr>
        <w:t xml:space="preserve"> پ</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شنهاد</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بر رو</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داده‌ها</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مربوط به رمزارزها</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w:t>
      </w:r>
      <w:r>
        <w:rPr>
          <w:rFonts w:asciiTheme="minorHAnsi" w:eastAsia="Calibri" w:hAnsiTheme="minorHAnsi" w:cs="B Nazanin" w:hint="cs"/>
          <w:sz w:val="28"/>
          <w:rtl/>
          <w:lang w:bidi="fa-IR"/>
        </w:rPr>
        <w:t>بایننس‌کوین و</w:t>
      </w:r>
      <w:r w:rsidRPr="00562AC9">
        <w:rPr>
          <w:rFonts w:asciiTheme="minorHAnsi" w:eastAsia="Calibri" w:hAnsiTheme="minorHAnsi" w:cs="B Nazanin"/>
          <w:sz w:val="28"/>
          <w:rtl/>
          <w:lang w:bidi="fa-IR"/>
        </w:rPr>
        <w:t xml:space="preserve"> اتر</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وم</w:t>
      </w:r>
      <w:r w:rsidRPr="00562AC9">
        <w:rPr>
          <w:rFonts w:asciiTheme="minorHAnsi" w:eastAsia="Calibri" w:hAnsiTheme="minorHAnsi" w:cs="B Nazanin"/>
          <w:sz w:val="28"/>
          <w:rtl/>
          <w:lang w:bidi="fa-IR"/>
        </w:rPr>
        <w:t xml:space="preserve"> مورد تحل</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ل</w:t>
      </w:r>
      <w:r w:rsidRPr="00562AC9">
        <w:rPr>
          <w:rFonts w:asciiTheme="minorHAnsi" w:eastAsia="Calibri" w:hAnsiTheme="minorHAnsi" w:cs="B Nazanin"/>
          <w:sz w:val="28"/>
          <w:rtl/>
          <w:lang w:bidi="fa-IR"/>
        </w:rPr>
        <w:t xml:space="preserve"> قرار گرفت. بررس</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جداول ارائه‌شده نشان داد که رو</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کرد</w:t>
      </w:r>
      <w:r w:rsidRPr="00562AC9">
        <w:rPr>
          <w:rFonts w:asciiTheme="minorHAnsi" w:eastAsia="Calibri" w:hAnsiTheme="minorHAnsi" w:cs="B Nazanin"/>
          <w:sz w:val="28"/>
          <w:rtl/>
          <w:lang w:bidi="fa-IR"/>
        </w:rPr>
        <w:t xml:space="preserve"> پ</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شنهاد</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از نظر دقت و کارا</w:t>
      </w:r>
      <w:r w:rsidRPr="00562AC9">
        <w:rPr>
          <w:rFonts w:asciiTheme="minorHAnsi" w:eastAsia="Calibri" w:hAnsiTheme="minorHAnsi" w:cs="B Nazanin" w:hint="cs"/>
          <w:sz w:val="28"/>
          <w:rtl/>
          <w:lang w:bidi="fa-IR"/>
        </w:rPr>
        <w:t>یی</w:t>
      </w:r>
      <w:r w:rsidRPr="00562AC9">
        <w:rPr>
          <w:rFonts w:asciiTheme="minorHAnsi" w:eastAsia="Calibri" w:hAnsiTheme="minorHAnsi" w:cs="B Nazanin"/>
          <w:sz w:val="28"/>
          <w:rtl/>
          <w:lang w:bidi="fa-IR"/>
        </w:rPr>
        <w:t xml:space="preserve"> نسبت به سا</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ر</w:t>
      </w:r>
      <w:r w:rsidRPr="00562AC9">
        <w:rPr>
          <w:rFonts w:asciiTheme="minorHAnsi" w:eastAsia="Calibri" w:hAnsiTheme="minorHAnsi" w:cs="B Nazanin"/>
          <w:sz w:val="28"/>
          <w:rtl/>
          <w:lang w:bidi="fa-IR"/>
        </w:rPr>
        <w:t xml:space="preserve"> مدل‌</w:t>
      </w:r>
      <w:r w:rsidRPr="00562AC9">
        <w:rPr>
          <w:rFonts w:asciiTheme="minorHAnsi" w:eastAsia="Calibri" w:hAnsiTheme="minorHAnsi" w:cs="B Nazanin" w:hint="eastAsia"/>
          <w:sz w:val="28"/>
          <w:rtl/>
          <w:lang w:bidi="fa-IR"/>
        </w:rPr>
        <w:t>ها</w:t>
      </w:r>
      <w:r w:rsidRPr="00562AC9">
        <w:rPr>
          <w:rFonts w:asciiTheme="minorHAnsi" w:eastAsia="Calibri" w:hAnsiTheme="minorHAnsi" w:cs="B Nazanin"/>
          <w:sz w:val="28"/>
          <w:rtl/>
          <w:lang w:bidi="fa-IR"/>
        </w:rPr>
        <w:t xml:space="preserve"> برتر</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محسوس</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دارد و همچن</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ن</w:t>
      </w:r>
      <w:r w:rsidRPr="00562AC9">
        <w:rPr>
          <w:rFonts w:asciiTheme="minorHAnsi" w:eastAsia="Calibri" w:hAnsiTheme="minorHAnsi" w:cs="B Nazanin"/>
          <w:sz w:val="28"/>
          <w:rtl/>
          <w:lang w:bidi="fa-IR"/>
        </w:rPr>
        <w:t xml:space="preserve"> نقش</w:t>
      </w:r>
      <w:r w:rsidR="00592D2B">
        <w:rPr>
          <w:rFonts w:asciiTheme="minorHAnsi" w:eastAsia="Calibri" w:hAnsiTheme="minorHAnsi" w:cs="B Nazanin" w:hint="cs"/>
          <w:sz w:val="28"/>
          <w:rtl/>
          <w:lang w:bidi="fa-IR"/>
        </w:rPr>
        <w:t xml:space="preserve"> سایر ویژگی ها و</w:t>
      </w:r>
      <w:r w:rsidRPr="00562AC9">
        <w:rPr>
          <w:rFonts w:asciiTheme="minorHAnsi" w:eastAsia="Calibri" w:hAnsiTheme="minorHAnsi" w:cs="B Nazanin"/>
          <w:sz w:val="28"/>
          <w:rtl/>
          <w:lang w:bidi="fa-IR"/>
        </w:rPr>
        <w:t xml:space="preserve"> تحل</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ل</w:t>
      </w:r>
      <w:r w:rsidRPr="00562AC9">
        <w:rPr>
          <w:rFonts w:asciiTheme="minorHAnsi" w:eastAsia="Calibri" w:hAnsiTheme="minorHAnsi" w:cs="B Nazanin"/>
          <w:sz w:val="28"/>
          <w:rtl/>
          <w:lang w:bidi="fa-IR"/>
        </w:rPr>
        <w:t xml:space="preserve"> احساسات</w:t>
      </w:r>
      <w:r w:rsidR="00592D2B">
        <w:rPr>
          <w:rFonts w:asciiTheme="minorHAnsi" w:eastAsia="Calibri" w:hAnsiTheme="minorHAnsi" w:cs="B Nazanin" w:hint="cs"/>
          <w:sz w:val="28"/>
          <w:rtl/>
          <w:lang w:bidi="fa-IR"/>
        </w:rPr>
        <w:t xml:space="preserve"> علاوه بر قیمت بسته‌شدن</w:t>
      </w:r>
      <w:r w:rsidRPr="00562AC9">
        <w:rPr>
          <w:rFonts w:asciiTheme="minorHAnsi" w:eastAsia="Calibri" w:hAnsiTheme="minorHAnsi" w:cs="B Nazanin"/>
          <w:sz w:val="28"/>
          <w:rtl/>
          <w:lang w:bidi="fa-IR"/>
        </w:rPr>
        <w:t xml:space="preserve"> در بهبود عملکرد مدل‌ها به‌طور مثبت تأ</w:t>
      </w:r>
      <w:r w:rsidRPr="00562AC9">
        <w:rPr>
          <w:rFonts w:asciiTheme="minorHAnsi" w:eastAsia="Calibri" w:hAnsiTheme="minorHAnsi" w:cs="B Nazanin" w:hint="cs"/>
          <w:sz w:val="28"/>
          <w:rtl/>
          <w:lang w:bidi="fa-IR"/>
        </w:rPr>
        <w:t>یی</w:t>
      </w:r>
      <w:r w:rsidRPr="00562AC9">
        <w:rPr>
          <w:rFonts w:asciiTheme="minorHAnsi" w:eastAsia="Calibri" w:hAnsiTheme="minorHAnsi" w:cs="B Nazanin" w:hint="eastAsia"/>
          <w:sz w:val="28"/>
          <w:rtl/>
          <w:lang w:bidi="fa-IR"/>
        </w:rPr>
        <w:t>د</w:t>
      </w:r>
      <w:r w:rsidRPr="00562AC9">
        <w:rPr>
          <w:rFonts w:asciiTheme="minorHAnsi" w:eastAsia="Calibri" w:hAnsiTheme="minorHAnsi" w:cs="B Nazanin"/>
          <w:sz w:val="28"/>
          <w:rtl/>
          <w:lang w:bidi="fa-IR"/>
        </w:rPr>
        <w:t xml:space="preserve"> شد. بر اساس </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افته‌ها،</w:t>
      </w:r>
      <w:r w:rsidRPr="00562AC9">
        <w:rPr>
          <w:rFonts w:asciiTheme="minorHAnsi" w:eastAsia="Calibri" w:hAnsiTheme="minorHAnsi" w:cs="B Nazanin"/>
          <w:sz w:val="28"/>
          <w:rtl/>
          <w:lang w:bidi="fa-IR"/>
        </w:rPr>
        <w:t xml:space="preserve"> ابزار</w:t>
      </w:r>
      <w:r w:rsidR="004C22AA">
        <w:rPr>
          <w:rFonts w:asciiTheme="minorHAnsi" w:eastAsia="Calibri" w:hAnsiTheme="minorHAnsi" w:cs="B Nazanin" w:hint="cs"/>
          <w:sz w:val="28"/>
          <w:rtl/>
          <w:lang w:bidi="fa-IR"/>
        </w:rPr>
        <w:t>های</w:t>
      </w:r>
      <w:r w:rsidRPr="00562AC9">
        <w:rPr>
          <w:rFonts w:asciiTheme="minorHAnsi" w:eastAsia="Calibri" w:hAnsiTheme="minorHAnsi" w:cs="B Nazanin"/>
          <w:sz w:val="28"/>
          <w:rtl/>
          <w:lang w:bidi="fa-IR"/>
        </w:rPr>
        <w:t xml:space="preserve"> </w:t>
      </w:r>
      <w:r w:rsidR="004C22AA">
        <w:rPr>
          <w:rFonts w:asciiTheme="minorHAnsi" w:eastAsia="Calibri" w:hAnsiTheme="minorHAnsi" w:cs="B Nazanin" w:hint="cs"/>
          <w:sz w:val="28"/>
          <w:rtl/>
          <w:lang w:bidi="fa-IR"/>
        </w:rPr>
        <w:t>کریپتوبرت و دیستیل‌روبرتا</w:t>
      </w:r>
      <w:r w:rsidRPr="00562AC9">
        <w:rPr>
          <w:rFonts w:asciiTheme="minorHAnsi" w:eastAsia="Calibri" w:hAnsiTheme="minorHAnsi" w:cs="B Nazanin"/>
          <w:sz w:val="28"/>
          <w:rtl/>
          <w:lang w:bidi="fa-IR"/>
        </w:rPr>
        <w:t xml:space="preserve"> به‌عنوان کارآمدتر</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ن</w:t>
      </w:r>
      <w:r w:rsidRPr="00562AC9">
        <w:rPr>
          <w:rFonts w:asciiTheme="minorHAnsi" w:eastAsia="Calibri" w:hAnsiTheme="minorHAnsi" w:cs="B Nazanin"/>
          <w:sz w:val="28"/>
          <w:rtl/>
          <w:lang w:bidi="fa-IR"/>
        </w:rPr>
        <w:t xml:space="preserve"> روش</w:t>
      </w:r>
      <w:r w:rsidR="004C22AA">
        <w:rPr>
          <w:rFonts w:asciiTheme="minorHAnsi" w:eastAsia="Calibri" w:hAnsiTheme="minorHAnsi" w:cs="B Nazanin" w:hint="cs"/>
          <w:sz w:val="28"/>
          <w:rtl/>
          <w:lang w:bidi="fa-IR"/>
        </w:rPr>
        <w:t>‌ها</w:t>
      </w:r>
      <w:r w:rsidRPr="00562AC9">
        <w:rPr>
          <w:rFonts w:asciiTheme="minorHAnsi" w:eastAsia="Calibri" w:hAnsiTheme="minorHAnsi" w:cs="B Nazanin"/>
          <w:sz w:val="28"/>
          <w:rtl/>
          <w:lang w:bidi="fa-IR"/>
        </w:rPr>
        <w:t xml:space="preserve"> در استخراج و کم</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ساز</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احساسات شناسا</w:t>
      </w:r>
      <w:r w:rsidRPr="00562AC9">
        <w:rPr>
          <w:rFonts w:asciiTheme="minorHAnsi" w:eastAsia="Calibri" w:hAnsiTheme="minorHAnsi" w:cs="B Nazanin" w:hint="cs"/>
          <w:sz w:val="28"/>
          <w:rtl/>
          <w:lang w:bidi="fa-IR"/>
        </w:rPr>
        <w:t>یی</w:t>
      </w:r>
      <w:r w:rsidRPr="00562AC9">
        <w:rPr>
          <w:rFonts w:asciiTheme="minorHAnsi" w:eastAsia="Calibri" w:hAnsiTheme="minorHAnsi" w:cs="B Nazanin"/>
          <w:sz w:val="28"/>
          <w:rtl/>
          <w:lang w:bidi="fa-IR"/>
        </w:rPr>
        <w:t xml:space="preserve"> شد</w:t>
      </w:r>
      <w:r w:rsidR="004C22AA">
        <w:rPr>
          <w:rFonts w:asciiTheme="minorHAnsi" w:eastAsia="Calibri" w:hAnsiTheme="minorHAnsi" w:cs="B Nazanin" w:hint="cs"/>
          <w:sz w:val="28"/>
          <w:rtl/>
          <w:lang w:bidi="fa-IR"/>
        </w:rPr>
        <w:t>ند که ابزار کریپتوبرت همچنان یک پله بهتر عمل کرده‌بود</w:t>
      </w:r>
      <w:r w:rsidRPr="00562AC9">
        <w:rPr>
          <w:rFonts w:asciiTheme="minorHAnsi" w:eastAsia="Calibri" w:hAnsiTheme="minorHAnsi" w:cs="B Nazanin"/>
          <w:sz w:val="28"/>
          <w:rtl/>
          <w:lang w:bidi="fa-IR"/>
        </w:rPr>
        <w:t>. علاوه بر ا</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ن،</w:t>
      </w:r>
      <w:r w:rsidRPr="00562AC9">
        <w:rPr>
          <w:rFonts w:asciiTheme="minorHAnsi" w:eastAsia="Calibri" w:hAnsiTheme="minorHAnsi" w:cs="B Nazanin"/>
          <w:sz w:val="28"/>
          <w:rtl/>
          <w:lang w:bidi="fa-IR"/>
        </w:rPr>
        <w:t xml:space="preserve"> نتا</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ج</w:t>
      </w:r>
      <w:r w:rsidRPr="00562AC9">
        <w:rPr>
          <w:rFonts w:asciiTheme="minorHAnsi" w:eastAsia="Calibri" w:hAnsiTheme="minorHAnsi" w:cs="B Nazanin"/>
          <w:sz w:val="28"/>
          <w:rtl/>
          <w:lang w:bidi="fa-IR"/>
        </w:rPr>
        <w:t xml:space="preserve"> نشان داد که استفاده از واحدها</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بازگشت</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درواز</w:t>
      </w:r>
      <w:r w:rsidRPr="00562AC9">
        <w:rPr>
          <w:rFonts w:asciiTheme="minorHAnsi" w:eastAsia="Calibri" w:hAnsiTheme="minorHAnsi" w:cs="B Nazanin" w:hint="eastAsia"/>
          <w:sz w:val="28"/>
          <w:rtl/>
          <w:lang w:bidi="fa-IR"/>
        </w:rPr>
        <w:t>ه‌ا</w:t>
      </w:r>
      <w:r w:rsidRPr="00562AC9">
        <w:rPr>
          <w:rFonts w:asciiTheme="minorHAnsi" w:eastAsia="Calibri" w:hAnsiTheme="minorHAnsi" w:cs="B Nazanin" w:hint="cs"/>
          <w:sz w:val="28"/>
          <w:rtl/>
          <w:lang w:bidi="fa-IR"/>
        </w:rPr>
        <w:t>ی</w:t>
      </w:r>
      <w:r w:rsidR="004C22AA">
        <w:rPr>
          <w:rFonts w:asciiTheme="minorHAnsi" w:eastAsia="Calibri" w:hAnsiTheme="minorHAnsi" w:cs="B Nazanin" w:hint="cs"/>
          <w:sz w:val="28"/>
          <w:rtl/>
          <w:lang w:bidi="fa-IR"/>
        </w:rPr>
        <w:t xml:space="preserve"> دوطرفه</w:t>
      </w:r>
      <w:r w:rsidRPr="00562AC9">
        <w:rPr>
          <w:rFonts w:asciiTheme="minorHAnsi" w:eastAsia="Calibri" w:hAnsiTheme="minorHAnsi" w:cs="B Nazanin"/>
          <w:sz w:val="28"/>
          <w:rtl/>
          <w:lang w:bidi="fa-IR"/>
        </w:rPr>
        <w:t xml:space="preserve"> </w:t>
      </w:r>
      <w:r w:rsidR="004C22AA">
        <w:rPr>
          <w:rFonts w:asciiTheme="minorHAnsi" w:eastAsia="Calibri" w:hAnsiTheme="minorHAnsi" w:cs="B Nazanin" w:hint="cs"/>
          <w:sz w:val="28"/>
          <w:rtl/>
          <w:lang w:bidi="fa-IR"/>
        </w:rPr>
        <w:t xml:space="preserve">در قالب اتصال‌های باقی‌مانده </w:t>
      </w:r>
      <w:r w:rsidRPr="00562AC9">
        <w:rPr>
          <w:rFonts w:asciiTheme="minorHAnsi" w:eastAsia="Calibri" w:hAnsiTheme="minorHAnsi" w:cs="B Nazanin"/>
          <w:sz w:val="28"/>
          <w:rtl/>
          <w:lang w:bidi="fa-IR"/>
        </w:rPr>
        <w:t>منجر به کاهش خطا و بهبود دقت پ</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ش‌ب</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ن</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گرد</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ده</w:t>
      </w:r>
      <w:r w:rsidRPr="00562AC9">
        <w:rPr>
          <w:rFonts w:asciiTheme="minorHAnsi" w:eastAsia="Calibri" w:hAnsiTheme="minorHAnsi" w:cs="B Nazanin"/>
          <w:sz w:val="28"/>
          <w:rtl/>
          <w:lang w:bidi="fa-IR"/>
        </w:rPr>
        <w:t xml:space="preserve"> است. در نها</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ت،</w:t>
      </w:r>
      <w:r w:rsidRPr="00562AC9">
        <w:rPr>
          <w:rFonts w:asciiTheme="minorHAnsi" w:eastAsia="Calibri" w:hAnsiTheme="minorHAnsi" w:cs="B Nazanin"/>
          <w:sz w:val="28"/>
          <w:rtl/>
          <w:lang w:bidi="fa-IR"/>
        </w:rPr>
        <w:t xml:space="preserve"> فصل بعد به جمع‌بند</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نتا</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ج</w:t>
      </w:r>
      <w:r w:rsidRPr="00562AC9">
        <w:rPr>
          <w:rFonts w:asciiTheme="minorHAnsi" w:eastAsia="Calibri" w:hAnsiTheme="minorHAnsi" w:cs="B Nazanin"/>
          <w:sz w:val="28"/>
          <w:rtl/>
          <w:lang w:bidi="fa-IR"/>
        </w:rPr>
        <w:t xml:space="preserve"> کل</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پژوهش و ارائه پ</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شنهادات</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بر</w:t>
      </w:r>
      <w:r w:rsidRPr="00562AC9">
        <w:rPr>
          <w:rFonts w:asciiTheme="minorHAnsi" w:eastAsia="Calibri" w:hAnsiTheme="minorHAnsi" w:cs="B Nazanin" w:hint="eastAsia"/>
          <w:sz w:val="28"/>
          <w:rtl/>
          <w:lang w:bidi="fa-IR"/>
        </w:rPr>
        <w:t>ا</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مس</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رها</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آت</w:t>
      </w:r>
      <w:r w:rsidRPr="00562AC9">
        <w:rPr>
          <w:rFonts w:asciiTheme="minorHAnsi" w:eastAsia="Calibri" w:hAnsiTheme="minorHAnsi" w:cs="B Nazanin" w:hint="cs"/>
          <w:sz w:val="28"/>
          <w:rtl/>
          <w:lang w:bidi="fa-IR"/>
        </w:rPr>
        <w:t>ی</w:t>
      </w:r>
      <w:r w:rsidRPr="00562AC9">
        <w:rPr>
          <w:rFonts w:asciiTheme="minorHAnsi" w:eastAsia="Calibri" w:hAnsiTheme="minorHAnsi" w:cs="B Nazanin"/>
          <w:sz w:val="28"/>
          <w:rtl/>
          <w:lang w:bidi="fa-IR"/>
        </w:rPr>
        <w:t xml:space="preserve"> تحق</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قات</w:t>
      </w:r>
      <w:r w:rsidRPr="00562AC9">
        <w:rPr>
          <w:rFonts w:asciiTheme="minorHAnsi" w:eastAsia="Calibri" w:hAnsiTheme="minorHAnsi" w:cs="B Nazanin"/>
          <w:sz w:val="28"/>
          <w:rtl/>
          <w:lang w:bidi="fa-IR"/>
        </w:rPr>
        <w:t xml:space="preserve"> اختصاص خواهد </w:t>
      </w:r>
      <w:r w:rsidRPr="00562AC9">
        <w:rPr>
          <w:rFonts w:asciiTheme="minorHAnsi" w:eastAsia="Calibri" w:hAnsiTheme="minorHAnsi" w:cs="B Nazanin" w:hint="cs"/>
          <w:sz w:val="28"/>
          <w:rtl/>
          <w:lang w:bidi="fa-IR"/>
        </w:rPr>
        <w:t>ی</w:t>
      </w:r>
      <w:r w:rsidRPr="00562AC9">
        <w:rPr>
          <w:rFonts w:asciiTheme="minorHAnsi" w:eastAsia="Calibri" w:hAnsiTheme="minorHAnsi" w:cs="B Nazanin" w:hint="eastAsia"/>
          <w:sz w:val="28"/>
          <w:rtl/>
          <w:lang w:bidi="fa-IR"/>
        </w:rPr>
        <w:t>افت</w:t>
      </w:r>
      <w:r w:rsidRPr="00562AC9">
        <w:rPr>
          <w:rFonts w:asciiTheme="minorHAnsi" w:eastAsia="Calibri" w:hAnsiTheme="minorHAnsi" w:cs="B Nazanin"/>
          <w:sz w:val="28"/>
          <w:rtl/>
          <w:lang w:bidi="fa-IR"/>
        </w:rPr>
        <w:t>.</w:t>
      </w:r>
    </w:p>
    <w:p w14:paraId="47A0A2B2" w14:textId="77777777" w:rsidR="00D923AD" w:rsidRDefault="00D923AD">
      <w:pPr>
        <w:pStyle w:val="Subtitle"/>
        <w:pBdr>
          <w:top w:val="nil"/>
        </w:pBdr>
        <w:rPr>
          <w:rFonts w:cs="B Nazanin"/>
          <w:color w:val="FF0000"/>
          <w:sz w:val="28"/>
        </w:rPr>
      </w:pPr>
    </w:p>
    <w:p w14:paraId="788E703C" w14:textId="77777777" w:rsidR="00D923AD" w:rsidRDefault="00DC5E13">
      <w:pPr>
        <w:bidi/>
        <w:rPr>
          <w:rFonts w:eastAsia="Times New Roman"/>
          <w:sz w:val="24"/>
          <w:lang w:bidi="fa-IR"/>
        </w:rPr>
      </w:pPr>
      <w:r>
        <w:br w:type="page"/>
      </w:r>
    </w:p>
    <w:p w14:paraId="0B74AB61" w14:textId="77777777" w:rsidR="00D923AD" w:rsidRDefault="00D923AD">
      <w:pPr>
        <w:bidi/>
        <w:spacing w:after="0" w:line="240" w:lineRule="auto"/>
        <w:jc w:val="center"/>
        <w:rPr>
          <w:b/>
          <w:bCs/>
          <w:sz w:val="96"/>
          <w:szCs w:val="96"/>
        </w:rPr>
      </w:pPr>
    </w:p>
    <w:p w14:paraId="15DF6C33" w14:textId="77777777" w:rsidR="00D923AD" w:rsidRDefault="00D923AD">
      <w:pPr>
        <w:bidi/>
        <w:spacing w:after="0" w:line="240" w:lineRule="auto"/>
        <w:jc w:val="center"/>
        <w:rPr>
          <w:b/>
          <w:bCs/>
          <w:sz w:val="96"/>
          <w:szCs w:val="96"/>
        </w:rPr>
      </w:pPr>
    </w:p>
    <w:p w14:paraId="3746B0B4" w14:textId="77777777" w:rsidR="00D923AD" w:rsidRDefault="00DC5E13">
      <w:pPr>
        <w:bidi/>
        <w:spacing w:after="0" w:line="240" w:lineRule="auto"/>
        <w:jc w:val="center"/>
        <w:rPr>
          <w:b/>
          <w:bCs/>
          <w:sz w:val="96"/>
          <w:szCs w:val="96"/>
        </w:rPr>
      </w:pPr>
      <w:r>
        <w:rPr>
          <w:b/>
          <w:bCs/>
          <w:sz w:val="96"/>
          <w:szCs w:val="96"/>
          <w:rtl/>
        </w:rPr>
        <w:t>فصل پنجم</w:t>
      </w:r>
    </w:p>
    <w:p w14:paraId="2DF5AA81" w14:textId="77777777" w:rsidR="00D923AD" w:rsidRDefault="00DC5E13">
      <w:pPr>
        <w:bidi/>
        <w:rPr>
          <w:b/>
          <w:bCs/>
          <w:lang w:bidi="fa-IR"/>
        </w:rPr>
      </w:pPr>
      <w:r>
        <w:br w:type="page"/>
      </w:r>
    </w:p>
    <w:p w14:paraId="449AEAC8" w14:textId="77777777" w:rsidR="00D923AD" w:rsidRDefault="00D923AD">
      <w:pPr>
        <w:pStyle w:val="Subtitle"/>
        <w:pBdr>
          <w:top w:val="nil"/>
        </w:pBdr>
        <w:jc w:val="center"/>
        <w:rPr>
          <w:rFonts w:asciiTheme="minorHAnsi" w:hAnsiTheme="minorHAnsi" w:cs="B Nazanin"/>
          <w:b/>
          <w:bCs/>
          <w:sz w:val="40"/>
          <w:szCs w:val="40"/>
        </w:rPr>
      </w:pPr>
    </w:p>
    <w:p w14:paraId="062DE548" w14:textId="77777777" w:rsidR="00D923AD" w:rsidRPr="00C34D5B" w:rsidRDefault="00D923AD">
      <w:pPr>
        <w:pStyle w:val="Subtitle"/>
        <w:pBdr>
          <w:top w:val="nil"/>
        </w:pBdr>
        <w:jc w:val="center"/>
        <w:rPr>
          <w:rFonts w:cs="B Nazanin"/>
          <w:b/>
          <w:bCs/>
          <w:sz w:val="40"/>
          <w:szCs w:val="40"/>
        </w:rPr>
      </w:pPr>
    </w:p>
    <w:p w14:paraId="29C1C0D7" w14:textId="77777777" w:rsidR="00D923AD" w:rsidRPr="00C34D5B" w:rsidRDefault="00D923AD">
      <w:pPr>
        <w:pStyle w:val="Subtitle"/>
        <w:pBdr>
          <w:top w:val="nil"/>
        </w:pBdr>
        <w:jc w:val="center"/>
        <w:rPr>
          <w:rFonts w:cs="B Nazanin"/>
          <w:b/>
          <w:bCs/>
          <w:sz w:val="40"/>
          <w:szCs w:val="40"/>
        </w:rPr>
      </w:pPr>
    </w:p>
    <w:p w14:paraId="090FCF1A" w14:textId="77777777" w:rsidR="00D923AD" w:rsidRPr="00C34D5B" w:rsidRDefault="00DC5E13">
      <w:pPr>
        <w:pStyle w:val="Subtitle"/>
        <w:pBdr>
          <w:top w:val="nil"/>
        </w:pBdr>
        <w:jc w:val="center"/>
        <w:rPr>
          <w:rFonts w:cs="B Nazanin"/>
          <w:b/>
          <w:bCs/>
          <w:sz w:val="40"/>
          <w:szCs w:val="40"/>
        </w:rPr>
      </w:pPr>
      <w:r w:rsidRPr="00C34D5B">
        <w:rPr>
          <w:rFonts w:cs="B Nazanin"/>
          <w:b/>
          <w:bCs/>
          <w:sz w:val="40"/>
          <w:szCs w:val="40"/>
          <w:rtl/>
        </w:rPr>
        <w:t>نتیجه‌گیری و پیشنهادها</w:t>
      </w:r>
    </w:p>
    <w:p w14:paraId="3E88C780" w14:textId="77777777" w:rsidR="00D923AD" w:rsidRPr="00C34D5B" w:rsidRDefault="00D923AD">
      <w:pPr>
        <w:pStyle w:val="Subtitle"/>
        <w:pBdr>
          <w:top w:val="nil"/>
        </w:pBdr>
        <w:jc w:val="center"/>
        <w:rPr>
          <w:rFonts w:cs="B Nazanin"/>
          <w:sz w:val="28"/>
        </w:rPr>
      </w:pPr>
    </w:p>
    <w:p w14:paraId="205A560A" w14:textId="77777777" w:rsidR="00D923AD" w:rsidRPr="00C34D5B" w:rsidRDefault="00D923AD">
      <w:pPr>
        <w:pStyle w:val="Subtitle"/>
        <w:pBdr>
          <w:top w:val="nil"/>
        </w:pBdr>
        <w:jc w:val="center"/>
        <w:rPr>
          <w:rFonts w:cs="B Nazanin"/>
          <w:sz w:val="28"/>
        </w:rPr>
      </w:pPr>
    </w:p>
    <w:p w14:paraId="44A37D9F" w14:textId="77777777" w:rsidR="00D923AD" w:rsidRDefault="00D923AD">
      <w:pPr>
        <w:pStyle w:val="Subtitle"/>
        <w:pBdr>
          <w:top w:val="nil"/>
        </w:pBdr>
        <w:jc w:val="center"/>
        <w:rPr>
          <w:rFonts w:cs="B Nazanin"/>
          <w:color w:val="FF0000"/>
          <w:sz w:val="28"/>
        </w:rPr>
      </w:pPr>
    </w:p>
    <w:p w14:paraId="4F171B3F" w14:textId="77777777" w:rsidR="00D923AD" w:rsidRDefault="00DC5E13">
      <w:pPr>
        <w:pStyle w:val="H51"/>
      </w:pPr>
      <w:bookmarkStart w:id="60" w:name="_Toc207003676"/>
      <w:r>
        <w:rPr>
          <w:rtl/>
        </w:rPr>
        <w:t>مقدمه</w:t>
      </w:r>
      <w:bookmarkEnd w:id="60"/>
    </w:p>
    <w:p w14:paraId="447D1B99" w14:textId="1A65DCC7" w:rsidR="00D923AD" w:rsidRDefault="00DC5E13" w:rsidP="00B56513">
      <w:pPr>
        <w:bidi/>
        <w:ind w:left="360" w:firstLine="720"/>
        <w:jc w:val="both"/>
        <w:rPr>
          <w:lang w:bidi="fa-IR"/>
        </w:rPr>
      </w:pPr>
      <w:r w:rsidRPr="00C46305">
        <w:rPr>
          <w:rtl/>
          <w:lang w:bidi="fa-IR"/>
        </w:rPr>
        <w:t xml:space="preserve">در </w:t>
      </w:r>
      <w:r w:rsidR="00C46305" w:rsidRPr="00C46305">
        <w:rPr>
          <w:rFonts w:ascii="Calibri" w:hAnsi="Calibri" w:hint="cs"/>
          <w:rtl/>
          <w:lang w:bidi="fa-IR"/>
        </w:rPr>
        <w:t>پژوهش</w:t>
      </w:r>
      <w:r w:rsidR="00C46305">
        <w:rPr>
          <w:rFonts w:ascii="Calibri" w:hAnsi="Calibri" w:hint="cs"/>
          <w:rtl/>
          <w:lang w:bidi="fa-IR"/>
        </w:rPr>
        <w:t>‌</w:t>
      </w:r>
      <w:r w:rsidR="00C46305" w:rsidRPr="00C46305">
        <w:rPr>
          <w:rFonts w:ascii="Calibri" w:hAnsi="Calibri" w:hint="cs"/>
          <w:rtl/>
          <w:lang w:bidi="fa-IR"/>
        </w:rPr>
        <w:t>های</w:t>
      </w:r>
      <w:r w:rsidRPr="00C46305">
        <w:rPr>
          <w:rtl/>
          <w:lang w:bidi="fa-IR"/>
        </w:rPr>
        <w:t xml:space="preserve"> </w:t>
      </w:r>
      <w:r w:rsidR="00C46305">
        <w:rPr>
          <w:rFonts w:hint="cs"/>
          <w:rtl/>
          <w:lang w:bidi="fa-IR"/>
        </w:rPr>
        <w:t>پیشین</w:t>
      </w:r>
      <w:r w:rsidRPr="00C46305">
        <w:rPr>
          <w:rtl/>
          <w:lang w:bidi="fa-IR"/>
        </w:rPr>
        <w:t xml:space="preserve"> </w:t>
      </w:r>
      <w:r w:rsidR="00C46305">
        <w:rPr>
          <w:rFonts w:hint="cs"/>
          <w:rtl/>
          <w:lang w:bidi="fa-IR"/>
        </w:rPr>
        <w:t>اکثرا</w:t>
      </w:r>
      <w:r w:rsidRPr="00C46305">
        <w:rPr>
          <w:rtl/>
          <w:lang w:bidi="fa-IR"/>
        </w:rPr>
        <w:t xml:space="preserve"> از داده‌های تاریخی قیمت برای پیش‌بینی استفاده می‌شد </w:t>
      </w:r>
      <w:r w:rsidR="00C46305">
        <w:rPr>
          <w:rFonts w:hint="cs"/>
          <w:rtl/>
          <w:lang w:bidi="fa-IR"/>
        </w:rPr>
        <w:t>اما</w:t>
      </w:r>
      <w:r w:rsidRPr="00C46305">
        <w:rPr>
          <w:rtl/>
          <w:lang w:bidi="fa-IR"/>
        </w:rPr>
        <w:t xml:space="preserve"> مطالعاتی</w:t>
      </w:r>
      <w:r w:rsidR="00C46305">
        <w:rPr>
          <w:rFonts w:hint="cs"/>
          <w:rtl/>
          <w:lang w:bidi="fa-IR"/>
        </w:rPr>
        <w:t xml:space="preserve"> نیز</w:t>
      </w:r>
      <w:r w:rsidRPr="00C46305">
        <w:rPr>
          <w:rtl/>
          <w:lang w:bidi="fa-IR"/>
        </w:rPr>
        <w:t xml:space="preserve"> وجود داشتند که از هر دو مولفه</w:t>
      </w:r>
      <w:r w:rsidR="00C46305">
        <w:rPr>
          <w:rFonts w:hint="cs"/>
          <w:rtl/>
          <w:lang w:bidi="fa-IR"/>
        </w:rPr>
        <w:t xml:space="preserve"> قیمت و تحلیل احساسات با هم</w:t>
      </w:r>
      <w:r w:rsidRPr="00C46305">
        <w:rPr>
          <w:rtl/>
          <w:lang w:bidi="fa-IR"/>
        </w:rPr>
        <w:t xml:space="preserve"> برای پیش‌بینی قیمت ارزهای دیجیت</w:t>
      </w:r>
      <w:r>
        <w:rPr>
          <w:rtl/>
          <w:lang w:bidi="fa-IR"/>
        </w:rPr>
        <w:t>ال استفاده می‌کردند</w:t>
      </w:r>
      <w:r w:rsidR="00C46305">
        <w:rPr>
          <w:rFonts w:hint="cs"/>
          <w:rtl/>
          <w:lang w:bidi="fa-IR"/>
        </w:rPr>
        <w:t>.</w:t>
      </w:r>
      <w:r>
        <w:rPr>
          <w:rtl/>
          <w:lang w:bidi="fa-IR"/>
        </w:rPr>
        <w:t xml:space="preserve"> </w:t>
      </w:r>
      <w:r w:rsidR="00C46305">
        <w:rPr>
          <w:rFonts w:hint="cs"/>
          <w:rtl/>
          <w:lang w:bidi="fa-IR"/>
        </w:rPr>
        <w:t xml:space="preserve">لازم به ذکر است که </w:t>
      </w:r>
      <w:r w:rsidR="00C46305">
        <w:rPr>
          <w:rtl/>
          <w:lang w:bidi="fa-IR"/>
        </w:rPr>
        <w:t>طبق بررسی</w:t>
      </w:r>
      <w:r w:rsidR="00C46305">
        <w:rPr>
          <w:rFonts w:hint="cs"/>
          <w:rtl/>
          <w:lang w:bidi="fa-IR"/>
        </w:rPr>
        <w:t>‌</w:t>
      </w:r>
      <w:r w:rsidR="00C46305">
        <w:rPr>
          <w:rtl/>
          <w:lang w:bidi="fa-IR"/>
        </w:rPr>
        <w:t>ها</w:t>
      </w:r>
      <w:r w:rsidR="00C46305">
        <w:rPr>
          <w:rFonts w:hint="cs"/>
          <w:rtl/>
          <w:lang w:bidi="fa-IR"/>
        </w:rPr>
        <w:t xml:space="preserve"> و جست‌و‌جوهای</w:t>
      </w:r>
      <w:r w:rsidR="00C46305">
        <w:rPr>
          <w:rtl/>
          <w:lang w:bidi="fa-IR"/>
        </w:rPr>
        <w:t xml:space="preserve"> انجام شده</w:t>
      </w:r>
      <w:r w:rsidR="00C46305">
        <w:rPr>
          <w:rFonts w:hint="cs"/>
          <w:rtl/>
          <w:lang w:bidi="fa-IR"/>
        </w:rPr>
        <w:t>،</w:t>
      </w:r>
      <w:r w:rsidR="00C46305">
        <w:rPr>
          <w:rtl/>
          <w:lang w:bidi="fa-IR"/>
        </w:rPr>
        <w:t xml:space="preserve"> </w:t>
      </w:r>
      <w:r>
        <w:rPr>
          <w:rtl/>
          <w:lang w:bidi="fa-IR"/>
        </w:rPr>
        <w:t>معماری پیشنهاد داده شده و ویژگی‌های استفاده شده</w:t>
      </w:r>
      <w:r w:rsidR="00C46305">
        <w:rPr>
          <w:rFonts w:hint="cs"/>
          <w:rtl/>
          <w:lang w:bidi="fa-IR"/>
        </w:rPr>
        <w:t xml:space="preserve"> در این تحقیق</w:t>
      </w:r>
      <w:r>
        <w:rPr>
          <w:rtl/>
          <w:lang w:bidi="fa-IR"/>
        </w:rPr>
        <w:t xml:space="preserve">، </w:t>
      </w:r>
      <w:r w:rsidR="00C46305">
        <w:rPr>
          <w:rFonts w:hint="cs"/>
          <w:rtl/>
          <w:lang w:bidi="fa-IR"/>
        </w:rPr>
        <w:t>در هیچ یک از پژوهش</w:t>
      </w:r>
      <w:r w:rsidR="00610B5B">
        <w:rPr>
          <w:rFonts w:hint="cs"/>
          <w:rtl/>
          <w:lang w:bidi="fa-IR"/>
        </w:rPr>
        <w:t>‌</w:t>
      </w:r>
      <w:r w:rsidR="00C46305">
        <w:rPr>
          <w:rFonts w:hint="cs"/>
          <w:rtl/>
          <w:lang w:bidi="fa-IR"/>
        </w:rPr>
        <w:t>ها</w:t>
      </w:r>
      <w:r w:rsidR="00610B5B">
        <w:rPr>
          <w:rFonts w:hint="cs"/>
          <w:rtl/>
          <w:lang w:bidi="fa-IR"/>
        </w:rPr>
        <w:t>ی پیشین</w:t>
      </w:r>
      <w:r w:rsidR="00C46305">
        <w:rPr>
          <w:rFonts w:hint="cs"/>
          <w:rtl/>
          <w:lang w:bidi="fa-IR"/>
        </w:rPr>
        <w:t xml:space="preserve"> دیده نشدند</w:t>
      </w:r>
      <w:r>
        <w:rPr>
          <w:rtl/>
          <w:lang w:bidi="fa-IR"/>
        </w:rPr>
        <w:t xml:space="preserve">. از نقاط قوت دیگر این </w:t>
      </w:r>
      <w:r w:rsidR="00F36A62">
        <w:rPr>
          <w:rFonts w:hint="cs"/>
          <w:rtl/>
          <w:lang w:bidi="fa-IR"/>
        </w:rPr>
        <w:t>تحقیق</w:t>
      </w:r>
      <w:r>
        <w:rPr>
          <w:rtl/>
          <w:lang w:bidi="fa-IR"/>
        </w:rPr>
        <w:t xml:space="preserve"> </w:t>
      </w:r>
      <w:r w:rsidR="00F36A62">
        <w:rPr>
          <w:rFonts w:hint="cs"/>
          <w:rtl/>
          <w:lang w:bidi="fa-IR"/>
        </w:rPr>
        <w:t xml:space="preserve">می‌توان به </w:t>
      </w:r>
      <w:r>
        <w:rPr>
          <w:rtl/>
          <w:lang w:bidi="fa-IR"/>
        </w:rPr>
        <w:t xml:space="preserve">پیاده‌سازی تعداد زیادی </w:t>
      </w:r>
      <w:r w:rsidR="00F36A62">
        <w:rPr>
          <w:rFonts w:hint="cs"/>
          <w:rtl/>
          <w:lang w:bidi="fa-IR"/>
        </w:rPr>
        <w:t>مدل به صورت تکی و همچنین از سایر مقالات</w:t>
      </w:r>
      <w:r>
        <w:rPr>
          <w:rtl/>
          <w:lang w:bidi="fa-IR"/>
        </w:rPr>
        <w:t xml:space="preserve"> و اجرا کردن آن‌ها بر روی داده‌های جمع آوری شد</w:t>
      </w:r>
      <w:r w:rsidR="00F36A62">
        <w:rPr>
          <w:rFonts w:hint="cs"/>
          <w:rtl/>
          <w:lang w:bidi="fa-IR"/>
        </w:rPr>
        <w:t>ه، اشاره کرد</w:t>
      </w:r>
      <w:r>
        <w:rPr>
          <w:rtl/>
          <w:lang w:bidi="fa-IR"/>
        </w:rPr>
        <w:t xml:space="preserve">. در </w:t>
      </w:r>
      <w:r w:rsidR="005D5F18">
        <w:rPr>
          <w:rFonts w:hint="cs"/>
          <w:rtl/>
          <w:lang w:bidi="fa-IR"/>
        </w:rPr>
        <w:t>این فصل</w:t>
      </w:r>
      <w:r>
        <w:rPr>
          <w:rtl/>
          <w:lang w:bidi="fa-IR"/>
        </w:rPr>
        <w:t xml:space="preserve"> به نتیجه‌گیری و پیشنهادات برای </w:t>
      </w:r>
      <w:r w:rsidR="00DB39DA">
        <w:rPr>
          <w:rFonts w:hint="cs"/>
          <w:rtl/>
          <w:lang w:bidi="fa-IR"/>
        </w:rPr>
        <w:t>تحقیقات</w:t>
      </w:r>
      <w:r>
        <w:rPr>
          <w:rtl/>
          <w:lang w:bidi="fa-IR"/>
        </w:rPr>
        <w:t xml:space="preserve"> آینده پرداخته خواهد شد.</w:t>
      </w:r>
    </w:p>
    <w:p w14:paraId="0E98A303" w14:textId="77777777" w:rsidR="00D923AD" w:rsidRDefault="00D923AD">
      <w:pPr>
        <w:bidi/>
        <w:ind w:firstLine="720"/>
        <w:jc w:val="both"/>
        <w:rPr>
          <w:lang w:bidi="fa-IR"/>
        </w:rPr>
      </w:pPr>
    </w:p>
    <w:p w14:paraId="10B2692F" w14:textId="77777777" w:rsidR="00D923AD" w:rsidRPr="00F047D8" w:rsidRDefault="00DC5E13">
      <w:pPr>
        <w:pStyle w:val="H51"/>
      </w:pPr>
      <w:bookmarkStart w:id="61" w:name="_Toc207003677"/>
      <w:r w:rsidRPr="00F047D8">
        <w:rPr>
          <w:rtl/>
        </w:rPr>
        <w:t>نتیجه گیری</w:t>
      </w:r>
      <w:bookmarkEnd w:id="61"/>
    </w:p>
    <w:p w14:paraId="6AFF49C6" w14:textId="0B79C354" w:rsidR="005E4E40" w:rsidRPr="005E4E40" w:rsidRDefault="005E4E40" w:rsidP="005E4E40">
      <w:pPr>
        <w:pStyle w:val="NormalWeb"/>
        <w:bidi/>
        <w:ind w:left="720" w:firstLine="720"/>
        <w:jc w:val="both"/>
        <w:rPr>
          <w:rFonts w:ascii="Times New Roman" w:hAnsi="Times New Roman" w:cs="B Nazanin"/>
          <w:sz w:val="28"/>
          <w:szCs w:val="28"/>
        </w:rPr>
      </w:pPr>
      <w:r w:rsidRPr="00F047D8">
        <w:rPr>
          <w:rFonts w:ascii="Times New Roman" w:hAnsi="Times New Roman" w:cs="B Nazanin"/>
          <w:sz w:val="28"/>
          <w:szCs w:val="28"/>
          <w:rtl/>
        </w:rPr>
        <w:t xml:space="preserve">بازارهای مالی از جمله بورس، فارکس و به‌ویژه ارزهای دیجیتال به یکی از محورهای اصلی توجه پژوهشگران و سرمایه‌گذاران تبدیل شده‌اند. سرمایه‌گذاری در حوزه رمزارزها، در صورتی که بر مبنای تحلیل دقیق و تصمیم‌گیری صحیح انجام گیرد، می‌تواند از سودآورترین روش‌های سرمایه‌گذاری محسوب شود. از این رو، طراحی </w:t>
      </w:r>
      <w:r w:rsidRPr="005E4E40">
        <w:rPr>
          <w:rFonts w:ascii="Times New Roman" w:hAnsi="Times New Roman" w:cs="B Nazanin"/>
          <w:sz w:val="28"/>
          <w:szCs w:val="28"/>
          <w:rtl/>
        </w:rPr>
        <w:t>و توسعه الگوریتم‌هایی با قابلیت پیش‌بینی دقیق قیمت رمزارزها و حداقل‌سازی خطای تخمین، ضرورتی انکارناپذیر است</w:t>
      </w:r>
      <w:r w:rsidR="00F047D8">
        <w:rPr>
          <w:rFonts w:ascii="Times New Roman" w:hAnsi="Times New Roman" w:cs="B Nazanin" w:hint="cs"/>
          <w:sz w:val="28"/>
          <w:szCs w:val="28"/>
          <w:rtl/>
        </w:rPr>
        <w:t xml:space="preserve">. </w:t>
      </w:r>
      <w:r w:rsidRPr="005E4E40">
        <w:rPr>
          <w:rFonts w:ascii="Times New Roman" w:hAnsi="Times New Roman" w:cs="B Nazanin"/>
          <w:sz w:val="28"/>
          <w:szCs w:val="28"/>
          <w:rtl/>
        </w:rPr>
        <w:t>در این پژوهش تلاش شد با بهره‌گیری از داده‌های تاریخی</w:t>
      </w:r>
      <w:r w:rsidR="00A975C0">
        <w:rPr>
          <w:rFonts w:ascii="Times New Roman" w:hAnsi="Times New Roman" w:cs="B Nazanin" w:hint="cs"/>
          <w:sz w:val="28"/>
          <w:szCs w:val="28"/>
          <w:rtl/>
        </w:rPr>
        <w:t xml:space="preserve">، اندیکاتور، تاثیر بیت‌کوین </w:t>
      </w:r>
      <w:r w:rsidRPr="005E4E40">
        <w:rPr>
          <w:rFonts w:ascii="Times New Roman" w:hAnsi="Times New Roman" w:cs="B Nazanin"/>
          <w:sz w:val="28"/>
          <w:szCs w:val="28"/>
          <w:rtl/>
        </w:rPr>
        <w:t xml:space="preserve">و تحلیل احساسات اخبار مرتبط و همچنین استفاده از یک معماری </w:t>
      </w:r>
      <w:r w:rsidR="00A975C0">
        <w:rPr>
          <w:rFonts w:ascii="Times New Roman" w:hAnsi="Times New Roman" w:cs="B Nazanin" w:hint="cs"/>
          <w:sz w:val="28"/>
          <w:szCs w:val="28"/>
          <w:rtl/>
        </w:rPr>
        <w:t>نوین بر اساس واحد بازگشتی دروازه‌ای دوطرفه در قالب اتصال‌های باقی‌مانده</w:t>
      </w:r>
      <w:r w:rsidRPr="005E4E40">
        <w:rPr>
          <w:rFonts w:ascii="Times New Roman" w:hAnsi="Times New Roman" w:cs="B Nazanin"/>
          <w:sz w:val="28"/>
          <w:szCs w:val="28"/>
          <w:rtl/>
        </w:rPr>
        <w:t xml:space="preserve">، روند قیمتی </w:t>
      </w:r>
      <w:r w:rsidR="00A975C0">
        <w:rPr>
          <w:rFonts w:ascii="Times New Roman" w:hAnsi="Times New Roman" w:cs="B Nazanin" w:hint="cs"/>
          <w:sz w:val="28"/>
          <w:szCs w:val="28"/>
          <w:rtl/>
        </w:rPr>
        <w:t>دو</w:t>
      </w:r>
      <w:r w:rsidRPr="005E4E40">
        <w:rPr>
          <w:rFonts w:ascii="Times New Roman" w:hAnsi="Times New Roman" w:cs="B Nazanin"/>
          <w:sz w:val="28"/>
          <w:szCs w:val="28"/>
          <w:rtl/>
        </w:rPr>
        <w:t xml:space="preserve"> ارز دیجیتال پرکاربرد یعنی </w:t>
      </w:r>
      <w:r w:rsidR="00A975C0" w:rsidRPr="00A975C0">
        <w:rPr>
          <w:rFonts w:ascii="Times New Roman" w:hAnsi="Times New Roman" w:cs="B Nazanin" w:hint="cs"/>
          <w:sz w:val="28"/>
          <w:szCs w:val="28"/>
          <w:rtl/>
        </w:rPr>
        <w:t>بایننس و</w:t>
      </w:r>
      <w:r w:rsidRPr="005E4E40">
        <w:rPr>
          <w:rFonts w:ascii="Times New Roman" w:hAnsi="Times New Roman" w:cs="B Nazanin"/>
          <w:sz w:val="28"/>
          <w:szCs w:val="28"/>
          <w:rtl/>
        </w:rPr>
        <w:t xml:space="preserve"> اتریوم</w:t>
      </w:r>
      <w:r w:rsidRPr="005E4E40">
        <w:rPr>
          <w:rFonts w:ascii="Times New Roman" w:hAnsi="Times New Roman" w:cs="B Nazanin"/>
          <w:b/>
          <w:bCs/>
          <w:sz w:val="28"/>
          <w:szCs w:val="28"/>
          <w:rtl/>
        </w:rPr>
        <w:t xml:space="preserve"> </w:t>
      </w:r>
      <w:r w:rsidRPr="005E4E40">
        <w:rPr>
          <w:rFonts w:ascii="Times New Roman" w:hAnsi="Times New Roman" w:cs="B Nazanin"/>
          <w:sz w:val="28"/>
          <w:szCs w:val="28"/>
          <w:rtl/>
        </w:rPr>
        <w:t xml:space="preserve">پیش‌بینی شود. مرور پژوهش‌های گذشته نشان می‌دهد که استفاده از </w:t>
      </w:r>
      <w:r w:rsidRPr="005E4E40">
        <w:rPr>
          <w:rFonts w:ascii="Times New Roman" w:hAnsi="Times New Roman" w:cs="B Nazanin"/>
          <w:sz w:val="28"/>
          <w:szCs w:val="28"/>
          <w:rtl/>
        </w:rPr>
        <w:lastRenderedPageBreak/>
        <w:t>معماری‌های مبتنی بر شبکه‌های عصبی عمیق در مسائل پیش‌بینی بازارهای مالی، اغلب منجر به بهبود دقت و پایداری مدل می‌شود</w:t>
      </w:r>
      <w:r w:rsidRPr="005E4E40">
        <w:rPr>
          <w:rFonts w:ascii="Times New Roman" w:hAnsi="Times New Roman" w:cs="B Nazanin"/>
          <w:sz w:val="28"/>
          <w:szCs w:val="28"/>
        </w:rPr>
        <w:t>.</w:t>
      </w:r>
    </w:p>
    <w:p w14:paraId="2779E14E" w14:textId="0122E614" w:rsidR="00D923AD" w:rsidRPr="00F672E5" w:rsidRDefault="005E4E40" w:rsidP="00F672E5">
      <w:pPr>
        <w:suppressAutoHyphens w:val="0"/>
        <w:bidi/>
        <w:spacing w:before="100" w:beforeAutospacing="1" w:after="100" w:afterAutospacing="1" w:line="240" w:lineRule="auto"/>
        <w:ind w:left="720" w:firstLine="720"/>
        <w:jc w:val="both"/>
        <w:rPr>
          <w:rFonts w:ascii="Times New Roman" w:eastAsia="Times New Roman" w:hAnsi="Times New Roman"/>
        </w:rPr>
      </w:pPr>
      <w:r w:rsidRPr="005E4E40">
        <w:rPr>
          <w:rFonts w:ascii="Times New Roman" w:eastAsia="Times New Roman" w:hAnsi="Times New Roman"/>
          <w:rtl/>
        </w:rPr>
        <w:t xml:space="preserve">نتایج آزمایش‌ها و مقایسه با الگوریتم‌های مرسوم شبکه‌های عصبی عمیق نشان داد که </w:t>
      </w:r>
      <w:r w:rsidR="008A055E">
        <w:rPr>
          <w:rFonts w:ascii="Times New Roman" w:eastAsia="Times New Roman" w:hAnsi="Times New Roman" w:hint="cs"/>
          <w:rtl/>
        </w:rPr>
        <w:t>روش پیشنهادی</w:t>
      </w:r>
      <w:r w:rsidRPr="005E4E40">
        <w:rPr>
          <w:rFonts w:ascii="Times New Roman" w:eastAsia="Times New Roman" w:hAnsi="Times New Roman"/>
        </w:rPr>
        <w:t xml:space="preserve"> </w:t>
      </w:r>
      <w:r w:rsidRPr="005E4E40">
        <w:rPr>
          <w:rFonts w:ascii="Times New Roman" w:eastAsia="Times New Roman" w:hAnsi="Times New Roman"/>
          <w:rtl/>
        </w:rPr>
        <w:t>در مسئله پیش‌بینی قیمت رمزارزها کارآمدتر عمل کرده و عملکرد قابل توجهی در کاهش خطا داشته است. همان‌گونه که در فصل سوم جزئیات داده‌های مورد استفاده و معماری پیشنهادی تشریح گردید و در فصل چهارم نیز نتایج به تفکیک رمزارزها ارائه شد، ادغام تحلیل احساسات اخبار</w:t>
      </w:r>
      <w:r w:rsidR="008A055E">
        <w:rPr>
          <w:rFonts w:ascii="Times New Roman" w:eastAsia="Times New Roman" w:hAnsi="Times New Roman" w:hint="cs"/>
          <w:rtl/>
        </w:rPr>
        <w:t xml:space="preserve"> و سایر ویژگی‌ها</w:t>
      </w:r>
      <w:r w:rsidRPr="005E4E40">
        <w:rPr>
          <w:rFonts w:ascii="Times New Roman" w:eastAsia="Times New Roman" w:hAnsi="Times New Roman"/>
          <w:rtl/>
        </w:rPr>
        <w:t xml:space="preserve"> با داده‌های تاریخی قیمت تأثیری مثبت</w:t>
      </w:r>
      <w:r w:rsidR="0026059A">
        <w:rPr>
          <w:rFonts w:ascii="Times New Roman" w:eastAsia="Times New Roman" w:hAnsi="Times New Roman" w:hint="cs"/>
          <w:rtl/>
        </w:rPr>
        <w:t>ی</w:t>
      </w:r>
      <w:r w:rsidRPr="005E4E40">
        <w:rPr>
          <w:rFonts w:ascii="Times New Roman" w:eastAsia="Times New Roman" w:hAnsi="Times New Roman"/>
          <w:rtl/>
        </w:rPr>
        <w:t xml:space="preserve"> بر دقت مدل داشته است. بررسی عملکرد مدل پیشنهادی بر روی هر ارز دیجیتال به صورت مجزا نشان داد که این روش نسبت به رویکردهای موجود نتایج برتری ارائه می‌دهد. با توجه به آنکه هر رمزارز رفتار و الگوهای نوسانی خاص خود را داراست، مقایسه عملکرد مدل‌ها باید به صورت اختصاصی و در بستر داده‌های همان ارز انجام گیرد تا اعتبار نتایج تضمین شود</w:t>
      </w:r>
      <w:r w:rsidRPr="005E4E40">
        <w:rPr>
          <w:rFonts w:ascii="Times New Roman" w:eastAsia="Times New Roman" w:hAnsi="Times New Roman"/>
        </w:rPr>
        <w:t>.</w:t>
      </w:r>
    </w:p>
    <w:p w14:paraId="09C52DC7" w14:textId="77777777" w:rsidR="00D923AD" w:rsidRDefault="00D923AD">
      <w:pPr>
        <w:bidi/>
        <w:ind w:firstLine="720"/>
        <w:jc w:val="both"/>
        <w:rPr>
          <w:lang w:bidi="fa-IR"/>
        </w:rPr>
      </w:pPr>
    </w:p>
    <w:p w14:paraId="6C79E6DC" w14:textId="77777777" w:rsidR="00D923AD" w:rsidRPr="00D25608" w:rsidRDefault="00DC5E13">
      <w:pPr>
        <w:pStyle w:val="H51"/>
      </w:pPr>
      <w:bookmarkStart w:id="62" w:name="_Toc207003678"/>
      <w:r w:rsidRPr="00D25608">
        <w:rPr>
          <w:rtl/>
        </w:rPr>
        <w:t>پیشنهادها</w:t>
      </w:r>
      <w:bookmarkEnd w:id="62"/>
    </w:p>
    <w:p w14:paraId="39858ABF" w14:textId="47B405BE" w:rsidR="00FC627C" w:rsidRPr="00FC627C" w:rsidRDefault="00FC627C" w:rsidP="00FC627C">
      <w:pPr>
        <w:bidi/>
        <w:ind w:firstLine="720"/>
        <w:jc w:val="both"/>
        <w:rPr>
          <w:rFonts w:asciiTheme="minorHAnsi" w:hAnsiTheme="minorHAnsi"/>
          <w:rtl/>
          <w:lang w:bidi="fa-IR"/>
        </w:rPr>
      </w:pPr>
      <w:r w:rsidRPr="00FC627C">
        <w:rPr>
          <w:rFonts w:asciiTheme="minorHAnsi" w:hAnsiTheme="minorHAnsi"/>
          <w:rtl/>
          <w:lang w:bidi="fa-IR"/>
        </w:rPr>
        <w:t>با توجه به محدود</w:t>
      </w:r>
      <w:r w:rsidRPr="00FC627C">
        <w:rPr>
          <w:rFonts w:asciiTheme="minorHAnsi" w:hAnsiTheme="minorHAnsi" w:hint="cs"/>
          <w:rtl/>
          <w:lang w:bidi="fa-IR"/>
        </w:rPr>
        <w:t>ی</w:t>
      </w:r>
      <w:r w:rsidRPr="00FC627C">
        <w:rPr>
          <w:rFonts w:asciiTheme="minorHAnsi" w:hAnsiTheme="minorHAnsi" w:hint="eastAsia"/>
          <w:rtl/>
          <w:lang w:bidi="fa-IR"/>
        </w:rPr>
        <w:t>ت‌ها</w:t>
      </w:r>
      <w:r w:rsidRPr="00FC627C">
        <w:rPr>
          <w:rFonts w:asciiTheme="minorHAnsi" w:hAnsiTheme="minorHAnsi" w:hint="cs"/>
          <w:rtl/>
          <w:lang w:bidi="fa-IR"/>
        </w:rPr>
        <w:t>یی</w:t>
      </w:r>
      <w:r w:rsidRPr="00FC627C">
        <w:rPr>
          <w:rFonts w:asciiTheme="minorHAnsi" w:hAnsiTheme="minorHAnsi"/>
          <w:rtl/>
          <w:lang w:bidi="fa-IR"/>
        </w:rPr>
        <w:t xml:space="preserve"> که در فصل نخست ا</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پژوهش مورد بحث قرار گرفت، فرا</w:t>
      </w:r>
      <w:r w:rsidRPr="00FC627C">
        <w:rPr>
          <w:rFonts w:asciiTheme="minorHAnsi" w:hAnsiTheme="minorHAnsi" w:hint="cs"/>
          <w:rtl/>
          <w:lang w:bidi="fa-IR"/>
        </w:rPr>
        <w:t>ی</w:t>
      </w:r>
      <w:r w:rsidRPr="00FC627C">
        <w:rPr>
          <w:rFonts w:asciiTheme="minorHAnsi" w:hAnsiTheme="minorHAnsi" w:hint="eastAsia"/>
          <w:rtl/>
          <w:lang w:bidi="fa-IR"/>
        </w:rPr>
        <w:t>ند</w:t>
      </w:r>
      <w:r w:rsidRPr="00FC627C">
        <w:rPr>
          <w:rFonts w:asciiTheme="minorHAnsi" w:hAnsiTheme="minorHAnsi"/>
          <w:rtl/>
          <w:lang w:bidi="fa-IR"/>
        </w:rPr>
        <w:t xml:space="preserve"> گردآور</w:t>
      </w:r>
      <w:r w:rsidRPr="00FC627C">
        <w:rPr>
          <w:rFonts w:asciiTheme="minorHAnsi" w:hAnsiTheme="minorHAnsi" w:hint="cs"/>
          <w:rtl/>
          <w:lang w:bidi="fa-IR"/>
        </w:rPr>
        <w:t>ی</w:t>
      </w:r>
      <w:r w:rsidRPr="00FC627C">
        <w:rPr>
          <w:rFonts w:asciiTheme="minorHAnsi" w:hAnsiTheme="minorHAnsi"/>
          <w:rtl/>
          <w:lang w:bidi="fa-IR"/>
        </w:rPr>
        <w:t xml:space="preserve"> داده‌ها با چالش‌ها</w:t>
      </w:r>
      <w:r w:rsidRPr="00FC627C">
        <w:rPr>
          <w:rFonts w:asciiTheme="minorHAnsi" w:hAnsiTheme="minorHAnsi" w:hint="cs"/>
          <w:rtl/>
          <w:lang w:bidi="fa-IR"/>
        </w:rPr>
        <w:t>ی</w:t>
      </w:r>
      <w:r w:rsidRPr="00FC627C">
        <w:rPr>
          <w:rFonts w:asciiTheme="minorHAnsi" w:hAnsiTheme="minorHAnsi"/>
          <w:rtl/>
          <w:lang w:bidi="fa-IR"/>
        </w:rPr>
        <w:t xml:space="preserve"> قابل توجه</w:t>
      </w:r>
      <w:r w:rsidRPr="00FC627C">
        <w:rPr>
          <w:rFonts w:asciiTheme="minorHAnsi" w:hAnsiTheme="minorHAnsi" w:hint="cs"/>
          <w:rtl/>
          <w:lang w:bidi="fa-IR"/>
        </w:rPr>
        <w:t>ی</w:t>
      </w:r>
      <w:r w:rsidRPr="00FC627C">
        <w:rPr>
          <w:rFonts w:asciiTheme="minorHAnsi" w:hAnsiTheme="minorHAnsi"/>
          <w:rtl/>
          <w:lang w:bidi="fa-IR"/>
        </w:rPr>
        <w:t xml:space="preserve"> همراه بود. اگرچه داده‌ها</w:t>
      </w:r>
      <w:r w:rsidRPr="00FC627C">
        <w:rPr>
          <w:rFonts w:asciiTheme="minorHAnsi" w:hAnsiTheme="minorHAnsi" w:hint="cs"/>
          <w:rtl/>
          <w:lang w:bidi="fa-IR"/>
        </w:rPr>
        <w:t>ی</w:t>
      </w:r>
      <w:r w:rsidRPr="00FC627C">
        <w:rPr>
          <w:rFonts w:asciiTheme="minorHAnsi" w:hAnsiTheme="minorHAnsi"/>
          <w:rtl/>
          <w:lang w:bidi="fa-IR"/>
        </w:rPr>
        <w:t xml:space="preserve"> متعدد</w:t>
      </w:r>
      <w:r w:rsidRPr="00FC627C">
        <w:rPr>
          <w:rFonts w:asciiTheme="minorHAnsi" w:hAnsiTheme="minorHAnsi" w:hint="cs"/>
          <w:rtl/>
          <w:lang w:bidi="fa-IR"/>
        </w:rPr>
        <w:t>ی</w:t>
      </w:r>
      <w:r w:rsidRPr="00FC627C">
        <w:rPr>
          <w:rFonts w:asciiTheme="minorHAnsi" w:hAnsiTheme="minorHAnsi"/>
          <w:rtl/>
          <w:lang w:bidi="fa-IR"/>
        </w:rPr>
        <w:t xml:space="preserve"> در زم</w:t>
      </w:r>
      <w:r w:rsidRPr="00FC627C">
        <w:rPr>
          <w:rFonts w:asciiTheme="minorHAnsi" w:hAnsiTheme="minorHAnsi" w:hint="cs"/>
          <w:rtl/>
          <w:lang w:bidi="fa-IR"/>
        </w:rPr>
        <w:t>ی</w:t>
      </w:r>
      <w:r w:rsidRPr="00FC627C">
        <w:rPr>
          <w:rFonts w:asciiTheme="minorHAnsi" w:hAnsiTheme="minorHAnsi" w:hint="eastAsia"/>
          <w:rtl/>
          <w:lang w:bidi="fa-IR"/>
        </w:rPr>
        <w:t>نه</w:t>
      </w:r>
      <w:r w:rsidRPr="00FC627C">
        <w:rPr>
          <w:rFonts w:asciiTheme="minorHAnsi" w:hAnsiTheme="minorHAnsi"/>
          <w:rtl/>
          <w:lang w:bidi="fa-IR"/>
        </w:rPr>
        <w:t xml:space="preserve"> ارزها</w:t>
      </w:r>
      <w:r w:rsidRPr="00FC627C">
        <w:rPr>
          <w:rFonts w:asciiTheme="minorHAnsi" w:hAnsiTheme="minorHAnsi" w:hint="cs"/>
          <w:rtl/>
          <w:lang w:bidi="fa-IR"/>
        </w:rPr>
        <w:t>ی</w:t>
      </w:r>
      <w:r w:rsidRPr="00FC627C">
        <w:rPr>
          <w:rFonts w:asciiTheme="minorHAnsi" w:hAnsiTheme="minorHAnsi"/>
          <w:rtl/>
          <w:lang w:bidi="fa-IR"/>
        </w:rPr>
        <w:t xml:space="preserve"> د</w:t>
      </w:r>
      <w:r w:rsidRPr="00FC627C">
        <w:rPr>
          <w:rFonts w:asciiTheme="minorHAnsi" w:hAnsiTheme="minorHAnsi" w:hint="cs"/>
          <w:rtl/>
          <w:lang w:bidi="fa-IR"/>
        </w:rPr>
        <w:t>ی</w:t>
      </w:r>
      <w:r w:rsidRPr="00FC627C">
        <w:rPr>
          <w:rFonts w:asciiTheme="minorHAnsi" w:hAnsiTheme="minorHAnsi" w:hint="eastAsia"/>
          <w:rtl/>
          <w:lang w:bidi="fa-IR"/>
        </w:rPr>
        <w:t>ج</w:t>
      </w:r>
      <w:r w:rsidRPr="00FC627C">
        <w:rPr>
          <w:rFonts w:asciiTheme="minorHAnsi" w:hAnsiTheme="minorHAnsi" w:hint="cs"/>
          <w:rtl/>
          <w:lang w:bidi="fa-IR"/>
        </w:rPr>
        <w:t>ی</w:t>
      </w:r>
      <w:r w:rsidRPr="00FC627C">
        <w:rPr>
          <w:rFonts w:asciiTheme="minorHAnsi" w:hAnsiTheme="minorHAnsi" w:hint="eastAsia"/>
          <w:rtl/>
          <w:lang w:bidi="fa-IR"/>
        </w:rPr>
        <w:t>تال</w:t>
      </w:r>
      <w:r w:rsidRPr="00FC627C">
        <w:rPr>
          <w:rFonts w:asciiTheme="minorHAnsi" w:hAnsiTheme="minorHAnsi"/>
          <w:rtl/>
          <w:lang w:bidi="fa-IR"/>
        </w:rPr>
        <w:t xml:space="preserve"> وجود دارد اما دسترس</w:t>
      </w:r>
      <w:r w:rsidRPr="00FC627C">
        <w:rPr>
          <w:rFonts w:asciiTheme="minorHAnsi" w:hAnsiTheme="minorHAnsi" w:hint="cs"/>
          <w:rtl/>
          <w:lang w:bidi="fa-IR"/>
        </w:rPr>
        <w:t>ی</w:t>
      </w:r>
      <w:r w:rsidRPr="00FC627C">
        <w:rPr>
          <w:rFonts w:asciiTheme="minorHAnsi" w:hAnsiTheme="minorHAnsi"/>
          <w:rtl/>
          <w:lang w:bidi="fa-IR"/>
        </w:rPr>
        <w:t xml:space="preserve"> به بخش</w:t>
      </w:r>
      <w:r w:rsidRPr="00FC627C">
        <w:rPr>
          <w:rFonts w:asciiTheme="minorHAnsi" w:hAnsiTheme="minorHAnsi" w:hint="cs"/>
          <w:rtl/>
          <w:lang w:bidi="fa-IR"/>
        </w:rPr>
        <w:t>ی</w:t>
      </w:r>
      <w:r w:rsidRPr="00FC627C">
        <w:rPr>
          <w:rFonts w:asciiTheme="minorHAnsi" w:hAnsiTheme="minorHAnsi"/>
          <w:rtl/>
          <w:lang w:bidi="fa-IR"/>
        </w:rPr>
        <w:t xml:space="preserve"> از ا</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داده‌ها دشوار بوده و محدود</w:t>
      </w:r>
      <w:r w:rsidRPr="00FC627C">
        <w:rPr>
          <w:rFonts w:asciiTheme="minorHAnsi" w:hAnsiTheme="minorHAnsi" w:hint="cs"/>
          <w:rtl/>
          <w:lang w:bidi="fa-IR"/>
        </w:rPr>
        <w:t>ی</w:t>
      </w:r>
      <w:r w:rsidRPr="00FC627C">
        <w:rPr>
          <w:rFonts w:asciiTheme="minorHAnsi" w:hAnsiTheme="minorHAnsi" w:hint="eastAsia"/>
          <w:rtl/>
          <w:lang w:bidi="fa-IR"/>
        </w:rPr>
        <w:t>ت‌ها</w:t>
      </w:r>
      <w:r w:rsidRPr="00FC627C">
        <w:rPr>
          <w:rFonts w:asciiTheme="minorHAnsi" w:hAnsiTheme="minorHAnsi" w:hint="cs"/>
          <w:rtl/>
          <w:lang w:bidi="fa-IR"/>
        </w:rPr>
        <w:t>یی</w:t>
      </w:r>
      <w:r w:rsidRPr="00FC627C">
        <w:rPr>
          <w:rFonts w:asciiTheme="minorHAnsi" w:hAnsiTheme="minorHAnsi"/>
          <w:rtl/>
          <w:lang w:bidi="fa-IR"/>
        </w:rPr>
        <w:t xml:space="preserve"> را ا</w:t>
      </w:r>
      <w:r w:rsidRPr="00FC627C">
        <w:rPr>
          <w:rFonts w:asciiTheme="minorHAnsi" w:hAnsiTheme="minorHAnsi" w:hint="cs"/>
          <w:rtl/>
          <w:lang w:bidi="fa-IR"/>
        </w:rPr>
        <w:t>ی</w:t>
      </w:r>
      <w:r w:rsidRPr="00FC627C">
        <w:rPr>
          <w:rFonts w:asciiTheme="minorHAnsi" w:hAnsiTheme="minorHAnsi" w:hint="eastAsia"/>
          <w:rtl/>
          <w:lang w:bidi="fa-IR"/>
        </w:rPr>
        <w:t>جاد</w:t>
      </w:r>
      <w:r w:rsidRPr="00FC627C">
        <w:rPr>
          <w:rFonts w:asciiTheme="minorHAnsi" w:hAnsiTheme="minorHAnsi"/>
          <w:rtl/>
          <w:lang w:bidi="fa-IR"/>
        </w:rPr>
        <w:t xml:space="preserve"> کرده است. از ا</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رو، </w:t>
      </w:r>
      <w:r w:rsidRPr="00FC627C">
        <w:rPr>
          <w:rFonts w:asciiTheme="minorHAnsi" w:hAnsiTheme="minorHAnsi" w:hint="cs"/>
          <w:rtl/>
          <w:lang w:bidi="fa-IR"/>
        </w:rPr>
        <w:t>ی</w:t>
      </w:r>
      <w:r w:rsidRPr="00FC627C">
        <w:rPr>
          <w:rFonts w:asciiTheme="minorHAnsi" w:hAnsiTheme="minorHAnsi" w:hint="eastAsia"/>
          <w:rtl/>
          <w:lang w:bidi="fa-IR"/>
        </w:rPr>
        <w:t>ک</w:t>
      </w:r>
      <w:r w:rsidRPr="00FC627C">
        <w:rPr>
          <w:rFonts w:asciiTheme="minorHAnsi" w:hAnsiTheme="minorHAnsi" w:hint="cs"/>
          <w:rtl/>
          <w:lang w:bidi="fa-IR"/>
        </w:rPr>
        <w:t>ی</w:t>
      </w:r>
      <w:r w:rsidRPr="00FC627C">
        <w:rPr>
          <w:rFonts w:asciiTheme="minorHAnsi" w:hAnsiTheme="minorHAnsi"/>
          <w:rtl/>
          <w:lang w:bidi="fa-IR"/>
        </w:rPr>
        <w:t xml:space="preserve"> از مس</w:t>
      </w:r>
      <w:r w:rsidRPr="00FC627C">
        <w:rPr>
          <w:rFonts w:asciiTheme="minorHAnsi" w:hAnsiTheme="minorHAnsi" w:hint="cs"/>
          <w:rtl/>
          <w:lang w:bidi="fa-IR"/>
        </w:rPr>
        <w:t>ی</w:t>
      </w:r>
      <w:r w:rsidRPr="00FC627C">
        <w:rPr>
          <w:rFonts w:asciiTheme="minorHAnsi" w:hAnsiTheme="minorHAnsi" w:hint="eastAsia"/>
          <w:rtl/>
          <w:lang w:bidi="fa-IR"/>
        </w:rPr>
        <w:t>رها</w:t>
      </w:r>
      <w:r w:rsidRPr="00FC627C">
        <w:rPr>
          <w:rFonts w:asciiTheme="minorHAnsi" w:hAnsiTheme="minorHAnsi" w:hint="cs"/>
          <w:rtl/>
          <w:lang w:bidi="fa-IR"/>
        </w:rPr>
        <w:t>ی</w:t>
      </w:r>
      <w:r w:rsidRPr="00FC627C">
        <w:rPr>
          <w:rFonts w:asciiTheme="minorHAnsi" w:hAnsiTheme="minorHAnsi"/>
          <w:rtl/>
          <w:lang w:bidi="fa-IR"/>
        </w:rPr>
        <w:t xml:space="preserve"> پ</w:t>
      </w:r>
      <w:r w:rsidRPr="00FC627C">
        <w:rPr>
          <w:rFonts w:asciiTheme="minorHAnsi" w:hAnsiTheme="minorHAnsi" w:hint="cs"/>
          <w:rtl/>
          <w:lang w:bidi="fa-IR"/>
        </w:rPr>
        <w:t>ی</w:t>
      </w:r>
      <w:r w:rsidRPr="00FC627C">
        <w:rPr>
          <w:rFonts w:asciiTheme="minorHAnsi" w:hAnsiTheme="minorHAnsi" w:hint="eastAsia"/>
          <w:rtl/>
          <w:lang w:bidi="fa-IR"/>
        </w:rPr>
        <w:t>شنهاد</w:t>
      </w:r>
      <w:r w:rsidRPr="00FC627C">
        <w:rPr>
          <w:rFonts w:asciiTheme="minorHAnsi" w:hAnsiTheme="minorHAnsi" w:hint="cs"/>
          <w:rtl/>
          <w:lang w:bidi="fa-IR"/>
        </w:rPr>
        <w:t>ی</w:t>
      </w:r>
      <w:r w:rsidRPr="00FC627C">
        <w:rPr>
          <w:rFonts w:asciiTheme="minorHAnsi" w:hAnsiTheme="minorHAnsi"/>
          <w:rtl/>
          <w:lang w:bidi="fa-IR"/>
        </w:rPr>
        <w:t xml:space="preserve"> برا</w:t>
      </w:r>
      <w:r w:rsidRPr="00FC627C">
        <w:rPr>
          <w:rFonts w:asciiTheme="minorHAnsi" w:hAnsiTheme="minorHAnsi" w:hint="cs"/>
          <w:rtl/>
          <w:lang w:bidi="fa-IR"/>
        </w:rPr>
        <w:t>ی</w:t>
      </w:r>
      <w:r w:rsidRPr="00FC627C">
        <w:rPr>
          <w:rFonts w:asciiTheme="minorHAnsi" w:hAnsiTheme="minorHAnsi"/>
          <w:rtl/>
          <w:lang w:bidi="fa-IR"/>
        </w:rPr>
        <w:t xml:space="preserve"> تحق</w:t>
      </w:r>
      <w:r w:rsidRPr="00FC627C">
        <w:rPr>
          <w:rFonts w:asciiTheme="minorHAnsi" w:hAnsiTheme="minorHAnsi" w:hint="cs"/>
          <w:rtl/>
          <w:lang w:bidi="fa-IR"/>
        </w:rPr>
        <w:t>ی</w:t>
      </w:r>
      <w:r w:rsidRPr="00FC627C">
        <w:rPr>
          <w:rFonts w:asciiTheme="minorHAnsi" w:hAnsiTheme="minorHAnsi" w:hint="eastAsia"/>
          <w:rtl/>
          <w:lang w:bidi="fa-IR"/>
        </w:rPr>
        <w:t>قات</w:t>
      </w:r>
      <w:r w:rsidRPr="00FC627C">
        <w:rPr>
          <w:rFonts w:asciiTheme="minorHAnsi" w:hAnsiTheme="minorHAnsi"/>
          <w:rtl/>
          <w:lang w:bidi="fa-IR"/>
        </w:rPr>
        <w:t xml:space="preserve"> آ</w:t>
      </w:r>
      <w:r w:rsidRPr="00FC627C">
        <w:rPr>
          <w:rFonts w:asciiTheme="minorHAnsi" w:hAnsiTheme="minorHAnsi" w:hint="cs"/>
          <w:rtl/>
          <w:lang w:bidi="fa-IR"/>
        </w:rPr>
        <w:t>ی</w:t>
      </w:r>
      <w:r w:rsidRPr="00FC627C">
        <w:rPr>
          <w:rFonts w:asciiTheme="minorHAnsi" w:hAnsiTheme="minorHAnsi" w:hint="eastAsia"/>
          <w:rtl/>
          <w:lang w:bidi="fa-IR"/>
        </w:rPr>
        <w:t>نده</w:t>
      </w:r>
      <w:r w:rsidRPr="00FC627C">
        <w:rPr>
          <w:rFonts w:asciiTheme="minorHAnsi" w:hAnsiTheme="minorHAnsi"/>
          <w:rtl/>
          <w:lang w:bidi="fa-IR"/>
        </w:rPr>
        <w:t xml:space="preserve"> استفاده از مجموعه‌داده‌ها</w:t>
      </w:r>
      <w:r w:rsidRPr="00FC627C">
        <w:rPr>
          <w:rFonts w:asciiTheme="minorHAnsi" w:hAnsiTheme="minorHAnsi" w:hint="cs"/>
          <w:rtl/>
          <w:lang w:bidi="fa-IR"/>
        </w:rPr>
        <w:t>ی</w:t>
      </w:r>
      <w:r w:rsidRPr="00FC627C">
        <w:rPr>
          <w:rFonts w:asciiTheme="minorHAnsi" w:hAnsiTheme="minorHAnsi"/>
          <w:rtl/>
          <w:lang w:bidi="fa-IR"/>
        </w:rPr>
        <w:t xml:space="preserve"> گسترده‌تر و متنوع‌تر خواهد بود تا از ا</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طر</w:t>
      </w:r>
      <w:r w:rsidRPr="00FC627C">
        <w:rPr>
          <w:rFonts w:asciiTheme="minorHAnsi" w:hAnsiTheme="minorHAnsi" w:hint="cs"/>
          <w:rtl/>
          <w:lang w:bidi="fa-IR"/>
        </w:rPr>
        <w:t>ی</w:t>
      </w:r>
      <w:r w:rsidRPr="00FC627C">
        <w:rPr>
          <w:rFonts w:asciiTheme="minorHAnsi" w:hAnsiTheme="minorHAnsi" w:hint="eastAsia"/>
          <w:rtl/>
          <w:lang w:bidi="fa-IR"/>
        </w:rPr>
        <w:t>ق</w:t>
      </w:r>
      <w:r w:rsidRPr="00FC627C">
        <w:rPr>
          <w:rFonts w:asciiTheme="minorHAnsi" w:hAnsiTheme="minorHAnsi"/>
          <w:rtl/>
          <w:lang w:bidi="fa-IR"/>
        </w:rPr>
        <w:t xml:space="preserve"> دقت و قابل</w:t>
      </w:r>
      <w:r w:rsidRPr="00FC627C">
        <w:rPr>
          <w:rFonts w:asciiTheme="minorHAnsi" w:hAnsiTheme="minorHAnsi" w:hint="cs"/>
          <w:rtl/>
          <w:lang w:bidi="fa-IR"/>
        </w:rPr>
        <w:t>ی</w:t>
      </w:r>
      <w:r w:rsidRPr="00FC627C">
        <w:rPr>
          <w:rFonts w:asciiTheme="minorHAnsi" w:hAnsiTheme="minorHAnsi" w:hint="eastAsia"/>
          <w:rtl/>
          <w:lang w:bidi="fa-IR"/>
        </w:rPr>
        <w:t>ت</w:t>
      </w:r>
      <w:r w:rsidRPr="00FC627C">
        <w:rPr>
          <w:rFonts w:asciiTheme="minorHAnsi" w:hAnsiTheme="minorHAnsi"/>
          <w:rtl/>
          <w:lang w:bidi="fa-IR"/>
        </w:rPr>
        <w:t xml:space="preserve"> تعم</w:t>
      </w:r>
      <w:r w:rsidRPr="00FC627C">
        <w:rPr>
          <w:rFonts w:asciiTheme="minorHAnsi" w:hAnsiTheme="minorHAnsi" w:hint="cs"/>
          <w:rtl/>
          <w:lang w:bidi="fa-IR"/>
        </w:rPr>
        <w:t>ی</w:t>
      </w:r>
      <w:r w:rsidRPr="00FC627C">
        <w:rPr>
          <w:rFonts w:asciiTheme="minorHAnsi" w:hAnsiTheme="minorHAnsi" w:hint="eastAsia"/>
          <w:rtl/>
          <w:lang w:bidi="fa-IR"/>
        </w:rPr>
        <w:t>م‌پذ</w:t>
      </w:r>
      <w:r w:rsidRPr="00FC627C">
        <w:rPr>
          <w:rFonts w:asciiTheme="minorHAnsi" w:hAnsiTheme="minorHAnsi" w:hint="cs"/>
          <w:rtl/>
          <w:lang w:bidi="fa-IR"/>
        </w:rPr>
        <w:t>ی</w:t>
      </w:r>
      <w:r w:rsidRPr="00FC627C">
        <w:rPr>
          <w:rFonts w:asciiTheme="minorHAnsi" w:hAnsiTheme="minorHAnsi" w:hint="eastAsia"/>
          <w:rtl/>
          <w:lang w:bidi="fa-IR"/>
        </w:rPr>
        <w:t>ر</w:t>
      </w:r>
      <w:r w:rsidRPr="00FC627C">
        <w:rPr>
          <w:rFonts w:asciiTheme="minorHAnsi" w:hAnsiTheme="minorHAnsi" w:hint="cs"/>
          <w:rtl/>
          <w:lang w:bidi="fa-IR"/>
        </w:rPr>
        <w:t>ی</w:t>
      </w:r>
      <w:r w:rsidRPr="00FC627C">
        <w:rPr>
          <w:rFonts w:asciiTheme="minorHAnsi" w:hAnsiTheme="minorHAnsi"/>
          <w:rtl/>
          <w:lang w:bidi="fa-IR"/>
        </w:rPr>
        <w:t xml:space="preserve"> مدل‌ها ارتقا </w:t>
      </w:r>
      <w:r w:rsidRPr="00FC627C">
        <w:rPr>
          <w:rFonts w:asciiTheme="minorHAnsi" w:hAnsiTheme="minorHAnsi" w:hint="cs"/>
          <w:rtl/>
          <w:lang w:bidi="fa-IR"/>
        </w:rPr>
        <w:t>ی</w:t>
      </w:r>
      <w:r w:rsidRPr="00FC627C">
        <w:rPr>
          <w:rFonts w:asciiTheme="minorHAnsi" w:hAnsiTheme="minorHAnsi" w:hint="eastAsia"/>
          <w:rtl/>
          <w:lang w:bidi="fa-IR"/>
        </w:rPr>
        <w:t>ابد</w:t>
      </w:r>
      <w:r w:rsidR="00105595">
        <w:rPr>
          <w:rFonts w:asciiTheme="minorHAnsi" w:hAnsiTheme="minorHAnsi" w:hint="cs"/>
          <w:rtl/>
          <w:lang w:bidi="fa-IR"/>
        </w:rPr>
        <w:t xml:space="preserve">. </w:t>
      </w:r>
      <w:r w:rsidRPr="00FC627C">
        <w:rPr>
          <w:rFonts w:asciiTheme="minorHAnsi" w:hAnsiTheme="minorHAnsi"/>
          <w:rtl/>
          <w:lang w:bidi="fa-IR"/>
        </w:rPr>
        <w:t>پ</w:t>
      </w:r>
      <w:r w:rsidRPr="00FC627C">
        <w:rPr>
          <w:rFonts w:asciiTheme="minorHAnsi" w:hAnsiTheme="minorHAnsi" w:hint="cs"/>
          <w:rtl/>
          <w:lang w:bidi="fa-IR"/>
        </w:rPr>
        <w:t>ی</w:t>
      </w:r>
      <w:r w:rsidRPr="00FC627C">
        <w:rPr>
          <w:rFonts w:asciiTheme="minorHAnsi" w:hAnsiTheme="minorHAnsi" w:hint="eastAsia"/>
          <w:rtl/>
          <w:lang w:bidi="fa-IR"/>
        </w:rPr>
        <w:t>شنهاد</w:t>
      </w:r>
      <w:r w:rsidRPr="00FC627C">
        <w:rPr>
          <w:rFonts w:asciiTheme="minorHAnsi" w:hAnsiTheme="minorHAnsi"/>
          <w:rtl/>
          <w:lang w:bidi="fa-IR"/>
        </w:rPr>
        <w:t xml:space="preserve"> م</w:t>
      </w:r>
      <w:r w:rsidRPr="00FC627C">
        <w:rPr>
          <w:rFonts w:asciiTheme="minorHAnsi" w:hAnsiTheme="minorHAnsi" w:hint="cs"/>
          <w:rtl/>
          <w:lang w:bidi="fa-IR"/>
        </w:rPr>
        <w:t>ی‌</w:t>
      </w:r>
      <w:r w:rsidRPr="00FC627C">
        <w:rPr>
          <w:rFonts w:asciiTheme="minorHAnsi" w:hAnsiTheme="minorHAnsi" w:hint="eastAsia"/>
          <w:rtl/>
          <w:lang w:bidi="fa-IR"/>
        </w:rPr>
        <w:t>شود</w:t>
      </w:r>
      <w:r w:rsidRPr="00FC627C">
        <w:rPr>
          <w:rFonts w:asciiTheme="minorHAnsi" w:hAnsiTheme="minorHAnsi"/>
          <w:rtl/>
          <w:lang w:bidi="fa-IR"/>
        </w:rPr>
        <w:t xml:space="preserve"> شاخص‌ها و اند</w:t>
      </w:r>
      <w:r w:rsidRPr="00FC627C">
        <w:rPr>
          <w:rFonts w:asciiTheme="minorHAnsi" w:hAnsiTheme="minorHAnsi" w:hint="cs"/>
          <w:rtl/>
          <w:lang w:bidi="fa-IR"/>
        </w:rPr>
        <w:t>ی</w:t>
      </w:r>
      <w:r w:rsidRPr="00FC627C">
        <w:rPr>
          <w:rFonts w:asciiTheme="minorHAnsi" w:hAnsiTheme="minorHAnsi" w:hint="eastAsia"/>
          <w:rtl/>
          <w:lang w:bidi="fa-IR"/>
        </w:rPr>
        <w:t>کاتورها</w:t>
      </w:r>
      <w:r w:rsidRPr="00FC627C">
        <w:rPr>
          <w:rFonts w:asciiTheme="minorHAnsi" w:hAnsiTheme="minorHAnsi" w:hint="cs"/>
          <w:rtl/>
          <w:lang w:bidi="fa-IR"/>
        </w:rPr>
        <w:t>ی</w:t>
      </w:r>
      <w:r w:rsidRPr="00FC627C">
        <w:rPr>
          <w:rFonts w:asciiTheme="minorHAnsi" w:hAnsiTheme="minorHAnsi"/>
          <w:rtl/>
          <w:lang w:bidi="fa-IR"/>
        </w:rPr>
        <w:t xml:space="preserve"> </w:t>
      </w:r>
      <w:r w:rsidR="00105595">
        <w:rPr>
          <w:rFonts w:asciiTheme="minorHAnsi" w:hAnsiTheme="minorHAnsi" w:hint="cs"/>
          <w:rtl/>
          <w:lang w:bidi="fa-IR"/>
        </w:rPr>
        <w:t xml:space="preserve">دیگر و </w:t>
      </w:r>
      <w:r w:rsidRPr="00FC627C">
        <w:rPr>
          <w:rFonts w:asciiTheme="minorHAnsi" w:hAnsiTheme="minorHAnsi"/>
          <w:rtl/>
          <w:lang w:bidi="fa-IR"/>
        </w:rPr>
        <w:t>پرکاربرد</w:t>
      </w:r>
      <w:r w:rsidR="00105595">
        <w:rPr>
          <w:rFonts w:asciiTheme="minorHAnsi" w:hAnsiTheme="minorHAnsi" w:hint="cs"/>
          <w:rtl/>
          <w:lang w:bidi="fa-IR"/>
        </w:rPr>
        <w:t>تر</w:t>
      </w:r>
      <w:r w:rsidRPr="00FC627C">
        <w:rPr>
          <w:rFonts w:asciiTheme="minorHAnsi" w:hAnsiTheme="minorHAnsi"/>
          <w:rtl/>
          <w:lang w:bidi="fa-IR"/>
        </w:rPr>
        <w:t xml:space="preserve"> ن</w:t>
      </w:r>
      <w:r w:rsidRPr="00FC627C">
        <w:rPr>
          <w:rFonts w:asciiTheme="minorHAnsi" w:hAnsiTheme="minorHAnsi" w:hint="cs"/>
          <w:rtl/>
          <w:lang w:bidi="fa-IR"/>
        </w:rPr>
        <w:t>ی</w:t>
      </w:r>
      <w:r w:rsidRPr="00FC627C">
        <w:rPr>
          <w:rFonts w:asciiTheme="minorHAnsi" w:hAnsiTheme="minorHAnsi" w:hint="eastAsia"/>
          <w:rtl/>
          <w:lang w:bidi="fa-IR"/>
        </w:rPr>
        <w:t>ز</w:t>
      </w:r>
      <w:r w:rsidRPr="00FC627C">
        <w:rPr>
          <w:rFonts w:asciiTheme="minorHAnsi" w:hAnsiTheme="minorHAnsi"/>
          <w:rtl/>
          <w:lang w:bidi="fa-IR"/>
        </w:rPr>
        <w:t xml:space="preserve"> به عنوان متغ</w:t>
      </w:r>
      <w:r w:rsidRPr="00FC627C">
        <w:rPr>
          <w:rFonts w:asciiTheme="minorHAnsi" w:hAnsiTheme="minorHAnsi" w:hint="cs"/>
          <w:rtl/>
          <w:lang w:bidi="fa-IR"/>
        </w:rPr>
        <w:t>ی</w:t>
      </w:r>
      <w:r w:rsidRPr="00FC627C">
        <w:rPr>
          <w:rFonts w:asciiTheme="minorHAnsi" w:hAnsiTheme="minorHAnsi" w:hint="eastAsia"/>
          <w:rtl/>
          <w:lang w:bidi="fa-IR"/>
        </w:rPr>
        <w:t>رها</w:t>
      </w:r>
      <w:r w:rsidRPr="00FC627C">
        <w:rPr>
          <w:rFonts w:asciiTheme="minorHAnsi" w:hAnsiTheme="minorHAnsi" w:hint="cs"/>
          <w:rtl/>
          <w:lang w:bidi="fa-IR"/>
        </w:rPr>
        <w:t>ی</w:t>
      </w:r>
      <w:r w:rsidRPr="00FC627C">
        <w:rPr>
          <w:rFonts w:asciiTheme="minorHAnsi" w:hAnsiTheme="minorHAnsi"/>
          <w:rtl/>
          <w:lang w:bidi="fa-IR"/>
        </w:rPr>
        <w:t xml:space="preserve"> ورود</w:t>
      </w:r>
      <w:r w:rsidRPr="00FC627C">
        <w:rPr>
          <w:rFonts w:asciiTheme="minorHAnsi" w:hAnsiTheme="minorHAnsi" w:hint="cs"/>
          <w:rtl/>
          <w:lang w:bidi="fa-IR"/>
        </w:rPr>
        <w:t>ی</w:t>
      </w:r>
      <w:r w:rsidRPr="00FC627C">
        <w:rPr>
          <w:rFonts w:asciiTheme="minorHAnsi" w:hAnsiTheme="minorHAnsi"/>
          <w:rtl/>
          <w:lang w:bidi="fa-IR"/>
        </w:rPr>
        <w:t xml:space="preserve"> به مدل‌ها</w:t>
      </w:r>
      <w:r w:rsidRPr="00FC627C">
        <w:rPr>
          <w:rFonts w:asciiTheme="minorHAnsi" w:hAnsiTheme="minorHAnsi" w:hint="cs"/>
          <w:rtl/>
          <w:lang w:bidi="fa-IR"/>
        </w:rPr>
        <w:t>ی</w:t>
      </w:r>
      <w:r w:rsidRPr="00FC627C">
        <w:rPr>
          <w:rFonts w:asciiTheme="minorHAnsi" w:hAnsiTheme="minorHAnsi"/>
          <w:rtl/>
          <w:lang w:bidi="fa-IR"/>
        </w:rPr>
        <w:t xml:space="preserve"> </w:t>
      </w:r>
      <w:r w:rsidRPr="00FC627C">
        <w:rPr>
          <w:rFonts w:asciiTheme="minorHAnsi" w:hAnsiTheme="minorHAnsi" w:hint="cs"/>
          <w:rtl/>
          <w:lang w:bidi="fa-IR"/>
        </w:rPr>
        <w:t>ی</w:t>
      </w:r>
      <w:r w:rsidRPr="00FC627C">
        <w:rPr>
          <w:rFonts w:asciiTheme="minorHAnsi" w:hAnsiTheme="minorHAnsi" w:hint="eastAsia"/>
          <w:rtl/>
          <w:lang w:bidi="fa-IR"/>
        </w:rPr>
        <w:t>ادگ</w:t>
      </w:r>
      <w:r w:rsidRPr="00FC627C">
        <w:rPr>
          <w:rFonts w:asciiTheme="minorHAnsi" w:hAnsiTheme="minorHAnsi" w:hint="cs"/>
          <w:rtl/>
          <w:lang w:bidi="fa-IR"/>
        </w:rPr>
        <w:t>ی</w:t>
      </w:r>
      <w:r w:rsidRPr="00FC627C">
        <w:rPr>
          <w:rFonts w:asciiTheme="minorHAnsi" w:hAnsiTheme="minorHAnsi" w:hint="eastAsia"/>
          <w:rtl/>
          <w:lang w:bidi="fa-IR"/>
        </w:rPr>
        <w:t>ر</w:t>
      </w:r>
      <w:r w:rsidRPr="00FC627C">
        <w:rPr>
          <w:rFonts w:asciiTheme="minorHAnsi" w:hAnsiTheme="minorHAnsi" w:hint="cs"/>
          <w:rtl/>
          <w:lang w:bidi="fa-IR"/>
        </w:rPr>
        <w:t>ی</w:t>
      </w:r>
      <w:r w:rsidRPr="00FC627C">
        <w:rPr>
          <w:rFonts w:asciiTheme="minorHAnsi" w:hAnsiTheme="minorHAnsi"/>
          <w:rtl/>
          <w:lang w:bidi="fa-IR"/>
        </w:rPr>
        <w:t xml:space="preserve"> عم</w:t>
      </w:r>
      <w:r w:rsidRPr="00FC627C">
        <w:rPr>
          <w:rFonts w:asciiTheme="minorHAnsi" w:hAnsiTheme="minorHAnsi" w:hint="cs"/>
          <w:rtl/>
          <w:lang w:bidi="fa-IR"/>
        </w:rPr>
        <w:t>ی</w:t>
      </w:r>
      <w:r w:rsidRPr="00FC627C">
        <w:rPr>
          <w:rFonts w:asciiTheme="minorHAnsi" w:hAnsiTheme="minorHAnsi" w:hint="eastAsia"/>
          <w:rtl/>
          <w:lang w:bidi="fa-IR"/>
        </w:rPr>
        <w:t>ق</w:t>
      </w:r>
      <w:r w:rsidRPr="00FC627C">
        <w:rPr>
          <w:rFonts w:asciiTheme="minorHAnsi" w:hAnsiTheme="minorHAnsi"/>
          <w:rtl/>
          <w:lang w:bidi="fa-IR"/>
        </w:rPr>
        <w:t xml:space="preserve"> افزوده شوند، چرا که م</w:t>
      </w:r>
      <w:r w:rsidRPr="00FC627C">
        <w:rPr>
          <w:rFonts w:asciiTheme="minorHAnsi" w:hAnsiTheme="minorHAnsi" w:hint="cs"/>
          <w:rtl/>
          <w:lang w:bidi="fa-IR"/>
        </w:rPr>
        <w:t>ی‌</w:t>
      </w:r>
      <w:r w:rsidRPr="00FC627C">
        <w:rPr>
          <w:rFonts w:asciiTheme="minorHAnsi" w:hAnsiTheme="minorHAnsi" w:hint="eastAsia"/>
          <w:rtl/>
          <w:lang w:bidi="fa-IR"/>
        </w:rPr>
        <w:t>توانند</w:t>
      </w:r>
      <w:r w:rsidRPr="00FC627C">
        <w:rPr>
          <w:rFonts w:asciiTheme="minorHAnsi" w:hAnsiTheme="minorHAnsi"/>
          <w:rtl/>
          <w:lang w:bidi="fa-IR"/>
        </w:rPr>
        <w:t xml:space="preserve"> در افزا</w:t>
      </w:r>
      <w:r w:rsidRPr="00FC627C">
        <w:rPr>
          <w:rFonts w:asciiTheme="minorHAnsi" w:hAnsiTheme="minorHAnsi" w:hint="cs"/>
          <w:rtl/>
          <w:lang w:bidi="fa-IR"/>
        </w:rPr>
        <w:t>ی</w:t>
      </w:r>
      <w:r w:rsidRPr="00FC627C">
        <w:rPr>
          <w:rFonts w:asciiTheme="minorHAnsi" w:hAnsiTheme="minorHAnsi" w:hint="eastAsia"/>
          <w:rtl/>
          <w:lang w:bidi="fa-IR"/>
        </w:rPr>
        <w:t>ش</w:t>
      </w:r>
      <w:r w:rsidRPr="00FC627C">
        <w:rPr>
          <w:rFonts w:asciiTheme="minorHAnsi" w:hAnsiTheme="minorHAnsi"/>
          <w:rtl/>
          <w:lang w:bidi="fa-IR"/>
        </w:rPr>
        <w:t xml:space="preserve"> کارا</w:t>
      </w:r>
      <w:r w:rsidRPr="00FC627C">
        <w:rPr>
          <w:rFonts w:asciiTheme="minorHAnsi" w:hAnsiTheme="minorHAnsi" w:hint="cs"/>
          <w:rtl/>
          <w:lang w:bidi="fa-IR"/>
        </w:rPr>
        <w:t>یی</w:t>
      </w:r>
      <w:r w:rsidRPr="00FC627C">
        <w:rPr>
          <w:rFonts w:asciiTheme="minorHAnsi" w:hAnsiTheme="minorHAnsi"/>
          <w:rtl/>
          <w:lang w:bidi="fa-IR"/>
        </w:rPr>
        <w:t xml:space="preserve"> مدل نقش بسزا</w:t>
      </w:r>
      <w:r w:rsidRPr="00FC627C">
        <w:rPr>
          <w:rFonts w:asciiTheme="minorHAnsi" w:hAnsiTheme="minorHAnsi" w:hint="cs"/>
          <w:rtl/>
          <w:lang w:bidi="fa-IR"/>
        </w:rPr>
        <w:t>یی</w:t>
      </w:r>
      <w:r w:rsidRPr="00FC627C">
        <w:rPr>
          <w:rFonts w:asciiTheme="minorHAnsi" w:hAnsiTheme="minorHAnsi"/>
          <w:rtl/>
          <w:lang w:bidi="fa-IR"/>
        </w:rPr>
        <w:t xml:space="preserve"> داشته باشند. </w:t>
      </w:r>
      <w:r w:rsidRPr="00FC627C">
        <w:rPr>
          <w:rFonts w:asciiTheme="minorHAnsi" w:hAnsiTheme="minorHAnsi" w:hint="cs"/>
          <w:rtl/>
          <w:lang w:bidi="fa-IR"/>
        </w:rPr>
        <w:t>ی</w:t>
      </w:r>
      <w:r w:rsidRPr="00FC627C">
        <w:rPr>
          <w:rFonts w:asciiTheme="minorHAnsi" w:hAnsiTheme="minorHAnsi" w:hint="eastAsia"/>
          <w:rtl/>
          <w:lang w:bidi="fa-IR"/>
        </w:rPr>
        <w:t>ک</w:t>
      </w:r>
      <w:r w:rsidRPr="00FC627C">
        <w:rPr>
          <w:rFonts w:asciiTheme="minorHAnsi" w:hAnsiTheme="minorHAnsi" w:hint="cs"/>
          <w:rtl/>
          <w:lang w:bidi="fa-IR"/>
        </w:rPr>
        <w:t>ی</w:t>
      </w:r>
      <w:r w:rsidRPr="00FC627C">
        <w:rPr>
          <w:rFonts w:asciiTheme="minorHAnsi" w:hAnsiTheme="minorHAnsi"/>
          <w:rtl/>
          <w:lang w:bidi="fa-IR"/>
        </w:rPr>
        <w:t xml:space="preserve"> د</w:t>
      </w:r>
      <w:r w:rsidRPr="00FC627C">
        <w:rPr>
          <w:rFonts w:asciiTheme="minorHAnsi" w:hAnsiTheme="minorHAnsi" w:hint="cs"/>
          <w:rtl/>
          <w:lang w:bidi="fa-IR"/>
        </w:rPr>
        <w:t>ی</w:t>
      </w:r>
      <w:r w:rsidRPr="00FC627C">
        <w:rPr>
          <w:rFonts w:asciiTheme="minorHAnsi" w:hAnsiTheme="minorHAnsi" w:hint="eastAsia"/>
          <w:rtl/>
          <w:lang w:bidi="fa-IR"/>
        </w:rPr>
        <w:t>گر</w:t>
      </w:r>
      <w:r w:rsidRPr="00FC627C">
        <w:rPr>
          <w:rFonts w:asciiTheme="minorHAnsi" w:hAnsiTheme="minorHAnsi"/>
          <w:rtl/>
          <w:lang w:bidi="fa-IR"/>
        </w:rPr>
        <w:t xml:space="preserve"> از راهکارها</w:t>
      </w:r>
      <w:r w:rsidRPr="00FC627C">
        <w:rPr>
          <w:rFonts w:asciiTheme="minorHAnsi" w:hAnsiTheme="minorHAnsi" w:hint="cs"/>
          <w:rtl/>
          <w:lang w:bidi="fa-IR"/>
        </w:rPr>
        <w:t>ی</w:t>
      </w:r>
      <w:r w:rsidRPr="00FC627C">
        <w:rPr>
          <w:rFonts w:asciiTheme="minorHAnsi" w:hAnsiTheme="minorHAnsi"/>
          <w:rtl/>
          <w:lang w:bidi="fa-IR"/>
        </w:rPr>
        <w:t xml:space="preserve"> بهبود، تغ</w:t>
      </w:r>
      <w:r w:rsidRPr="00FC627C">
        <w:rPr>
          <w:rFonts w:asciiTheme="minorHAnsi" w:hAnsiTheme="minorHAnsi" w:hint="cs"/>
          <w:rtl/>
          <w:lang w:bidi="fa-IR"/>
        </w:rPr>
        <w:t>یی</w:t>
      </w:r>
      <w:r w:rsidRPr="00FC627C">
        <w:rPr>
          <w:rFonts w:asciiTheme="minorHAnsi" w:hAnsiTheme="minorHAnsi" w:hint="eastAsia"/>
          <w:rtl/>
          <w:lang w:bidi="fa-IR"/>
        </w:rPr>
        <w:t>ر</w:t>
      </w:r>
      <w:r w:rsidRPr="00FC627C">
        <w:rPr>
          <w:rFonts w:asciiTheme="minorHAnsi" w:hAnsiTheme="minorHAnsi"/>
          <w:rtl/>
          <w:lang w:bidi="fa-IR"/>
        </w:rPr>
        <w:t xml:space="preserve"> بازه زمان</w:t>
      </w:r>
      <w:r w:rsidRPr="00FC627C">
        <w:rPr>
          <w:rFonts w:asciiTheme="minorHAnsi" w:hAnsiTheme="minorHAnsi" w:hint="cs"/>
          <w:rtl/>
          <w:lang w:bidi="fa-IR"/>
        </w:rPr>
        <w:t>ی</w:t>
      </w:r>
      <w:r w:rsidRPr="00FC627C">
        <w:rPr>
          <w:rFonts w:asciiTheme="minorHAnsi" w:hAnsiTheme="minorHAnsi"/>
          <w:rtl/>
          <w:lang w:bidi="fa-IR"/>
        </w:rPr>
        <w:t xml:space="preserve"> پ</w:t>
      </w:r>
      <w:r w:rsidRPr="00FC627C">
        <w:rPr>
          <w:rFonts w:asciiTheme="minorHAnsi" w:hAnsiTheme="minorHAnsi" w:hint="cs"/>
          <w:rtl/>
          <w:lang w:bidi="fa-IR"/>
        </w:rPr>
        <w:t>ی</w:t>
      </w:r>
      <w:r w:rsidRPr="00FC627C">
        <w:rPr>
          <w:rFonts w:asciiTheme="minorHAnsi" w:hAnsiTheme="minorHAnsi"/>
          <w:rtl/>
          <w:lang w:bidi="fa-IR"/>
        </w:rPr>
        <w:t>ش‌ب</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hint="cs"/>
          <w:rtl/>
          <w:lang w:bidi="fa-IR"/>
        </w:rPr>
        <w:t>ی</w:t>
      </w:r>
      <w:r w:rsidRPr="00FC627C">
        <w:rPr>
          <w:rFonts w:asciiTheme="minorHAnsi" w:hAnsiTheme="minorHAnsi"/>
          <w:rtl/>
          <w:lang w:bidi="fa-IR"/>
        </w:rPr>
        <w:t xml:space="preserve"> است؛ بد</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معنا که به جا</w:t>
      </w:r>
      <w:r w:rsidRPr="00FC627C">
        <w:rPr>
          <w:rFonts w:asciiTheme="minorHAnsi" w:hAnsiTheme="minorHAnsi" w:hint="cs"/>
          <w:rtl/>
          <w:lang w:bidi="fa-IR"/>
        </w:rPr>
        <w:t>ی</w:t>
      </w:r>
      <w:r w:rsidRPr="00FC627C">
        <w:rPr>
          <w:rFonts w:asciiTheme="minorHAnsi" w:hAnsiTheme="minorHAnsi"/>
          <w:rtl/>
          <w:lang w:bidi="fa-IR"/>
        </w:rPr>
        <w:t xml:space="preserve"> تمرکز بر پ</w:t>
      </w:r>
      <w:r w:rsidRPr="00FC627C">
        <w:rPr>
          <w:rFonts w:asciiTheme="minorHAnsi" w:hAnsiTheme="minorHAnsi" w:hint="cs"/>
          <w:rtl/>
          <w:lang w:bidi="fa-IR"/>
        </w:rPr>
        <w:t>ی</w:t>
      </w:r>
      <w:r w:rsidRPr="00FC627C">
        <w:rPr>
          <w:rFonts w:asciiTheme="minorHAnsi" w:hAnsiTheme="minorHAnsi" w:hint="eastAsia"/>
          <w:rtl/>
          <w:lang w:bidi="fa-IR"/>
        </w:rPr>
        <w:t>ش‌ب</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hint="cs"/>
          <w:rtl/>
          <w:lang w:bidi="fa-IR"/>
        </w:rPr>
        <w:t>ی</w:t>
      </w:r>
      <w:r w:rsidRPr="00FC627C">
        <w:rPr>
          <w:rFonts w:asciiTheme="minorHAnsi" w:hAnsiTheme="minorHAnsi"/>
          <w:rtl/>
          <w:lang w:bidi="fa-IR"/>
        </w:rPr>
        <w:t xml:space="preserve"> ق</w:t>
      </w:r>
      <w:r w:rsidRPr="00FC627C">
        <w:rPr>
          <w:rFonts w:asciiTheme="minorHAnsi" w:hAnsiTheme="minorHAnsi" w:hint="cs"/>
          <w:rtl/>
          <w:lang w:bidi="fa-IR"/>
        </w:rPr>
        <w:t>ی</w:t>
      </w:r>
      <w:r w:rsidRPr="00FC627C">
        <w:rPr>
          <w:rFonts w:asciiTheme="minorHAnsi" w:hAnsiTheme="minorHAnsi" w:hint="eastAsia"/>
          <w:rtl/>
          <w:lang w:bidi="fa-IR"/>
        </w:rPr>
        <w:t>مت</w:t>
      </w:r>
      <w:r w:rsidRPr="00FC627C">
        <w:rPr>
          <w:rFonts w:asciiTheme="minorHAnsi" w:hAnsiTheme="minorHAnsi"/>
          <w:rtl/>
          <w:lang w:bidi="fa-IR"/>
        </w:rPr>
        <w:t xml:space="preserve"> روز بعد، ق</w:t>
      </w:r>
      <w:r w:rsidRPr="00FC627C">
        <w:rPr>
          <w:rFonts w:asciiTheme="minorHAnsi" w:hAnsiTheme="minorHAnsi" w:hint="cs"/>
          <w:rtl/>
          <w:lang w:bidi="fa-IR"/>
        </w:rPr>
        <w:t>ی</w:t>
      </w:r>
      <w:r w:rsidRPr="00FC627C">
        <w:rPr>
          <w:rFonts w:asciiTheme="minorHAnsi" w:hAnsiTheme="minorHAnsi" w:hint="eastAsia"/>
          <w:rtl/>
          <w:lang w:bidi="fa-IR"/>
        </w:rPr>
        <w:t>مت</w:t>
      </w:r>
      <w:r w:rsidRPr="00FC627C">
        <w:rPr>
          <w:rFonts w:asciiTheme="minorHAnsi" w:hAnsiTheme="minorHAnsi"/>
          <w:rtl/>
          <w:lang w:bidi="fa-IR"/>
        </w:rPr>
        <w:t xml:space="preserve"> در بازه‌ها</w:t>
      </w:r>
      <w:r w:rsidRPr="00FC627C">
        <w:rPr>
          <w:rFonts w:asciiTheme="minorHAnsi" w:hAnsiTheme="minorHAnsi" w:hint="cs"/>
          <w:rtl/>
          <w:lang w:bidi="fa-IR"/>
        </w:rPr>
        <w:t>ی</w:t>
      </w:r>
      <w:r w:rsidRPr="00FC627C">
        <w:rPr>
          <w:rFonts w:asciiTheme="minorHAnsi" w:hAnsiTheme="minorHAnsi"/>
          <w:rtl/>
          <w:lang w:bidi="fa-IR"/>
        </w:rPr>
        <w:t xml:space="preserve"> کوتاه‌تر نظ</w:t>
      </w:r>
      <w:r w:rsidRPr="00FC627C">
        <w:rPr>
          <w:rFonts w:asciiTheme="minorHAnsi" w:hAnsiTheme="minorHAnsi" w:hint="cs"/>
          <w:rtl/>
          <w:lang w:bidi="fa-IR"/>
        </w:rPr>
        <w:t>ی</w:t>
      </w:r>
      <w:r w:rsidRPr="00FC627C">
        <w:rPr>
          <w:rFonts w:asciiTheme="minorHAnsi" w:hAnsiTheme="minorHAnsi" w:hint="eastAsia"/>
          <w:rtl/>
          <w:lang w:bidi="fa-IR"/>
        </w:rPr>
        <w:t>ر</w:t>
      </w:r>
      <w:r w:rsidRPr="00FC627C">
        <w:rPr>
          <w:rFonts w:asciiTheme="minorHAnsi" w:hAnsiTheme="minorHAnsi"/>
          <w:rtl/>
          <w:lang w:bidi="fa-IR"/>
        </w:rPr>
        <w:t xml:space="preserve"> </w:t>
      </w:r>
      <w:r w:rsidRPr="00FC627C">
        <w:rPr>
          <w:rFonts w:asciiTheme="minorHAnsi" w:hAnsiTheme="minorHAnsi" w:hint="cs"/>
          <w:rtl/>
          <w:lang w:bidi="fa-IR"/>
        </w:rPr>
        <w:t>ی</w:t>
      </w:r>
      <w:r w:rsidRPr="00FC627C">
        <w:rPr>
          <w:rFonts w:asciiTheme="minorHAnsi" w:hAnsiTheme="minorHAnsi" w:hint="eastAsia"/>
          <w:rtl/>
          <w:lang w:bidi="fa-IR"/>
        </w:rPr>
        <w:t>ک</w:t>
      </w:r>
      <w:r w:rsidRPr="00FC627C">
        <w:rPr>
          <w:rFonts w:asciiTheme="minorHAnsi" w:hAnsiTheme="minorHAnsi"/>
          <w:rtl/>
          <w:lang w:bidi="fa-IR"/>
        </w:rPr>
        <w:t xml:space="preserve"> ساعت آ</w:t>
      </w:r>
      <w:r w:rsidRPr="00FC627C">
        <w:rPr>
          <w:rFonts w:asciiTheme="minorHAnsi" w:hAnsiTheme="minorHAnsi" w:hint="cs"/>
          <w:rtl/>
          <w:lang w:bidi="fa-IR"/>
        </w:rPr>
        <w:t>ی</w:t>
      </w:r>
      <w:r w:rsidRPr="00FC627C">
        <w:rPr>
          <w:rFonts w:asciiTheme="minorHAnsi" w:hAnsiTheme="minorHAnsi" w:hint="eastAsia"/>
          <w:rtl/>
          <w:lang w:bidi="fa-IR"/>
        </w:rPr>
        <w:t>نده</w:t>
      </w:r>
      <w:r w:rsidRPr="00FC627C">
        <w:rPr>
          <w:rFonts w:asciiTheme="minorHAnsi" w:hAnsiTheme="minorHAnsi"/>
          <w:rtl/>
          <w:lang w:bidi="fa-IR"/>
        </w:rPr>
        <w:t xml:space="preserve"> مورد پ</w:t>
      </w:r>
      <w:r w:rsidRPr="00FC627C">
        <w:rPr>
          <w:rFonts w:asciiTheme="minorHAnsi" w:hAnsiTheme="minorHAnsi" w:hint="cs"/>
          <w:rtl/>
          <w:lang w:bidi="fa-IR"/>
        </w:rPr>
        <w:t>ی</w:t>
      </w:r>
      <w:r w:rsidRPr="00FC627C">
        <w:rPr>
          <w:rFonts w:asciiTheme="minorHAnsi" w:hAnsiTheme="minorHAnsi" w:hint="eastAsia"/>
          <w:rtl/>
          <w:lang w:bidi="fa-IR"/>
        </w:rPr>
        <w:t>ش‌ب</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hint="cs"/>
          <w:rtl/>
          <w:lang w:bidi="fa-IR"/>
        </w:rPr>
        <w:t>ی</w:t>
      </w:r>
      <w:r w:rsidRPr="00FC627C">
        <w:rPr>
          <w:rFonts w:asciiTheme="minorHAnsi" w:hAnsiTheme="minorHAnsi"/>
          <w:rtl/>
          <w:lang w:bidi="fa-IR"/>
        </w:rPr>
        <w:t xml:space="preserve"> قرار گ</w:t>
      </w:r>
      <w:r w:rsidRPr="00FC627C">
        <w:rPr>
          <w:rFonts w:asciiTheme="minorHAnsi" w:hAnsiTheme="minorHAnsi" w:hint="cs"/>
          <w:rtl/>
          <w:lang w:bidi="fa-IR"/>
        </w:rPr>
        <w:t>ی</w:t>
      </w:r>
      <w:r w:rsidRPr="00FC627C">
        <w:rPr>
          <w:rFonts w:asciiTheme="minorHAnsi" w:hAnsiTheme="minorHAnsi" w:hint="eastAsia"/>
          <w:rtl/>
          <w:lang w:bidi="fa-IR"/>
        </w:rPr>
        <w:t>رد</w:t>
      </w:r>
      <w:r w:rsidRPr="00FC627C">
        <w:rPr>
          <w:rFonts w:asciiTheme="minorHAnsi" w:hAnsiTheme="minorHAnsi"/>
          <w:rtl/>
          <w:lang w:bidi="fa-IR"/>
        </w:rPr>
        <w:t>. چن</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رو</w:t>
      </w:r>
      <w:r w:rsidRPr="00FC627C">
        <w:rPr>
          <w:rFonts w:asciiTheme="minorHAnsi" w:hAnsiTheme="minorHAnsi" w:hint="cs"/>
          <w:rtl/>
          <w:lang w:bidi="fa-IR"/>
        </w:rPr>
        <w:t>ی</w:t>
      </w:r>
      <w:r w:rsidRPr="00FC627C">
        <w:rPr>
          <w:rFonts w:asciiTheme="minorHAnsi" w:hAnsiTheme="minorHAnsi" w:hint="eastAsia"/>
          <w:rtl/>
          <w:lang w:bidi="fa-IR"/>
        </w:rPr>
        <w:t>کرد</w:t>
      </w:r>
      <w:r w:rsidRPr="00FC627C">
        <w:rPr>
          <w:rFonts w:asciiTheme="minorHAnsi" w:hAnsiTheme="minorHAnsi" w:hint="cs"/>
          <w:rtl/>
          <w:lang w:bidi="fa-IR"/>
        </w:rPr>
        <w:t>ی</w:t>
      </w:r>
      <w:r w:rsidRPr="00FC627C">
        <w:rPr>
          <w:rFonts w:asciiTheme="minorHAnsi" w:hAnsiTheme="minorHAnsi"/>
          <w:rtl/>
          <w:lang w:bidi="fa-IR"/>
        </w:rPr>
        <w:t xml:space="preserve"> م</w:t>
      </w:r>
      <w:r w:rsidRPr="00FC627C">
        <w:rPr>
          <w:rFonts w:asciiTheme="minorHAnsi" w:hAnsiTheme="minorHAnsi" w:hint="cs"/>
          <w:rtl/>
          <w:lang w:bidi="fa-IR"/>
        </w:rPr>
        <w:t>ی‌</w:t>
      </w:r>
      <w:r w:rsidRPr="00FC627C">
        <w:rPr>
          <w:rFonts w:asciiTheme="minorHAnsi" w:hAnsiTheme="minorHAnsi" w:hint="eastAsia"/>
          <w:rtl/>
          <w:lang w:bidi="fa-IR"/>
        </w:rPr>
        <w:t>تواند</w:t>
      </w:r>
      <w:r w:rsidRPr="00FC627C">
        <w:rPr>
          <w:rFonts w:asciiTheme="minorHAnsi" w:hAnsiTheme="minorHAnsi"/>
          <w:rtl/>
          <w:lang w:bidi="fa-IR"/>
        </w:rPr>
        <w:t xml:space="preserve"> به‌و</w:t>
      </w:r>
      <w:r w:rsidRPr="00FC627C">
        <w:rPr>
          <w:rFonts w:asciiTheme="minorHAnsi" w:hAnsiTheme="minorHAnsi" w:hint="cs"/>
          <w:rtl/>
          <w:lang w:bidi="fa-IR"/>
        </w:rPr>
        <w:t>ی</w:t>
      </w:r>
      <w:r w:rsidRPr="00FC627C">
        <w:rPr>
          <w:rFonts w:asciiTheme="minorHAnsi" w:hAnsiTheme="minorHAnsi" w:hint="eastAsia"/>
          <w:rtl/>
          <w:lang w:bidi="fa-IR"/>
        </w:rPr>
        <w:t>ژه</w:t>
      </w:r>
      <w:r w:rsidRPr="00FC627C">
        <w:rPr>
          <w:rFonts w:asciiTheme="minorHAnsi" w:hAnsiTheme="minorHAnsi"/>
          <w:rtl/>
          <w:lang w:bidi="fa-IR"/>
        </w:rPr>
        <w:t xml:space="preserve"> در بازار پرنوسان ارزها</w:t>
      </w:r>
      <w:r w:rsidRPr="00FC627C">
        <w:rPr>
          <w:rFonts w:asciiTheme="minorHAnsi" w:hAnsiTheme="minorHAnsi" w:hint="cs"/>
          <w:rtl/>
          <w:lang w:bidi="fa-IR"/>
        </w:rPr>
        <w:t>ی</w:t>
      </w:r>
      <w:r w:rsidRPr="00FC627C">
        <w:rPr>
          <w:rFonts w:asciiTheme="minorHAnsi" w:hAnsiTheme="minorHAnsi"/>
          <w:rtl/>
          <w:lang w:bidi="fa-IR"/>
        </w:rPr>
        <w:t xml:space="preserve"> د</w:t>
      </w:r>
      <w:r w:rsidRPr="00FC627C">
        <w:rPr>
          <w:rFonts w:asciiTheme="minorHAnsi" w:hAnsiTheme="minorHAnsi" w:hint="cs"/>
          <w:rtl/>
          <w:lang w:bidi="fa-IR"/>
        </w:rPr>
        <w:t>ی</w:t>
      </w:r>
      <w:r w:rsidRPr="00FC627C">
        <w:rPr>
          <w:rFonts w:asciiTheme="minorHAnsi" w:hAnsiTheme="minorHAnsi" w:hint="eastAsia"/>
          <w:rtl/>
          <w:lang w:bidi="fa-IR"/>
        </w:rPr>
        <w:t>ج</w:t>
      </w:r>
      <w:r w:rsidRPr="00FC627C">
        <w:rPr>
          <w:rFonts w:asciiTheme="minorHAnsi" w:hAnsiTheme="minorHAnsi" w:hint="cs"/>
          <w:rtl/>
          <w:lang w:bidi="fa-IR"/>
        </w:rPr>
        <w:t>ی</w:t>
      </w:r>
      <w:r w:rsidRPr="00FC627C">
        <w:rPr>
          <w:rFonts w:asciiTheme="minorHAnsi" w:hAnsiTheme="minorHAnsi" w:hint="eastAsia"/>
          <w:rtl/>
          <w:lang w:bidi="fa-IR"/>
        </w:rPr>
        <w:t>تال،</w:t>
      </w:r>
      <w:r w:rsidRPr="00FC627C">
        <w:rPr>
          <w:rFonts w:asciiTheme="minorHAnsi" w:hAnsiTheme="minorHAnsi"/>
          <w:rtl/>
          <w:lang w:bidi="fa-IR"/>
        </w:rPr>
        <w:t xml:space="preserve"> دقت ب</w:t>
      </w:r>
      <w:r w:rsidRPr="00FC627C">
        <w:rPr>
          <w:rFonts w:asciiTheme="minorHAnsi" w:hAnsiTheme="minorHAnsi" w:hint="cs"/>
          <w:rtl/>
          <w:lang w:bidi="fa-IR"/>
        </w:rPr>
        <w:t>ی</w:t>
      </w:r>
      <w:r w:rsidRPr="00FC627C">
        <w:rPr>
          <w:rFonts w:asciiTheme="minorHAnsi" w:hAnsiTheme="minorHAnsi" w:hint="eastAsia"/>
          <w:rtl/>
          <w:lang w:bidi="fa-IR"/>
        </w:rPr>
        <w:t>شتر</w:t>
      </w:r>
      <w:r w:rsidRPr="00FC627C">
        <w:rPr>
          <w:rFonts w:asciiTheme="minorHAnsi" w:hAnsiTheme="minorHAnsi" w:hint="cs"/>
          <w:rtl/>
          <w:lang w:bidi="fa-IR"/>
        </w:rPr>
        <w:t>ی</w:t>
      </w:r>
      <w:r w:rsidRPr="00FC627C">
        <w:rPr>
          <w:rFonts w:asciiTheme="minorHAnsi" w:hAnsiTheme="minorHAnsi"/>
          <w:rtl/>
          <w:lang w:bidi="fa-IR"/>
        </w:rPr>
        <w:t xml:space="preserve"> را به همراه داشته باشد</w:t>
      </w:r>
      <w:r w:rsidRPr="00FC627C">
        <w:rPr>
          <w:rFonts w:asciiTheme="minorHAnsi" w:hAnsiTheme="minorHAnsi"/>
          <w:lang w:bidi="fa-IR"/>
        </w:rPr>
        <w:t>.</w:t>
      </w:r>
    </w:p>
    <w:p w14:paraId="53288772" w14:textId="77777777" w:rsidR="00FC627C" w:rsidRPr="00FC627C" w:rsidRDefault="00FC627C" w:rsidP="00FC627C">
      <w:pPr>
        <w:bidi/>
        <w:ind w:firstLine="720"/>
        <w:jc w:val="both"/>
        <w:rPr>
          <w:rFonts w:asciiTheme="minorHAnsi" w:hAnsiTheme="minorHAnsi"/>
          <w:rtl/>
          <w:lang w:bidi="fa-IR"/>
        </w:rPr>
      </w:pPr>
    </w:p>
    <w:p w14:paraId="672F1316" w14:textId="3817AD92" w:rsidR="00D923AD" w:rsidRDefault="00FC627C" w:rsidP="00105595">
      <w:pPr>
        <w:bidi/>
        <w:ind w:firstLine="720"/>
        <w:jc w:val="both"/>
        <w:rPr>
          <w:rFonts w:asciiTheme="minorHAnsi" w:hAnsiTheme="minorHAnsi"/>
          <w:lang w:bidi="fa-IR"/>
        </w:rPr>
      </w:pPr>
      <w:r w:rsidRPr="00FC627C">
        <w:rPr>
          <w:rFonts w:asciiTheme="minorHAnsi" w:hAnsiTheme="minorHAnsi" w:hint="eastAsia"/>
          <w:rtl/>
          <w:lang w:bidi="fa-IR"/>
        </w:rPr>
        <w:t>علاوه</w:t>
      </w:r>
      <w:r w:rsidRPr="00FC627C">
        <w:rPr>
          <w:rFonts w:asciiTheme="minorHAnsi" w:hAnsiTheme="minorHAnsi"/>
          <w:rtl/>
          <w:lang w:bidi="fa-IR"/>
        </w:rPr>
        <w:t xml:space="preserve"> بر ا</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افزا</w:t>
      </w:r>
      <w:r w:rsidRPr="00FC627C">
        <w:rPr>
          <w:rFonts w:asciiTheme="minorHAnsi" w:hAnsiTheme="minorHAnsi" w:hint="cs"/>
          <w:rtl/>
          <w:lang w:bidi="fa-IR"/>
        </w:rPr>
        <w:t>ی</w:t>
      </w:r>
      <w:r w:rsidRPr="00FC627C">
        <w:rPr>
          <w:rFonts w:asciiTheme="minorHAnsi" w:hAnsiTheme="minorHAnsi" w:hint="eastAsia"/>
          <w:rtl/>
          <w:lang w:bidi="fa-IR"/>
        </w:rPr>
        <w:t>ش</w:t>
      </w:r>
      <w:r w:rsidRPr="00FC627C">
        <w:rPr>
          <w:rFonts w:asciiTheme="minorHAnsi" w:hAnsiTheme="minorHAnsi"/>
          <w:rtl/>
          <w:lang w:bidi="fa-IR"/>
        </w:rPr>
        <w:t xml:space="preserve"> تعداد و</w:t>
      </w:r>
      <w:r w:rsidRPr="00FC627C">
        <w:rPr>
          <w:rFonts w:asciiTheme="minorHAnsi" w:hAnsiTheme="minorHAnsi" w:hint="cs"/>
          <w:rtl/>
          <w:lang w:bidi="fa-IR"/>
        </w:rPr>
        <w:t>ی</w:t>
      </w:r>
      <w:r w:rsidRPr="00FC627C">
        <w:rPr>
          <w:rFonts w:asciiTheme="minorHAnsi" w:hAnsiTheme="minorHAnsi" w:hint="eastAsia"/>
          <w:rtl/>
          <w:lang w:bidi="fa-IR"/>
        </w:rPr>
        <w:t>ژگ</w:t>
      </w:r>
      <w:r w:rsidRPr="00FC627C">
        <w:rPr>
          <w:rFonts w:asciiTheme="minorHAnsi" w:hAnsiTheme="minorHAnsi" w:hint="cs"/>
          <w:rtl/>
          <w:lang w:bidi="fa-IR"/>
        </w:rPr>
        <w:t>ی‌</w:t>
      </w:r>
      <w:r w:rsidRPr="00FC627C">
        <w:rPr>
          <w:rFonts w:asciiTheme="minorHAnsi" w:hAnsiTheme="minorHAnsi" w:hint="eastAsia"/>
          <w:rtl/>
          <w:lang w:bidi="fa-IR"/>
        </w:rPr>
        <w:t>ها</w:t>
      </w:r>
      <w:r w:rsidRPr="00FC627C">
        <w:rPr>
          <w:rFonts w:asciiTheme="minorHAnsi" w:hAnsiTheme="minorHAnsi" w:hint="cs"/>
          <w:rtl/>
          <w:lang w:bidi="fa-IR"/>
        </w:rPr>
        <w:t>ی</w:t>
      </w:r>
      <w:r w:rsidRPr="00FC627C">
        <w:rPr>
          <w:rFonts w:asciiTheme="minorHAnsi" w:hAnsiTheme="minorHAnsi"/>
          <w:rtl/>
          <w:lang w:bidi="fa-IR"/>
        </w:rPr>
        <w:t xml:space="preserve"> ورود</w:t>
      </w:r>
      <w:r w:rsidRPr="00FC627C">
        <w:rPr>
          <w:rFonts w:asciiTheme="minorHAnsi" w:hAnsiTheme="minorHAnsi" w:hint="cs"/>
          <w:rtl/>
          <w:lang w:bidi="fa-IR"/>
        </w:rPr>
        <w:t>ی</w:t>
      </w:r>
      <w:r w:rsidRPr="00FC627C">
        <w:rPr>
          <w:rFonts w:asciiTheme="minorHAnsi" w:hAnsiTheme="minorHAnsi"/>
          <w:rtl/>
          <w:lang w:bidi="fa-IR"/>
        </w:rPr>
        <w:t xml:space="preserve"> م</w:t>
      </w:r>
      <w:r w:rsidRPr="00FC627C">
        <w:rPr>
          <w:rFonts w:asciiTheme="minorHAnsi" w:hAnsiTheme="minorHAnsi" w:hint="cs"/>
          <w:rtl/>
          <w:lang w:bidi="fa-IR"/>
        </w:rPr>
        <w:t>ی‌</w:t>
      </w:r>
      <w:r w:rsidRPr="00FC627C">
        <w:rPr>
          <w:rFonts w:asciiTheme="minorHAnsi" w:hAnsiTheme="minorHAnsi" w:hint="eastAsia"/>
          <w:rtl/>
          <w:lang w:bidi="fa-IR"/>
        </w:rPr>
        <w:t>تواند</w:t>
      </w:r>
      <w:r w:rsidRPr="00FC627C">
        <w:rPr>
          <w:rFonts w:asciiTheme="minorHAnsi" w:hAnsiTheme="minorHAnsi"/>
          <w:rtl/>
          <w:lang w:bidi="fa-IR"/>
        </w:rPr>
        <w:t xml:space="preserve"> اثر معنادار</w:t>
      </w:r>
      <w:r w:rsidRPr="00FC627C">
        <w:rPr>
          <w:rFonts w:asciiTheme="minorHAnsi" w:hAnsiTheme="minorHAnsi" w:hint="cs"/>
          <w:rtl/>
          <w:lang w:bidi="fa-IR"/>
        </w:rPr>
        <w:t>ی</w:t>
      </w:r>
      <w:r w:rsidRPr="00FC627C">
        <w:rPr>
          <w:rFonts w:asciiTheme="minorHAnsi" w:hAnsiTheme="minorHAnsi"/>
          <w:rtl/>
          <w:lang w:bidi="fa-IR"/>
        </w:rPr>
        <w:t xml:space="preserve"> بر بهبود نتا</w:t>
      </w:r>
      <w:r w:rsidRPr="00FC627C">
        <w:rPr>
          <w:rFonts w:asciiTheme="minorHAnsi" w:hAnsiTheme="minorHAnsi" w:hint="cs"/>
          <w:rtl/>
          <w:lang w:bidi="fa-IR"/>
        </w:rPr>
        <w:t>ی</w:t>
      </w:r>
      <w:r w:rsidRPr="00FC627C">
        <w:rPr>
          <w:rFonts w:asciiTheme="minorHAnsi" w:hAnsiTheme="minorHAnsi" w:hint="eastAsia"/>
          <w:rtl/>
          <w:lang w:bidi="fa-IR"/>
        </w:rPr>
        <w:t>ج</w:t>
      </w:r>
      <w:r w:rsidRPr="00FC627C">
        <w:rPr>
          <w:rFonts w:asciiTheme="minorHAnsi" w:hAnsiTheme="minorHAnsi"/>
          <w:rtl/>
          <w:lang w:bidi="fa-IR"/>
        </w:rPr>
        <w:t xml:space="preserve"> داشته باشد. بر اساس شواهد پژوهش‌ها</w:t>
      </w:r>
      <w:r w:rsidRPr="00FC627C">
        <w:rPr>
          <w:rFonts w:asciiTheme="minorHAnsi" w:hAnsiTheme="minorHAnsi" w:hint="cs"/>
          <w:rtl/>
          <w:lang w:bidi="fa-IR"/>
        </w:rPr>
        <w:t>ی</w:t>
      </w:r>
      <w:r w:rsidRPr="00FC627C">
        <w:rPr>
          <w:rFonts w:asciiTheme="minorHAnsi" w:hAnsiTheme="minorHAnsi"/>
          <w:rtl/>
          <w:lang w:bidi="fa-IR"/>
        </w:rPr>
        <w:t xml:space="preserve"> پ</w:t>
      </w:r>
      <w:r w:rsidRPr="00FC627C">
        <w:rPr>
          <w:rFonts w:asciiTheme="minorHAnsi" w:hAnsiTheme="minorHAnsi" w:hint="cs"/>
          <w:rtl/>
          <w:lang w:bidi="fa-IR"/>
        </w:rPr>
        <w:t>ی</w:t>
      </w:r>
      <w:r w:rsidRPr="00FC627C">
        <w:rPr>
          <w:rFonts w:asciiTheme="minorHAnsi" w:hAnsiTheme="minorHAnsi" w:hint="eastAsia"/>
          <w:rtl/>
          <w:lang w:bidi="fa-IR"/>
        </w:rPr>
        <w:t>ش</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متغ</w:t>
      </w:r>
      <w:r w:rsidRPr="00FC627C">
        <w:rPr>
          <w:rFonts w:asciiTheme="minorHAnsi" w:hAnsiTheme="minorHAnsi" w:hint="cs"/>
          <w:rtl/>
          <w:lang w:bidi="fa-IR"/>
        </w:rPr>
        <w:t>ی</w:t>
      </w:r>
      <w:r w:rsidRPr="00FC627C">
        <w:rPr>
          <w:rFonts w:asciiTheme="minorHAnsi" w:hAnsiTheme="minorHAnsi" w:hint="eastAsia"/>
          <w:rtl/>
          <w:lang w:bidi="fa-IR"/>
        </w:rPr>
        <w:t>رها</w:t>
      </w:r>
      <w:r w:rsidRPr="00FC627C">
        <w:rPr>
          <w:rFonts w:asciiTheme="minorHAnsi" w:hAnsiTheme="minorHAnsi" w:hint="cs"/>
          <w:rtl/>
          <w:lang w:bidi="fa-IR"/>
        </w:rPr>
        <w:t>یی</w:t>
      </w:r>
      <w:r w:rsidRPr="00FC627C">
        <w:rPr>
          <w:rFonts w:asciiTheme="minorHAnsi" w:hAnsiTheme="minorHAnsi"/>
          <w:rtl/>
          <w:lang w:bidi="fa-IR"/>
        </w:rPr>
        <w:t xml:space="preserve"> نظ</w:t>
      </w:r>
      <w:r w:rsidRPr="00FC627C">
        <w:rPr>
          <w:rFonts w:asciiTheme="minorHAnsi" w:hAnsiTheme="minorHAnsi" w:hint="cs"/>
          <w:rtl/>
          <w:lang w:bidi="fa-IR"/>
        </w:rPr>
        <w:t>ی</w:t>
      </w:r>
      <w:r w:rsidRPr="00FC627C">
        <w:rPr>
          <w:rFonts w:asciiTheme="minorHAnsi" w:hAnsiTheme="minorHAnsi" w:hint="eastAsia"/>
          <w:rtl/>
          <w:lang w:bidi="fa-IR"/>
        </w:rPr>
        <w:t>ر</w:t>
      </w:r>
      <w:r w:rsidRPr="00FC627C">
        <w:rPr>
          <w:rFonts w:asciiTheme="minorHAnsi" w:hAnsiTheme="minorHAnsi"/>
          <w:rtl/>
          <w:lang w:bidi="fa-IR"/>
        </w:rPr>
        <w:t xml:space="preserve"> ق</w:t>
      </w:r>
      <w:r w:rsidRPr="00FC627C">
        <w:rPr>
          <w:rFonts w:asciiTheme="minorHAnsi" w:hAnsiTheme="minorHAnsi" w:hint="cs"/>
          <w:rtl/>
          <w:lang w:bidi="fa-IR"/>
        </w:rPr>
        <w:t>ی</w:t>
      </w:r>
      <w:r w:rsidRPr="00FC627C">
        <w:rPr>
          <w:rFonts w:asciiTheme="minorHAnsi" w:hAnsiTheme="minorHAnsi" w:hint="eastAsia"/>
          <w:rtl/>
          <w:lang w:bidi="fa-IR"/>
        </w:rPr>
        <w:t>مت</w:t>
      </w:r>
      <w:r w:rsidRPr="00FC627C">
        <w:rPr>
          <w:rFonts w:asciiTheme="minorHAnsi" w:hAnsiTheme="minorHAnsi"/>
          <w:rtl/>
          <w:lang w:bidi="fa-IR"/>
        </w:rPr>
        <w:t xml:space="preserve"> طلا، نرخ نوسانات دلار آمر</w:t>
      </w:r>
      <w:r w:rsidRPr="00FC627C">
        <w:rPr>
          <w:rFonts w:asciiTheme="minorHAnsi" w:hAnsiTheme="minorHAnsi" w:hint="cs"/>
          <w:rtl/>
          <w:lang w:bidi="fa-IR"/>
        </w:rPr>
        <w:t>ی</w:t>
      </w:r>
      <w:r w:rsidRPr="00FC627C">
        <w:rPr>
          <w:rFonts w:asciiTheme="minorHAnsi" w:hAnsiTheme="minorHAnsi" w:hint="eastAsia"/>
          <w:rtl/>
          <w:lang w:bidi="fa-IR"/>
        </w:rPr>
        <w:t>کا،</w:t>
      </w:r>
      <w:r w:rsidRPr="00FC627C">
        <w:rPr>
          <w:rFonts w:asciiTheme="minorHAnsi" w:hAnsiTheme="minorHAnsi"/>
          <w:rtl/>
          <w:lang w:bidi="fa-IR"/>
        </w:rPr>
        <w:t xml:space="preserve"> ق</w:t>
      </w:r>
      <w:r w:rsidRPr="00FC627C">
        <w:rPr>
          <w:rFonts w:asciiTheme="minorHAnsi" w:hAnsiTheme="minorHAnsi" w:hint="cs"/>
          <w:rtl/>
          <w:lang w:bidi="fa-IR"/>
        </w:rPr>
        <w:t>ی</w:t>
      </w:r>
      <w:r w:rsidRPr="00FC627C">
        <w:rPr>
          <w:rFonts w:asciiTheme="minorHAnsi" w:hAnsiTheme="minorHAnsi" w:hint="eastAsia"/>
          <w:rtl/>
          <w:lang w:bidi="fa-IR"/>
        </w:rPr>
        <w:t>مت</w:t>
      </w:r>
      <w:r w:rsidRPr="00FC627C">
        <w:rPr>
          <w:rFonts w:asciiTheme="minorHAnsi" w:hAnsiTheme="minorHAnsi"/>
          <w:rtl/>
          <w:lang w:bidi="fa-IR"/>
        </w:rPr>
        <w:t xml:space="preserve"> نفت و نقره، شاخص ب</w:t>
      </w:r>
      <w:r w:rsidRPr="00FC627C">
        <w:rPr>
          <w:rFonts w:asciiTheme="minorHAnsi" w:hAnsiTheme="minorHAnsi" w:hint="cs"/>
          <w:rtl/>
          <w:lang w:bidi="fa-IR"/>
        </w:rPr>
        <w:t>ی</w:t>
      </w:r>
      <w:r w:rsidRPr="00FC627C">
        <w:rPr>
          <w:rFonts w:asciiTheme="minorHAnsi" w:hAnsiTheme="minorHAnsi" w:hint="eastAsia"/>
          <w:rtl/>
          <w:lang w:bidi="fa-IR"/>
        </w:rPr>
        <w:t>کار</w:t>
      </w:r>
      <w:r w:rsidRPr="00FC627C">
        <w:rPr>
          <w:rFonts w:asciiTheme="minorHAnsi" w:hAnsiTheme="minorHAnsi" w:hint="cs"/>
          <w:rtl/>
          <w:lang w:bidi="fa-IR"/>
        </w:rPr>
        <w:t>ی</w:t>
      </w:r>
      <w:r w:rsidRPr="00FC627C">
        <w:rPr>
          <w:rFonts w:asciiTheme="minorHAnsi" w:hAnsiTheme="minorHAnsi" w:hint="eastAsia"/>
          <w:rtl/>
          <w:lang w:bidi="fa-IR"/>
        </w:rPr>
        <w:t>،</w:t>
      </w:r>
      <w:r w:rsidRPr="00FC627C">
        <w:rPr>
          <w:rFonts w:asciiTheme="minorHAnsi" w:hAnsiTheme="minorHAnsi"/>
          <w:rtl/>
          <w:lang w:bidi="fa-IR"/>
        </w:rPr>
        <w:t xml:space="preserve"> شاخص‌ها</w:t>
      </w:r>
      <w:r w:rsidRPr="00FC627C">
        <w:rPr>
          <w:rFonts w:asciiTheme="minorHAnsi" w:hAnsiTheme="minorHAnsi" w:hint="cs"/>
          <w:rtl/>
          <w:lang w:bidi="fa-IR"/>
        </w:rPr>
        <w:t>ی</w:t>
      </w:r>
      <w:r w:rsidRPr="00FC627C">
        <w:rPr>
          <w:rFonts w:asciiTheme="minorHAnsi" w:hAnsiTheme="minorHAnsi"/>
          <w:rtl/>
          <w:lang w:bidi="fa-IR"/>
        </w:rPr>
        <w:t xml:space="preserve"> بازارها</w:t>
      </w:r>
      <w:r w:rsidRPr="00FC627C">
        <w:rPr>
          <w:rFonts w:asciiTheme="minorHAnsi" w:hAnsiTheme="minorHAnsi" w:hint="cs"/>
          <w:rtl/>
          <w:lang w:bidi="fa-IR"/>
        </w:rPr>
        <w:t>ی</w:t>
      </w:r>
      <w:r w:rsidRPr="00FC627C">
        <w:rPr>
          <w:rFonts w:asciiTheme="minorHAnsi" w:hAnsiTheme="minorHAnsi"/>
          <w:rtl/>
          <w:lang w:bidi="fa-IR"/>
        </w:rPr>
        <w:t xml:space="preserve"> مال</w:t>
      </w:r>
      <w:r w:rsidRPr="00FC627C">
        <w:rPr>
          <w:rFonts w:asciiTheme="minorHAnsi" w:hAnsiTheme="minorHAnsi" w:hint="cs"/>
          <w:rtl/>
          <w:lang w:bidi="fa-IR"/>
        </w:rPr>
        <w:t>ی</w:t>
      </w:r>
      <w:r w:rsidRPr="00FC627C">
        <w:rPr>
          <w:rFonts w:asciiTheme="minorHAnsi" w:hAnsiTheme="minorHAnsi"/>
          <w:rtl/>
          <w:lang w:bidi="fa-IR"/>
        </w:rPr>
        <w:t xml:space="preserve"> همچون</w:t>
      </w:r>
      <w:r w:rsidRPr="00FC627C">
        <w:rPr>
          <w:rFonts w:asciiTheme="minorHAnsi" w:hAnsiTheme="minorHAnsi"/>
          <w:lang w:bidi="fa-IR"/>
        </w:rPr>
        <w:t xml:space="preserve"> </w:t>
      </w:r>
      <w:r w:rsidRPr="00D12A92">
        <w:rPr>
          <w:rFonts w:asciiTheme="majorBidi" w:hAnsiTheme="majorBidi" w:cstheme="majorBidi"/>
          <w:lang w:bidi="fa-IR"/>
        </w:rPr>
        <w:t>S&amp;P 500</w:t>
      </w:r>
      <w:r w:rsidRPr="00FC627C">
        <w:rPr>
          <w:rFonts w:asciiTheme="minorHAnsi" w:hAnsiTheme="minorHAnsi"/>
          <w:lang w:bidi="fa-IR"/>
        </w:rPr>
        <w:t xml:space="preserve"> </w:t>
      </w:r>
      <w:r w:rsidRPr="00FC627C">
        <w:rPr>
          <w:rFonts w:asciiTheme="minorHAnsi" w:hAnsiTheme="minorHAnsi"/>
          <w:rtl/>
          <w:lang w:bidi="fa-IR"/>
        </w:rPr>
        <w:t>و</w:t>
      </w:r>
      <w:r w:rsidRPr="00FC627C">
        <w:rPr>
          <w:rFonts w:asciiTheme="minorHAnsi" w:hAnsiTheme="minorHAnsi"/>
          <w:lang w:bidi="fa-IR"/>
        </w:rPr>
        <w:t xml:space="preserve"> </w:t>
      </w:r>
      <w:r w:rsidRPr="00D12A92">
        <w:rPr>
          <w:rFonts w:asciiTheme="majorBidi" w:hAnsiTheme="majorBidi" w:cstheme="majorBidi"/>
          <w:lang w:bidi="fa-IR"/>
        </w:rPr>
        <w:t>Hushen 300</w:t>
      </w:r>
      <w:r w:rsidR="00D12A92" w:rsidRPr="00D12A92">
        <w:rPr>
          <w:rFonts w:asciiTheme="majorBidi" w:hAnsiTheme="majorBidi" w:cstheme="majorBidi"/>
          <w:lang w:bidi="fa-IR"/>
        </w:rPr>
        <w:t xml:space="preserve"> </w:t>
      </w:r>
      <w:r w:rsidRPr="00FC627C">
        <w:rPr>
          <w:rFonts w:asciiTheme="minorHAnsi" w:hAnsiTheme="minorHAnsi"/>
          <w:rtl/>
          <w:lang w:bidi="fa-IR"/>
        </w:rPr>
        <w:t>، هم</w:t>
      </w:r>
      <w:r w:rsidRPr="00FC627C">
        <w:rPr>
          <w:rFonts w:asciiTheme="minorHAnsi" w:hAnsiTheme="minorHAnsi" w:hint="eastAsia"/>
          <w:rtl/>
          <w:lang w:bidi="fa-IR"/>
        </w:rPr>
        <w:t>چن</w:t>
      </w:r>
      <w:r w:rsidRPr="00FC627C">
        <w:rPr>
          <w:rFonts w:asciiTheme="minorHAnsi" w:hAnsiTheme="minorHAnsi" w:hint="cs"/>
          <w:rtl/>
          <w:lang w:bidi="fa-IR"/>
        </w:rPr>
        <w:t>ی</w:t>
      </w:r>
      <w:r w:rsidRPr="00FC627C">
        <w:rPr>
          <w:rFonts w:asciiTheme="minorHAnsi" w:hAnsiTheme="minorHAnsi" w:hint="eastAsia"/>
          <w:rtl/>
          <w:lang w:bidi="fa-IR"/>
        </w:rPr>
        <w:t>ن</w:t>
      </w:r>
      <w:r w:rsidRPr="00FC627C">
        <w:rPr>
          <w:rFonts w:asciiTheme="minorHAnsi" w:hAnsiTheme="minorHAnsi"/>
          <w:rtl/>
          <w:lang w:bidi="fa-IR"/>
        </w:rPr>
        <w:t xml:space="preserve"> </w:t>
      </w:r>
      <w:r w:rsidRPr="00B157C4">
        <w:rPr>
          <w:rFonts w:asciiTheme="minorHAnsi" w:hAnsiTheme="minorHAnsi"/>
          <w:rtl/>
          <w:lang w:bidi="fa-IR"/>
        </w:rPr>
        <w:lastRenderedPageBreak/>
        <w:t>م</w:t>
      </w:r>
      <w:r w:rsidRPr="00B157C4">
        <w:rPr>
          <w:rFonts w:asciiTheme="minorHAnsi" w:hAnsiTheme="minorHAnsi" w:hint="cs"/>
          <w:rtl/>
          <w:lang w:bidi="fa-IR"/>
        </w:rPr>
        <w:t>ی</w:t>
      </w:r>
      <w:r w:rsidRPr="00B157C4">
        <w:rPr>
          <w:rFonts w:asciiTheme="minorHAnsi" w:hAnsiTheme="minorHAnsi" w:hint="eastAsia"/>
          <w:rtl/>
          <w:lang w:bidi="fa-IR"/>
        </w:rPr>
        <w:t>زان</w:t>
      </w:r>
      <w:r w:rsidRPr="00B157C4">
        <w:rPr>
          <w:rFonts w:asciiTheme="minorHAnsi" w:hAnsiTheme="minorHAnsi"/>
          <w:rtl/>
          <w:lang w:bidi="fa-IR"/>
        </w:rPr>
        <w:t xml:space="preserve"> جستجوها</w:t>
      </w:r>
      <w:r w:rsidRPr="00B157C4">
        <w:rPr>
          <w:rFonts w:asciiTheme="minorHAnsi" w:hAnsiTheme="minorHAnsi" w:hint="cs"/>
          <w:rtl/>
          <w:lang w:bidi="fa-IR"/>
        </w:rPr>
        <w:t>ی</w:t>
      </w:r>
      <w:r w:rsidRPr="00B157C4">
        <w:rPr>
          <w:rFonts w:asciiTheme="minorHAnsi" w:hAnsiTheme="minorHAnsi"/>
          <w:rtl/>
          <w:lang w:bidi="fa-IR"/>
        </w:rPr>
        <w:t xml:space="preserve"> گوگل و هز</w:t>
      </w:r>
      <w:r w:rsidRPr="00B157C4">
        <w:rPr>
          <w:rFonts w:asciiTheme="minorHAnsi" w:hAnsiTheme="minorHAnsi" w:hint="cs"/>
          <w:rtl/>
          <w:lang w:bidi="fa-IR"/>
        </w:rPr>
        <w:t>ی</w:t>
      </w:r>
      <w:r w:rsidRPr="00B157C4">
        <w:rPr>
          <w:rFonts w:asciiTheme="minorHAnsi" w:hAnsiTheme="minorHAnsi" w:hint="eastAsia"/>
          <w:rtl/>
          <w:lang w:bidi="fa-IR"/>
        </w:rPr>
        <w:t>نه‌ها</w:t>
      </w:r>
      <w:r w:rsidRPr="00B157C4">
        <w:rPr>
          <w:rFonts w:asciiTheme="minorHAnsi" w:hAnsiTheme="minorHAnsi" w:hint="cs"/>
          <w:rtl/>
          <w:lang w:bidi="fa-IR"/>
        </w:rPr>
        <w:t>ی</w:t>
      </w:r>
      <w:r w:rsidRPr="00B157C4">
        <w:rPr>
          <w:rFonts w:asciiTheme="minorHAnsi" w:hAnsiTheme="minorHAnsi"/>
          <w:rtl/>
          <w:lang w:bidi="fa-IR"/>
        </w:rPr>
        <w:t xml:space="preserve"> استخراج ارزها</w:t>
      </w:r>
      <w:r w:rsidRPr="00B157C4">
        <w:rPr>
          <w:rFonts w:asciiTheme="minorHAnsi" w:hAnsiTheme="minorHAnsi" w:hint="cs"/>
          <w:rtl/>
          <w:lang w:bidi="fa-IR"/>
        </w:rPr>
        <w:t>ی</w:t>
      </w:r>
      <w:r w:rsidRPr="00B157C4">
        <w:rPr>
          <w:rFonts w:asciiTheme="minorHAnsi" w:hAnsiTheme="minorHAnsi"/>
          <w:rtl/>
          <w:lang w:bidi="fa-IR"/>
        </w:rPr>
        <w:t xml:space="preserve"> د</w:t>
      </w:r>
      <w:r w:rsidRPr="00B157C4">
        <w:rPr>
          <w:rFonts w:asciiTheme="minorHAnsi" w:hAnsiTheme="minorHAnsi" w:hint="cs"/>
          <w:rtl/>
          <w:lang w:bidi="fa-IR"/>
        </w:rPr>
        <w:t>ی</w:t>
      </w:r>
      <w:r w:rsidRPr="00B157C4">
        <w:rPr>
          <w:rFonts w:asciiTheme="minorHAnsi" w:hAnsiTheme="minorHAnsi" w:hint="eastAsia"/>
          <w:rtl/>
          <w:lang w:bidi="fa-IR"/>
        </w:rPr>
        <w:t>ج</w:t>
      </w:r>
      <w:r w:rsidRPr="00B157C4">
        <w:rPr>
          <w:rFonts w:asciiTheme="minorHAnsi" w:hAnsiTheme="minorHAnsi" w:hint="cs"/>
          <w:rtl/>
          <w:lang w:bidi="fa-IR"/>
        </w:rPr>
        <w:t>ی</w:t>
      </w:r>
      <w:r w:rsidRPr="00B157C4">
        <w:rPr>
          <w:rFonts w:asciiTheme="minorHAnsi" w:hAnsiTheme="minorHAnsi" w:hint="eastAsia"/>
          <w:rtl/>
          <w:lang w:bidi="fa-IR"/>
        </w:rPr>
        <w:t>تال</w:t>
      </w:r>
      <w:r w:rsidRPr="00B157C4">
        <w:rPr>
          <w:rFonts w:asciiTheme="minorHAnsi" w:hAnsiTheme="minorHAnsi"/>
          <w:rtl/>
          <w:lang w:bidi="fa-IR"/>
        </w:rPr>
        <w:t xml:space="preserve"> از جمله عوامل</w:t>
      </w:r>
      <w:r w:rsidRPr="00B157C4">
        <w:rPr>
          <w:rFonts w:asciiTheme="minorHAnsi" w:hAnsiTheme="minorHAnsi" w:hint="cs"/>
          <w:rtl/>
          <w:lang w:bidi="fa-IR"/>
        </w:rPr>
        <w:t>ی</w:t>
      </w:r>
      <w:r w:rsidRPr="00B157C4">
        <w:rPr>
          <w:rFonts w:asciiTheme="minorHAnsi" w:hAnsiTheme="minorHAnsi"/>
          <w:rtl/>
          <w:lang w:bidi="fa-IR"/>
        </w:rPr>
        <w:t xml:space="preserve"> هستند که اثرات قابل توجه</w:t>
      </w:r>
      <w:r w:rsidRPr="00B157C4">
        <w:rPr>
          <w:rFonts w:asciiTheme="minorHAnsi" w:hAnsiTheme="minorHAnsi" w:hint="cs"/>
          <w:rtl/>
          <w:lang w:bidi="fa-IR"/>
        </w:rPr>
        <w:t>ی</w:t>
      </w:r>
      <w:r w:rsidRPr="00B157C4">
        <w:rPr>
          <w:rFonts w:asciiTheme="minorHAnsi" w:hAnsiTheme="minorHAnsi"/>
          <w:rtl/>
          <w:lang w:bidi="fa-IR"/>
        </w:rPr>
        <w:t xml:space="preserve"> بر ق</w:t>
      </w:r>
      <w:r w:rsidRPr="00B157C4">
        <w:rPr>
          <w:rFonts w:asciiTheme="minorHAnsi" w:hAnsiTheme="minorHAnsi" w:hint="cs"/>
          <w:rtl/>
          <w:lang w:bidi="fa-IR"/>
        </w:rPr>
        <w:t>ی</w:t>
      </w:r>
      <w:r w:rsidRPr="00B157C4">
        <w:rPr>
          <w:rFonts w:asciiTheme="minorHAnsi" w:hAnsiTheme="minorHAnsi" w:hint="eastAsia"/>
          <w:rtl/>
          <w:lang w:bidi="fa-IR"/>
        </w:rPr>
        <w:t>مت</w:t>
      </w:r>
      <w:r w:rsidRPr="00B157C4">
        <w:rPr>
          <w:rFonts w:asciiTheme="minorHAnsi" w:hAnsiTheme="minorHAnsi"/>
          <w:rtl/>
          <w:lang w:bidi="fa-IR"/>
        </w:rPr>
        <w:t xml:space="preserve"> رمزارزها بر جا</w:t>
      </w:r>
      <w:r w:rsidRPr="00B157C4">
        <w:rPr>
          <w:rFonts w:asciiTheme="minorHAnsi" w:hAnsiTheme="minorHAnsi" w:hint="cs"/>
          <w:rtl/>
          <w:lang w:bidi="fa-IR"/>
        </w:rPr>
        <w:t>ی</w:t>
      </w:r>
      <w:r w:rsidRPr="00B157C4">
        <w:rPr>
          <w:rFonts w:asciiTheme="minorHAnsi" w:hAnsiTheme="minorHAnsi"/>
          <w:rtl/>
          <w:lang w:bidi="fa-IR"/>
        </w:rPr>
        <w:t xml:space="preserve"> م</w:t>
      </w:r>
      <w:r w:rsidRPr="00B157C4">
        <w:rPr>
          <w:rFonts w:asciiTheme="minorHAnsi" w:hAnsiTheme="minorHAnsi" w:hint="cs"/>
          <w:rtl/>
          <w:lang w:bidi="fa-IR"/>
        </w:rPr>
        <w:t>ی‌</w:t>
      </w:r>
      <w:r w:rsidRPr="00B157C4">
        <w:rPr>
          <w:rFonts w:asciiTheme="minorHAnsi" w:hAnsiTheme="minorHAnsi" w:hint="eastAsia"/>
          <w:rtl/>
          <w:lang w:bidi="fa-IR"/>
        </w:rPr>
        <w:t>گذارند</w:t>
      </w:r>
      <w:r w:rsidRPr="00B157C4">
        <w:rPr>
          <w:rFonts w:asciiTheme="minorHAnsi" w:hAnsiTheme="minorHAnsi"/>
          <w:rtl/>
          <w:lang w:bidi="fa-IR"/>
        </w:rPr>
        <w:t>. ادغام ا</w:t>
      </w:r>
      <w:r w:rsidRPr="00B157C4">
        <w:rPr>
          <w:rFonts w:asciiTheme="minorHAnsi" w:hAnsiTheme="minorHAnsi" w:hint="cs"/>
          <w:rtl/>
          <w:lang w:bidi="fa-IR"/>
        </w:rPr>
        <w:t>ی</w:t>
      </w:r>
      <w:r w:rsidRPr="00B157C4">
        <w:rPr>
          <w:rFonts w:asciiTheme="minorHAnsi" w:hAnsiTheme="minorHAnsi" w:hint="eastAsia"/>
          <w:rtl/>
          <w:lang w:bidi="fa-IR"/>
        </w:rPr>
        <w:t>ن</w:t>
      </w:r>
      <w:r w:rsidRPr="00B157C4">
        <w:rPr>
          <w:rFonts w:asciiTheme="minorHAnsi" w:hAnsiTheme="minorHAnsi"/>
          <w:rtl/>
          <w:lang w:bidi="fa-IR"/>
        </w:rPr>
        <w:t xml:space="preserve"> متغ</w:t>
      </w:r>
      <w:r w:rsidRPr="00B157C4">
        <w:rPr>
          <w:rFonts w:asciiTheme="minorHAnsi" w:hAnsiTheme="minorHAnsi" w:hint="cs"/>
          <w:rtl/>
          <w:lang w:bidi="fa-IR"/>
        </w:rPr>
        <w:t>ی</w:t>
      </w:r>
      <w:r w:rsidRPr="00B157C4">
        <w:rPr>
          <w:rFonts w:asciiTheme="minorHAnsi" w:hAnsiTheme="minorHAnsi" w:hint="eastAsia"/>
          <w:rtl/>
          <w:lang w:bidi="fa-IR"/>
        </w:rPr>
        <w:t>رها</w:t>
      </w:r>
      <w:r w:rsidRPr="00B157C4">
        <w:rPr>
          <w:rFonts w:asciiTheme="minorHAnsi" w:hAnsiTheme="minorHAnsi"/>
          <w:rtl/>
          <w:lang w:bidi="fa-IR"/>
        </w:rPr>
        <w:t xml:space="preserve"> با داده‌ها</w:t>
      </w:r>
      <w:r w:rsidRPr="00B157C4">
        <w:rPr>
          <w:rFonts w:asciiTheme="minorHAnsi" w:hAnsiTheme="minorHAnsi" w:hint="cs"/>
          <w:rtl/>
          <w:lang w:bidi="fa-IR"/>
        </w:rPr>
        <w:t>ی</w:t>
      </w:r>
      <w:r w:rsidRPr="00B157C4">
        <w:rPr>
          <w:rFonts w:asciiTheme="minorHAnsi" w:hAnsiTheme="minorHAnsi"/>
          <w:rtl/>
          <w:lang w:bidi="fa-IR"/>
        </w:rPr>
        <w:t xml:space="preserve"> اصل</w:t>
      </w:r>
      <w:r w:rsidRPr="00B157C4">
        <w:rPr>
          <w:rFonts w:asciiTheme="minorHAnsi" w:hAnsiTheme="minorHAnsi" w:hint="cs"/>
          <w:rtl/>
          <w:lang w:bidi="fa-IR"/>
        </w:rPr>
        <w:t>ی</w:t>
      </w:r>
      <w:r w:rsidRPr="00B157C4">
        <w:rPr>
          <w:rFonts w:asciiTheme="minorHAnsi" w:hAnsiTheme="minorHAnsi"/>
          <w:rtl/>
          <w:lang w:bidi="fa-IR"/>
        </w:rPr>
        <w:t xml:space="preserve"> م</w:t>
      </w:r>
      <w:r w:rsidRPr="00B157C4">
        <w:rPr>
          <w:rFonts w:asciiTheme="minorHAnsi" w:hAnsiTheme="minorHAnsi" w:hint="cs"/>
          <w:rtl/>
          <w:lang w:bidi="fa-IR"/>
        </w:rPr>
        <w:t>ی‌</w:t>
      </w:r>
      <w:r w:rsidRPr="00B157C4">
        <w:rPr>
          <w:rFonts w:asciiTheme="minorHAnsi" w:hAnsiTheme="minorHAnsi" w:hint="eastAsia"/>
          <w:rtl/>
          <w:lang w:bidi="fa-IR"/>
        </w:rPr>
        <w:t>تواند</w:t>
      </w:r>
      <w:r w:rsidRPr="00B157C4">
        <w:rPr>
          <w:rFonts w:asciiTheme="minorHAnsi" w:hAnsiTheme="minorHAnsi"/>
          <w:rtl/>
          <w:lang w:bidi="fa-IR"/>
        </w:rPr>
        <w:t xml:space="preserve"> در افزا</w:t>
      </w:r>
      <w:r w:rsidRPr="00B157C4">
        <w:rPr>
          <w:rFonts w:asciiTheme="minorHAnsi" w:hAnsiTheme="minorHAnsi" w:hint="cs"/>
          <w:rtl/>
          <w:lang w:bidi="fa-IR"/>
        </w:rPr>
        <w:t>ی</w:t>
      </w:r>
      <w:r w:rsidRPr="00B157C4">
        <w:rPr>
          <w:rFonts w:asciiTheme="minorHAnsi" w:hAnsiTheme="minorHAnsi" w:hint="eastAsia"/>
          <w:rtl/>
          <w:lang w:bidi="fa-IR"/>
        </w:rPr>
        <w:t>ش</w:t>
      </w:r>
      <w:r w:rsidRPr="00B157C4">
        <w:rPr>
          <w:rFonts w:asciiTheme="minorHAnsi" w:hAnsiTheme="minorHAnsi"/>
          <w:rtl/>
          <w:lang w:bidi="fa-IR"/>
        </w:rPr>
        <w:t xml:space="preserve"> دقت پ</w:t>
      </w:r>
      <w:r w:rsidRPr="00B157C4">
        <w:rPr>
          <w:rFonts w:asciiTheme="minorHAnsi" w:hAnsiTheme="minorHAnsi" w:hint="cs"/>
          <w:rtl/>
          <w:lang w:bidi="fa-IR"/>
        </w:rPr>
        <w:t>ی</w:t>
      </w:r>
      <w:r w:rsidRPr="00B157C4">
        <w:rPr>
          <w:rFonts w:asciiTheme="minorHAnsi" w:hAnsiTheme="minorHAnsi" w:hint="eastAsia"/>
          <w:rtl/>
          <w:lang w:bidi="fa-IR"/>
        </w:rPr>
        <w:t>ش‌ب</w:t>
      </w:r>
      <w:r w:rsidRPr="00B157C4">
        <w:rPr>
          <w:rFonts w:asciiTheme="minorHAnsi" w:hAnsiTheme="minorHAnsi" w:hint="cs"/>
          <w:rtl/>
          <w:lang w:bidi="fa-IR"/>
        </w:rPr>
        <w:t>ی</w:t>
      </w:r>
      <w:r w:rsidRPr="00B157C4">
        <w:rPr>
          <w:rFonts w:asciiTheme="minorHAnsi" w:hAnsiTheme="minorHAnsi" w:hint="eastAsia"/>
          <w:rtl/>
          <w:lang w:bidi="fa-IR"/>
        </w:rPr>
        <w:t>ن</w:t>
      </w:r>
      <w:r w:rsidRPr="00B157C4">
        <w:rPr>
          <w:rFonts w:asciiTheme="minorHAnsi" w:hAnsiTheme="minorHAnsi" w:hint="cs"/>
          <w:rtl/>
          <w:lang w:bidi="fa-IR"/>
        </w:rPr>
        <w:t>ی</w:t>
      </w:r>
      <w:r w:rsidRPr="00B157C4">
        <w:rPr>
          <w:rFonts w:asciiTheme="minorHAnsi" w:hAnsiTheme="minorHAnsi"/>
          <w:rtl/>
          <w:lang w:bidi="fa-IR"/>
        </w:rPr>
        <w:t xml:space="preserve"> نقش کل</w:t>
      </w:r>
      <w:r w:rsidRPr="00B157C4">
        <w:rPr>
          <w:rFonts w:asciiTheme="minorHAnsi" w:hAnsiTheme="minorHAnsi" w:hint="cs"/>
          <w:rtl/>
          <w:lang w:bidi="fa-IR"/>
        </w:rPr>
        <w:t>ی</w:t>
      </w:r>
      <w:r w:rsidRPr="00B157C4">
        <w:rPr>
          <w:rFonts w:asciiTheme="minorHAnsi" w:hAnsiTheme="minorHAnsi" w:hint="eastAsia"/>
          <w:rtl/>
          <w:lang w:bidi="fa-IR"/>
        </w:rPr>
        <w:t>د</w:t>
      </w:r>
      <w:r w:rsidRPr="00B157C4">
        <w:rPr>
          <w:rFonts w:asciiTheme="minorHAnsi" w:hAnsiTheme="minorHAnsi" w:hint="cs"/>
          <w:rtl/>
          <w:lang w:bidi="fa-IR"/>
        </w:rPr>
        <w:t>ی</w:t>
      </w:r>
      <w:r w:rsidRPr="00B157C4">
        <w:rPr>
          <w:rFonts w:asciiTheme="minorHAnsi" w:hAnsiTheme="minorHAnsi"/>
          <w:rtl/>
          <w:lang w:bidi="fa-IR"/>
        </w:rPr>
        <w:t xml:space="preserve"> ا</w:t>
      </w:r>
      <w:r w:rsidRPr="00B157C4">
        <w:rPr>
          <w:rFonts w:asciiTheme="minorHAnsi" w:hAnsiTheme="minorHAnsi" w:hint="cs"/>
          <w:rtl/>
          <w:lang w:bidi="fa-IR"/>
        </w:rPr>
        <w:t>ی</w:t>
      </w:r>
      <w:r w:rsidRPr="00B157C4">
        <w:rPr>
          <w:rFonts w:asciiTheme="minorHAnsi" w:hAnsiTheme="minorHAnsi" w:hint="eastAsia"/>
          <w:rtl/>
          <w:lang w:bidi="fa-IR"/>
        </w:rPr>
        <w:t>فا</w:t>
      </w:r>
      <w:r w:rsidRPr="00B157C4">
        <w:rPr>
          <w:rFonts w:asciiTheme="minorHAnsi" w:hAnsiTheme="minorHAnsi"/>
          <w:rtl/>
          <w:lang w:bidi="fa-IR"/>
        </w:rPr>
        <w:t xml:space="preserve"> کند</w:t>
      </w:r>
      <w:r w:rsidRPr="00B157C4">
        <w:rPr>
          <w:rFonts w:asciiTheme="minorHAnsi" w:hAnsiTheme="minorHAnsi"/>
          <w:lang w:bidi="fa-IR"/>
        </w:rPr>
        <w:t>.</w:t>
      </w:r>
      <w:r w:rsidRPr="00B157C4">
        <w:rPr>
          <w:rFonts w:asciiTheme="minorHAnsi" w:hAnsiTheme="minorHAnsi" w:hint="cs"/>
          <w:rtl/>
          <w:lang w:bidi="fa-IR"/>
        </w:rPr>
        <w:t xml:space="preserve"> </w:t>
      </w:r>
      <w:r w:rsidRPr="00B157C4">
        <w:rPr>
          <w:rFonts w:asciiTheme="minorHAnsi" w:hAnsiTheme="minorHAnsi" w:hint="eastAsia"/>
          <w:rtl/>
          <w:lang w:bidi="fa-IR"/>
        </w:rPr>
        <w:t>از</w:t>
      </w:r>
      <w:r w:rsidRPr="00B157C4">
        <w:rPr>
          <w:rFonts w:asciiTheme="minorHAnsi" w:hAnsiTheme="minorHAnsi"/>
          <w:rtl/>
          <w:lang w:bidi="fa-IR"/>
        </w:rPr>
        <w:t xml:space="preserve"> د</w:t>
      </w:r>
      <w:r w:rsidRPr="00B157C4">
        <w:rPr>
          <w:rFonts w:asciiTheme="minorHAnsi" w:hAnsiTheme="minorHAnsi" w:hint="cs"/>
          <w:rtl/>
          <w:lang w:bidi="fa-IR"/>
        </w:rPr>
        <w:t>ی</w:t>
      </w:r>
      <w:r w:rsidRPr="00B157C4">
        <w:rPr>
          <w:rFonts w:asciiTheme="minorHAnsi" w:hAnsiTheme="minorHAnsi" w:hint="eastAsia"/>
          <w:rtl/>
          <w:lang w:bidi="fa-IR"/>
        </w:rPr>
        <w:t>گر</w:t>
      </w:r>
      <w:r w:rsidRPr="00B157C4">
        <w:rPr>
          <w:rFonts w:asciiTheme="minorHAnsi" w:hAnsiTheme="minorHAnsi"/>
          <w:rtl/>
          <w:lang w:bidi="fa-IR"/>
        </w:rPr>
        <w:t xml:space="preserve"> مس</w:t>
      </w:r>
      <w:r w:rsidRPr="00B157C4">
        <w:rPr>
          <w:rFonts w:asciiTheme="minorHAnsi" w:hAnsiTheme="minorHAnsi" w:hint="cs"/>
          <w:rtl/>
          <w:lang w:bidi="fa-IR"/>
        </w:rPr>
        <w:t>ی</w:t>
      </w:r>
      <w:r w:rsidRPr="00B157C4">
        <w:rPr>
          <w:rFonts w:asciiTheme="minorHAnsi" w:hAnsiTheme="minorHAnsi" w:hint="eastAsia"/>
          <w:rtl/>
          <w:lang w:bidi="fa-IR"/>
        </w:rPr>
        <w:t>رها</w:t>
      </w:r>
      <w:r w:rsidRPr="00B157C4">
        <w:rPr>
          <w:rFonts w:asciiTheme="minorHAnsi" w:hAnsiTheme="minorHAnsi" w:hint="cs"/>
          <w:rtl/>
          <w:lang w:bidi="fa-IR"/>
        </w:rPr>
        <w:t>ی</w:t>
      </w:r>
      <w:r w:rsidRPr="00B157C4">
        <w:rPr>
          <w:rFonts w:asciiTheme="minorHAnsi" w:hAnsiTheme="minorHAnsi"/>
          <w:rtl/>
          <w:lang w:bidi="fa-IR"/>
        </w:rPr>
        <w:t xml:space="preserve"> بالقوه برا</w:t>
      </w:r>
      <w:r w:rsidRPr="00B157C4">
        <w:rPr>
          <w:rFonts w:asciiTheme="minorHAnsi" w:hAnsiTheme="minorHAnsi" w:hint="cs"/>
          <w:rtl/>
          <w:lang w:bidi="fa-IR"/>
        </w:rPr>
        <w:t>ی</w:t>
      </w:r>
      <w:r w:rsidRPr="00B157C4">
        <w:rPr>
          <w:rFonts w:asciiTheme="minorHAnsi" w:hAnsiTheme="minorHAnsi"/>
          <w:rtl/>
          <w:lang w:bidi="fa-IR"/>
        </w:rPr>
        <w:t xml:space="preserve"> ارتقا</w:t>
      </w:r>
      <w:r w:rsidRPr="00B157C4">
        <w:rPr>
          <w:rFonts w:asciiTheme="minorHAnsi" w:hAnsiTheme="minorHAnsi" w:hint="cs"/>
          <w:rtl/>
          <w:lang w:bidi="fa-IR"/>
        </w:rPr>
        <w:t>ی</w:t>
      </w:r>
      <w:r w:rsidRPr="00B157C4">
        <w:rPr>
          <w:rFonts w:asciiTheme="minorHAnsi" w:hAnsiTheme="minorHAnsi"/>
          <w:rtl/>
          <w:lang w:bidi="fa-IR"/>
        </w:rPr>
        <w:t xml:space="preserve"> عملکرد مدل‌ها، پ</w:t>
      </w:r>
      <w:r w:rsidRPr="00B157C4">
        <w:rPr>
          <w:rFonts w:asciiTheme="minorHAnsi" w:hAnsiTheme="minorHAnsi" w:hint="cs"/>
          <w:rtl/>
          <w:lang w:bidi="fa-IR"/>
        </w:rPr>
        <w:t>ی</w:t>
      </w:r>
      <w:r w:rsidRPr="00B157C4">
        <w:rPr>
          <w:rFonts w:asciiTheme="minorHAnsi" w:hAnsiTheme="minorHAnsi" w:hint="eastAsia"/>
          <w:rtl/>
          <w:lang w:bidi="fa-IR"/>
        </w:rPr>
        <w:t>چ</w:t>
      </w:r>
      <w:r w:rsidRPr="00B157C4">
        <w:rPr>
          <w:rFonts w:asciiTheme="minorHAnsi" w:hAnsiTheme="minorHAnsi" w:hint="cs"/>
          <w:rtl/>
          <w:lang w:bidi="fa-IR"/>
        </w:rPr>
        <w:t>ی</w:t>
      </w:r>
      <w:r w:rsidRPr="00B157C4">
        <w:rPr>
          <w:rFonts w:asciiTheme="minorHAnsi" w:hAnsiTheme="minorHAnsi" w:hint="eastAsia"/>
          <w:rtl/>
          <w:lang w:bidi="fa-IR"/>
        </w:rPr>
        <w:t>ده‌تر</w:t>
      </w:r>
      <w:r w:rsidRPr="00B157C4">
        <w:rPr>
          <w:rFonts w:asciiTheme="minorHAnsi" w:hAnsiTheme="minorHAnsi"/>
          <w:rtl/>
          <w:lang w:bidi="fa-IR"/>
        </w:rPr>
        <w:t xml:space="preserve"> کردن معمار</w:t>
      </w:r>
      <w:r w:rsidRPr="00B157C4">
        <w:rPr>
          <w:rFonts w:asciiTheme="minorHAnsi" w:hAnsiTheme="minorHAnsi" w:hint="cs"/>
          <w:rtl/>
          <w:lang w:bidi="fa-IR"/>
        </w:rPr>
        <w:t>ی‌</w:t>
      </w:r>
      <w:r w:rsidRPr="00B157C4">
        <w:rPr>
          <w:rFonts w:asciiTheme="minorHAnsi" w:hAnsiTheme="minorHAnsi" w:hint="eastAsia"/>
          <w:rtl/>
          <w:lang w:bidi="fa-IR"/>
        </w:rPr>
        <w:t>ها</w:t>
      </w:r>
      <w:r w:rsidRPr="00B157C4">
        <w:rPr>
          <w:rFonts w:asciiTheme="minorHAnsi" w:hAnsiTheme="minorHAnsi" w:hint="cs"/>
          <w:rtl/>
          <w:lang w:bidi="fa-IR"/>
        </w:rPr>
        <w:t>ی</w:t>
      </w:r>
      <w:r w:rsidRPr="00B157C4">
        <w:rPr>
          <w:rFonts w:asciiTheme="minorHAnsi" w:hAnsiTheme="minorHAnsi"/>
          <w:rtl/>
          <w:lang w:bidi="fa-IR"/>
        </w:rPr>
        <w:t xml:space="preserve"> </w:t>
      </w:r>
      <w:r w:rsidRPr="00B157C4">
        <w:rPr>
          <w:rFonts w:asciiTheme="minorHAnsi" w:hAnsiTheme="minorHAnsi" w:hint="cs"/>
          <w:rtl/>
          <w:lang w:bidi="fa-IR"/>
        </w:rPr>
        <w:t>ی</w:t>
      </w:r>
      <w:r w:rsidRPr="00B157C4">
        <w:rPr>
          <w:rFonts w:asciiTheme="minorHAnsi" w:hAnsiTheme="minorHAnsi" w:hint="eastAsia"/>
          <w:rtl/>
          <w:lang w:bidi="fa-IR"/>
        </w:rPr>
        <w:t>ادگ</w:t>
      </w:r>
      <w:r w:rsidRPr="00B157C4">
        <w:rPr>
          <w:rFonts w:asciiTheme="minorHAnsi" w:hAnsiTheme="minorHAnsi" w:hint="cs"/>
          <w:rtl/>
          <w:lang w:bidi="fa-IR"/>
        </w:rPr>
        <w:t>ی</w:t>
      </w:r>
      <w:r w:rsidRPr="00B157C4">
        <w:rPr>
          <w:rFonts w:asciiTheme="minorHAnsi" w:hAnsiTheme="minorHAnsi" w:hint="eastAsia"/>
          <w:rtl/>
          <w:lang w:bidi="fa-IR"/>
        </w:rPr>
        <w:t>ر</w:t>
      </w:r>
      <w:r w:rsidRPr="00B157C4">
        <w:rPr>
          <w:rFonts w:asciiTheme="minorHAnsi" w:hAnsiTheme="minorHAnsi" w:hint="cs"/>
          <w:rtl/>
          <w:lang w:bidi="fa-IR"/>
        </w:rPr>
        <w:t>ی</w:t>
      </w:r>
      <w:r w:rsidRPr="00B157C4">
        <w:rPr>
          <w:rFonts w:asciiTheme="minorHAnsi" w:hAnsiTheme="minorHAnsi"/>
          <w:rtl/>
          <w:lang w:bidi="fa-IR"/>
        </w:rPr>
        <w:t xml:space="preserve"> عم</w:t>
      </w:r>
      <w:r w:rsidRPr="00B157C4">
        <w:rPr>
          <w:rFonts w:asciiTheme="minorHAnsi" w:hAnsiTheme="minorHAnsi" w:hint="cs"/>
          <w:rtl/>
          <w:lang w:bidi="fa-IR"/>
        </w:rPr>
        <w:t>ی</w:t>
      </w:r>
      <w:r w:rsidRPr="00B157C4">
        <w:rPr>
          <w:rFonts w:asciiTheme="minorHAnsi" w:hAnsiTheme="minorHAnsi" w:hint="eastAsia"/>
          <w:rtl/>
          <w:lang w:bidi="fa-IR"/>
        </w:rPr>
        <w:t>ق</w:t>
      </w:r>
      <w:r w:rsidRPr="00B157C4">
        <w:rPr>
          <w:rFonts w:asciiTheme="minorHAnsi" w:hAnsiTheme="minorHAnsi"/>
          <w:rtl/>
          <w:lang w:bidi="fa-IR"/>
        </w:rPr>
        <w:t xml:space="preserve"> است. برا</w:t>
      </w:r>
      <w:r w:rsidRPr="00B157C4">
        <w:rPr>
          <w:rFonts w:asciiTheme="minorHAnsi" w:hAnsiTheme="minorHAnsi" w:hint="cs"/>
          <w:rtl/>
          <w:lang w:bidi="fa-IR"/>
        </w:rPr>
        <w:t>ی</w:t>
      </w:r>
      <w:r w:rsidRPr="00B157C4">
        <w:rPr>
          <w:rFonts w:asciiTheme="minorHAnsi" w:hAnsiTheme="minorHAnsi"/>
          <w:rtl/>
          <w:lang w:bidi="fa-IR"/>
        </w:rPr>
        <w:t xml:space="preserve"> مثال م</w:t>
      </w:r>
      <w:r w:rsidRPr="00B157C4">
        <w:rPr>
          <w:rFonts w:asciiTheme="minorHAnsi" w:hAnsiTheme="minorHAnsi" w:hint="cs"/>
          <w:rtl/>
          <w:lang w:bidi="fa-IR"/>
        </w:rPr>
        <w:t>ی‌</w:t>
      </w:r>
      <w:r w:rsidRPr="00B157C4">
        <w:rPr>
          <w:rFonts w:asciiTheme="minorHAnsi" w:hAnsiTheme="minorHAnsi" w:hint="eastAsia"/>
          <w:rtl/>
          <w:lang w:bidi="fa-IR"/>
        </w:rPr>
        <w:t>توان</w:t>
      </w:r>
      <w:r w:rsidRPr="00B157C4">
        <w:rPr>
          <w:rFonts w:asciiTheme="minorHAnsi" w:hAnsiTheme="minorHAnsi"/>
          <w:rtl/>
          <w:lang w:bidi="fa-IR"/>
        </w:rPr>
        <w:t xml:space="preserve"> با افزودن لا</w:t>
      </w:r>
      <w:r w:rsidRPr="00B157C4">
        <w:rPr>
          <w:rFonts w:asciiTheme="minorHAnsi" w:hAnsiTheme="minorHAnsi" w:hint="cs"/>
          <w:rtl/>
          <w:lang w:bidi="fa-IR"/>
        </w:rPr>
        <w:t>ی</w:t>
      </w:r>
      <w:r w:rsidRPr="00B157C4">
        <w:rPr>
          <w:rFonts w:asciiTheme="minorHAnsi" w:hAnsiTheme="minorHAnsi" w:hint="eastAsia"/>
          <w:rtl/>
          <w:lang w:bidi="fa-IR"/>
        </w:rPr>
        <w:t>ه‌ها</w:t>
      </w:r>
      <w:r w:rsidRPr="00B157C4">
        <w:rPr>
          <w:rFonts w:asciiTheme="minorHAnsi" w:hAnsiTheme="minorHAnsi" w:hint="cs"/>
          <w:rtl/>
          <w:lang w:bidi="fa-IR"/>
        </w:rPr>
        <w:t>ی</w:t>
      </w:r>
      <w:r w:rsidRPr="00B157C4">
        <w:rPr>
          <w:rFonts w:asciiTheme="minorHAnsi" w:hAnsiTheme="minorHAnsi"/>
          <w:rtl/>
          <w:lang w:bidi="fa-IR"/>
        </w:rPr>
        <w:t xml:space="preserve"> ب</w:t>
      </w:r>
      <w:r w:rsidRPr="00B157C4">
        <w:rPr>
          <w:rFonts w:asciiTheme="minorHAnsi" w:hAnsiTheme="minorHAnsi" w:hint="cs"/>
          <w:rtl/>
          <w:lang w:bidi="fa-IR"/>
        </w:rPr>
        <w:t>ی</w:t>
      </w:r>
      <w:r w:rsidRPr="00B157C4">
        <w:rPr>
          <w:rFonts w:asciiTheme="minorHAnsi" w:hAnsiTheme="minorHAnsi" w:hint="eastAsia"/>
          <w:rtl/>
          <w:lang w:bidi="fa-IR"/>
        </w:rPr>
        <w:t>شتر</w:t>
      </w:r>
      <w:r w:rsidRPr="00B157C4">
        <w:rPr>
          <w:rFonts w:asciiTheme="minorHAnsi" w:hAnsiTheme="minorHAnsi"/>
          <w:rtl/>
          <w:lang w:bidi="fa-IR"/>
        </w:rPr>
        <w:t xml:space="preserve"> به شبکه‌ها</w:t>
      </w:r>
      <w:r w:rsidRPr="00B157C4">
        <w:rPr>
          <w:rFonts w:asciiTheme="minorHAnsi" w:hAnsiTheme="minorHAnsi" w:hint="cs"/>
          <w:rtl/>
          <w:lang w:bidi="fa-IR"/>
        </w:rPr>
        <w:t>ی</w:t>
      </w:r>
      <w:r w:rsidRPr="00B157C4">
        <w:rPr>
          <w:rFonts w:asciiTheme="minorHAnsi" w:hAnsiTheme="minorHAnsi"/>
          <w:rtl/>
          <w:lang w:bidi="fa-IR"/>
        </w:rPr>
        <w:t xml:space="preserve"> موجود </w:t>
      </w:r>
      <w:r w:rsidRPr="00B157C4">
        <w:rPr>
          <w:rFonts w:asciiTheme="minorHAnsi" w:hAnsiTheme="minorHAnsi" w:hint="cs"/>
          <w:rtl/>
          <w:lang w:bidi="fa-IR"/>
        </w:rPr>
        <w:t>ی</w:t>
      </w:r>
      <w:r w:rsidRPr="00B157C4">
        <w:rPr>
          <w:rFonts w:asciiTheme="minorHAnsi" w:hAnsiTheme="minorHAnsi" w:hint="eastAsia"/>
          <w:rtl/>
          <w:lang w:bidi="fa-IR"/>
        </w:rPr>
        <w:t>ا</w:t>
      </w:r>
      <w:r w:rsidRPr="00B157C4">
        <w:rPr>
          <w:rFonts w:asciiTheme="minorHAnsi" w:hAnsiTheme="minorHAnsi"/>
          <w:rtl/>
          <w:lang w:bidi="fa-IR"/>
        </w:rPr>
        <w:t xml:space="preserve"> بهره‌گ</w:t>
      </w:r>
      <w:r w:rsidRPr="00B157C4">
        <w:rPr>
          <w:rFonts w:asciiTheme="minorHAnsi" w:hAnsiTheme="minorHAnsi" w:hint="cs"/>
          <w:rtl/>
          <w:lang w:bidi="fa-IR"/>
        </w:rPr>
        <w:t>ی</w:t>
      </w:r>
      <w:r w:rsidRPr="00B157C4">
        <w:rPr>
          <w:rFonts w:asciiTheme="minorHAnsi" w:hAnsiTheme="minorHAnsi" w:hint="eastAsia"/>
          <w:rtl/>
          <w:lang w:bidi="fa-IR"/>
        </w:rPr>
        <w:t>ر</w:t>
      </w:r>
      <w:r w:rsidRPr="00B157C4">
        <w:rPr>
          <w:rFonts w:asciiTheme="minorHAnsi" w:hAnsiTheme="minorHAnsi" w:hint="cs"/>
          <w:rtl/>
          <w:lang w:bidi="fa-IR"/>
        </w:rPr>
        <w:t>ی</w:t>
      </w:r>
      <w:r w:rsidRPr="00B157C4">
        <w:rPr>
          <w:rFonts w:asciiTheme="minorHAnsi" w:hAnsiTheme="minorHAnsi"/>
          <w:rtl/>
          <w:lang w:bidi="fa-IR"/>
        </w:rPr>
        <w:t xml:space="preserve"> از رو</w:t>
      </w:r>
      <w:r w:rsidRPr="00B157C4">
        <w:rPr>
          <w:rFonts w:asciiTheme="minorHAnsi" w:hAnsiTheme="minorHAnsi" w:hint="cs"/>
          <w:rtl/>
          <w:lang w:bidi="fa-IR"/>
        </w:rPr>
        <w:t>ی</w:t>
      </w:r>
      <w:r w:rsidRPr="00B157C4">
        <w:rPr>
          <w:rFonts w:asciiTheme="minorHAnsi" w:hAnsiTheme="minorHAnsi" w:hint="eastAsia"/>
          <w:rtl/>
          <w:lang w:bidi="fa-IR"/>
        </w:rPr>
        <w:t>کردها</w:t>
      </w:r>
      <w:r w:rsidRPr="00B157C4">
        <w:rPr>
          <w:rFonts w:asciiTheme="minorHAnsi" w:hAnsiTheme="minorHAnsi" w:hint="cs"/>
          <w:rtl/>
          <w:lang w:bidi="fa-IR"/>
        </w:rPr>
        <w:t>ی</w:t>
      </w:r>
      <w:r w:rsidRPr="00B157C4">
        <w:rPr>
          <w:rFonts w:asciiTheme="minorHAnsi" w:hAnsiTheme="minorHAnsi"/>
          <w:rtl/>
          <w:lang w:bidi="fa-IR"/>
        </w:rPr>
        <w:t xml:space="preserve"> نو</w:t>
      </w:r>
      <w:r w:rsidRPr="00B157C4">
        <w:rPr>
          <w:rFonts w:asciiTheme="minorHAnsi" w:hAnsiTheme="minorHAnsi" w:hint="cs"/>
          <w:rtl/>
          <w:lang w:bidi="fa-IR"/>
        </w:rPr>
        <w:t>ی</w:t>
      </w:r>
      <w:r w:rsidRPr="00B157C4">
        <w:rPr>
          <w:rFonts w:asciiTheme="minorHAnsi" w:hAnsiTheme="minorHAnsi" w:hint="eastAsia"/>
          <w:rtl/>
          <w:lang w:bidi="fa-IR"/>
        </w:rPr>
        <w:t>ن‌تر</w:t>
      </w:r>
      <w:r w:rsidRPr="00B157C4">
        <w:rPr>
          <w:rFonts w:asciiTheme="minorHAnsi" w:hAnsiTheme="minorHAnsi"/>
          <w:rtl/>
          <w:lang w:bidi="fa-IR"/>
        </w:rPr>
        <w:t xml:space="preserve"> مانند معمار</w:t>
      </w:r>
      <w:r w:rsidRPr="00B157C4">
        <w:rPr>
          <w:rFonts w:asciiTheme="minorHAnsi" w:hAnsiTheme="minorHAnsi" w:hint="cs"/>
          <w:rtl/>
          <w:lang w:bidi="fa-IR"/>
        </w:rPr>
        <w:t>ی</w:t>
      </w:r>
      <w:r w:rsidRPr="00B157C4">
        <w:rPr>
          <w:rFonts w:asciiTheme="minorHAnsi" w:hAnsiTheme="minorHAnsi"/>
          <w:rtl/>
          <w:lang w:bidi="fa-IR"/>
        </w:rPr>
        <w:t xml:space="preserve"> ترانسفورمر</w:t>
      </w:r>
      <w:r w:rsidRPr="00B157C4">
        <w:rPr>
          <w:rFonts w:asciiTheme="minorHAnsi" w:hAnsiTheme="minorHAnsi"/>
          <w:lang w:bidi="fa-IR"/>
        </w:rPr>
        <w:t xml:space="preserve"> </w:t>
      </w:r>
      <w:r w:rsidRPr="00B157C4">
        <w:rPr>
          <w:rFonts w:asciiTheme="minorHAnsi" w:hAnsiTheme="minorHAnsi"/>
          <w:rtl/>
          <w:lang w:bidi="fa-IR"/>
        </w:rPr>
        <w:t>به نتا</w:t>
      </w:r>
      <w:r w:rsidRPr="00B157C4">
        <w:rPr>
          <w:rFonts w:asciiTheme="minorHAnsi" w:hAnsiTheme="minorHAnsi" w:hint="cs"/>
          <w:rtl/>
          <w:lang w:bidi="fa-IR"/>
        </w:rPr>
        <w:t>ی</w:t>
      </w:r>
      <w:r w:rsidRPr="00B157C4">
        <w:rPr>
          <w:rFonts w:asciiTheme="minorHAnsi" w:hAnsiTheme="minorHAnsi" w:hint="eastAsia"/>
          <w:rtl/>
          <w:lang w:bidi="fa-IR"/>
        </w:rPr>
        <w:t>ج</w:t>
      </w:r>
      <w:r w:rsidRPr="00B157C4">
        <w:rPr>
          <w:rFonts w:asciiTheme="minorHAnsi" w:hAnsiTheme="minorHAnsi"/>
          <w:rtl/>
          <w:lang w:bidi="fa-IR"/>
        </w:rPr>
        <w:t xml:space="preserve"> دق</w:t>
      </w:r>
      <w:r w:rsidRPr="00B157C4">
        <w:rPr>
          <w:rFonts w:asciiTheme="minorHAnsi" w:hAnsiTheme="minorHAnsi" w:hint="cs"/>
          <w:rtl/>
          <w:lang w:bidi="fa-IR"/>
        </w:rPr>
        <w:t>ی</w:t>
      </w:r>
      <w:r w:rsidRPr="00B157C4">
        <w:rPr>
          <w:rFonts w:asciiTheme="minorHAnsi" w:hAnsiTheme="minorHAnsi" w:hint="eastAsia"/>
          <w:rtl/>
          <w:lang w:bidi="fa-IR"/>
        </w:rPr>
        <w:t>ق‌تر</w:t>
      </w:r>
      <w:r w:rsidRPr="00B157C4">
        <w:rPr>
          <w:rFonts w:asciiTheme="minorHAnsi" w:hAnsiTheme="minorHAnsi"/>
          <w:rtl/>
          <w:lang w:bidi="fa-IR"/>
        </w:rPr>
        <w:t xml:space="preserve"> و پا</w:t>
      </w:r>
      <w:r w:rsidRPr="00B157C4">
        <w:rPr>
          <w:rFonts w:asciiTheme="minorHAnsi" w:hAnsiTheme="minorHAnsi" w:hint="cs"/>
          <w:rtl/>
          <w:lang w:bidi="fa-IR"/>
        </w:rPr>
        <w:t>ی</w:t>
      </w:r>
      <w:r w:rsidRPr="00B157C4">
        <w:rPr>
          <w:rFonts w:asciiTheme="minorHAnsi" w:hAnsiTheme="minorHAnsi" w:hint="eastAsia"/>
          <w:rtl/>
          <w:lang w:bidi="fa-IR"/>
        </w:rPr>
        <w:t>دارتر</w:t>
      </w:r>
      <w:r w:rsidRPr="00B157C4">
        <w:rPr>
          <w:rFonts w:asciiTheme="minorHAnsi" w:hAnsiTheme="minorHAnsi"/>
          <w:rtl/>
          <w:lang w:bidi="fa-IR"/>
        </w:rPr>
        <w:t xml:space="preserve"> د</w:t>
      </w:r>
      <w:r w:rsidRPr="00B157C4">
        <w:rPr>
          <w:rFonts w:asciiTheme="minorHAnsi" w:hAnsiTheme="minorHAnsi" w:hint="eastAsia"/>
          <w:rtl/>
          <w:lang w:bidi="fa-IR"/>
        </w:rPr>
        <w:t>ست</w:t>
      </w:r>
      <w:r w:rsidRPr="00B157C4">
        <w:rPr>
          <w:rFonts w:asciiTheme="minorHAnsi" w:hAnsiTheme="minorHAnsi"/>
          <w:rtl/>
          <w:lang w:bidi="fa-IR"/>
        </w:rPr>
        <w:t xml:space="preserve"> </w:t>
      </w:r>
      <w:r w:rsidRPr="00B157C4">
        <w:rPr>
          <w:rFonts w:asciiTheme="minorHAnsi" w:hAnsiTheme="minorHAnsi" w:hint="cs"/>
          <w:rtl/>
          <w:lang w:bidi="fa-IR"/>
        </w:rPr>
        <w:t>ی</w:t>
      </w:r>
      <w:r w:rsidRPr="00B157C4">
        <w:rPr>
          <w:rFonts w:asciiTheme="minorHAnsi" w:hAnsiTheme="minorHAnsi" w:hint="eastAsia"/>
          <w:rtl/>
          <w:lang w:bidi="fa-IR"/>
        </w:rPr>
        <w:t>افت</w:t>
      </w:r>
      <w:r w:rsidRPr="00B157C4">
        <w:rPr>
          <w:rFonts w:asciiTheme="minorHAnsi" w:hAnsiTheme="minorHAnsi" w:hint="cs"/>
          <w:rtl/>
          <w:lang w:bidi="fa-IR"/>
        </w:rPr>
        <w:t>.</w:t>
      </w:r>
      <w:r>
        <w:rPr>
          <w:rFonts w:asciiTheme="minorHAnsi" w:hAnsiTheme="minorHAnsi" w:hint="cs"/>
          <w:rtl/>
          <w:lang w:bidi="fa-IR"/>
        </w:rPr>
        <w:t xml:space="preserve"> </w:t>
      </w:r>
    </w:p>
    <w:p w14:paraId="13FC202A" w14:textId="77777777" w:rsidR="00D923AD" w:rsidRPr="00890ADA" w:rsidRDefault="00D923AD">
      <w:pPr>
        <w:bidi/>
        <w:ind w:firstLine="720"/>
        <w:jc w:val="both"/>
        <w:rPr>
          <w:rFonts w:asciiTheme="minorHAnsi" w:hAnsiTheme="minorHAnsi"/>
          <w:color w:val="FF0000"/>
          <w:lang w:bidi="fa-IR"/>
        </w:rPr>
      </w:pPr>
    </w:p>
    <w:p w14:paraId="4A6AB7AF" w14:textId="77777777" w:rsidR="00D923AD" w:rsidRPr="00CB4BD5" w:rsidRDefault="00DC5E13">
      <w:pPr>
        <w:pStyle w:val="H51"/>
      </w:pPr>
      <w:bookmarkStart w:id="63" w:name="_Toc207003679"/>
      <w:r w:rsidRPr="00CB4BD5">
        <w:rPr>
          <w:rtl/>
        </w:rPr>
        <w:t>جمع‌بندی</w:t>
      </w:r>
      <w:bookmarkEnd w:id="63"/>
    </w:p>
    <w:p w14:paraId="7B1598E6" w14:textId="69AE01A4" w:rsidR="00D923AD" w:rsidRDefault="000E19EF">
      <w:pPr>
        <w:bidi/>
        <w:ind w:firstLine="720"/>
        <w:jc w:val="both"/>
        <w:rPr>
          <w:rFonts w:asciiTheme="minorHAnsi" w:hAnsiTheme="minorHAnsi" w:cs="Calibri"/>
          <w:lang w:bidi="fa-IR"/>
        </w:rPr>
      </w:pPr>
      <w:r>
        <w:rPr>
          <w:rtl/>
        </w:rPr>
        <w:t>به‌کارگیری همزمان داده‌های قیمت</w:t>
      </w:r>
      <w:r>
        <w:rPr>
          <w:rFonts w:hint="cs"/>
          <w:rtl/>
        </w:rPr>
        <w:t>، تاثیر بیت‌کوین و اندیکاتور</w:t>
      </w:r>
      <w:r>
        <w:rPr>
          <w:rtl/>
        </w:rPr>
        <w:t xml:space="preserve"> به همراه نتایج تحلیل احساسات</w:t>
      </w:r>
      <w:r>
        <w:rPr>
          <w:rFonts w:hint="cs"/>
          <w:rtl/>
        </w:rPr>
        <w:t xml:space="preserve"> اخبار</w:t>
      </w:r>
      <w:r>
        <w:rPr>
          <w:rtl/>
        </w:rPr>
        <w:t xml:space="preserve">، در کنار بهره‌گیری از معماری‌های </w:t>
      </w:r>
      <w:r>
        <w:rPr>
          <w:rFonts w:hint="cs"/>
          <w:rtl/>
        </w:rPr>
        <w:t>نوین</w:t>
      </w:r>
      <w:r>
        <w:rPr>
          <w:rtl/>
        </w:rPr>
        <w:t>،</w:t>
      </w:r>
      <w:r>
        <w:rPr>
          <w:rFonts w:hint="cs"/>
          <w:rtl/>
        </w:rPr>
        <w:t xml:space="preserve"> منجر</w:t>
      </w:r>
      <w:r>
        <w:rPr>
          <w:rtl/>
        </w:rPr>
        <w:t xml:space="preserve"> به افزایش دقت پیش‌بینی گردیده است. با این حال، همچنان امکان بهبود عملکرد و کاهش خطای مدل وجود دارد؛ موضوعی که در بخش پیشنهادات به تفصیل مورد بررسی قرار گرفته است. به طور کلی، با توجه به ماهیت پرنوسان و پیچیدگی‌های ذاتی بازار ارزهای دیجیتال، اتخاذ تصمیمات سرمایه‌گذاری نیازمند ارزیابی جامع تمامی ابعاد مؤثر است</w:t>
      </w:r>
      <w:r>
        <w:rPr>
          <w:rFonts w:hint="cs"/>
          <w:rtl/>
        </w:rPr>
        <w:t xml:space="preserve"> و صرفا نمی‌توان به نتایج مدل‌ها بسنده کرد</w:t>
      </w:r>
      <w:r>
        <w:rPr>
          <w:rtl/>
        </w:rPr>
        <w:t>. در این راستا، استفاده از الگوریتم‌های هوش مصنوعی به‌عنوان یک ابزار پشتیبان تصمیم‌گیری می‌تواند منجر به ارائه پیش‌بینی‌های دقیق‌تر شده و ریسک ناشی از عدم قطعیت بازار را کاهش دهد</w:t>
      </w:r>
      <w:r>
        <w:t>.</w:t>
      </w:r>
    </w:p>
    <w:p w14:paraId="0697B814" w14:textId="77777777" w:rsidR="00D923AD" w:rsidRDefault="00D923AD">
      <w:pPr>
        <w:bidi/>
        <w:ind w:left="1440" w:firstLine="720"/>
        <w:jc w:val="both"/>
        <w:rPr>
          <w:rFonts w:asciiTheme="minorHAnsi" w:hAnsiTheme="minorHAnsi"/>
          <w:lang w:bidi="fa-IR"/>
        </w:rPr>
      </w:pPr>
    </w:p>
    <w:p w14:paraId="057D88F2" w14:textId="77777777" w:rsidR="00D923AD" w:rsidRDefault="00D923AD">
      <w:pPr>
        <w:bidi/>
        <w:ind w:left="1440" w:firstLine="720"/>
        <w:jc w:val="both"/>
        <w:rPr>
          <w:rFonts w:asciiTheme="minorHAnsi" w:hAnsiTheme="minorHAnsi"/>
          <w:lang w:bidi="fa-IR"/>
        </w:rPr>
      </w:pPr>
    </w:p>
    <w:p w14:paraId="3BFB6FCD" w14:textId="77777777" w:rsidR="00D923AD" w:rsidRDefault="00D923AD">
      <w:pPr>
        <w:pStyle w:val="Subtitle"/>
        <w:pBdr>
          <w:top w:val="nil"/>
        </w:pBdr>
        <w:rPr>
          <w:rFonts w:cs="B Nazanin"/>
          <w:sz w:val="28"/>
        </w:rPr>
      </w:pPr>
    </w:p>
    <w:p w14:paraId="37FCD4AE" w14:textId="77777777" w:rsidR="00D923AD" w:rsidRDefault="00DC5E13">
      <w:pPr>
        <w:spacing w:after="0" w:line="240" w:lineRule="auto"/>
        <w:rPr>
          <w:lang w:bidi="fa-IR"/>
        </w:rPr>
      </w:pPr>
      <w:r>
        <w:br w:type="page"/>
      </w:r>
    </w:p>
    <w:p w14:paraId="7977DC71" w14:textId="77777777" w:rsidR="00D923AD" w:rsidRDefault="00DC5E13">
      <w:pPr>
        <w:bidi/>
        <w:spacing w:after="0" w:line="240" w:lineRule="auto"/>
        <w:rPr>
          <w:b/>
          <w:bCs/>
          <w:sz w:val="36"/>
          <w:szCs w:val="36"/>
        </w:rPr>
      </w:pPr>
      <w:r>
        <w:rPr>
          <w:b/>
          <w:bCs/>
          <w:sz w:val="36"/>
          <w:szCs w:val="36"/>
          <w:rtl/>
        </w:rPr>
        <w:lastRenderedPageBreak/>
        <w:t>منابع</w:t>
      </w:r>
    </w:p>
    <w:p w14:paraId="1831D257" w14:textId="77777777" w:rsidR="00DD2C8E" w:rsidRDefault="00DD2C8E" w:rsidP="00C34D5B">
      <w:pPr>
        <w:rPr>
          <w:rFonts w:asciiTheme="majorBidi" w:hAnsiTheme="majorBidi" w:cstheme="majorBidi"/>
          <w:sz w:val="26"/>
          <w:szCs w:val="26"/>
        </w:rPr>
      </w:pPr>
    </w:p>
    <w:p w14:paraId="5164D7D6" w14:textId="2D848864" w:rsidR="008D3479" w:rsidRPr="00536894" w:rsidRDefault="00DD2C8E"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sz w:val="26"/>
          <w:szCs w:val="26"/>
        </w:rPr>
        <w:fldChar w:fldCharType="begin"/>
      </w:r>
      <w:r w:rsidRPr="00536894">
        <w:rPr>
          <w:rFonts w:asciiTheme="majorBidi" w:hAnsiTheme="majorBidi" w:cstheme="majorBidi"/>
          <w:sz w:val="26"/>
          <w:szCs w:val="26"/>
        </w:rPr>
        <w:instrText xml:space="preserve"> ADDIN EN.REFLIST </w:instrText>
      </w:r>
      <w:r w:rsidRPr="00536894">
        <w:rPr>
          <w:rFonts w:asciiTheme="majorBidi" w:hAnsiTheme="majorBidi" w:cstheme="majorBidi"/>
          <w:sz w:val="26"/>
          <w:szCs w:val="26"/>
        </w:rPr>
        <w:fldChar w:fldCharType="separate"/>
      </w:r>
      <w:r w:rsidR="008D3479" w:rsidRPr="00536894">
        <w:rPr>
          <w:rFonts w:asciiTheme="majorBidi" w:hAnsiTheme="majorBidi" w:cstheme="majorBidi"/>
          <w:noProof/>
        </w:rPr>
        <w:t xml:space="preserve">Altan, A., Karasu, S., &amp; Bekiros, S. (2019). Digital currency forecasting with chaotic meta-heuristic bio-inspired signal processing techniques. </w:t>
      </w:r>
      <w:r w:rsidR="008D3479" w:rsidRPr="00536894">
        <w:rPr>
          <w:rFonts w:asciiTheme="majorBidi" w:hAnsiTheme="majorBidi" w:cstheme="majorBidi"/>
          <w:i/>
          <w:noProof/>
        </w:rPr>
        <w:t>Chaos, Solitons &amp; Fractals</w:t>
      </w:r>
      <w:r w:rsidR="008D3479" w:rsidRPr="00536894">
        <w:rPr>
          <w:rFonts w:asciiTheme="majorBidi" w:hAnsiTheme="majorBidi" w:cstheme="majorBidi"/>
          <w:noProof/>
        </w:rPr>
        <w:t>,</w:t>
      </w:r>
      <w:r w:rsidR="008D3479" w:rsidRPr="00536894">
        <w:rPr>
          <w:rFonts w:asciiTheme="majorBidi" w:hAnsiTheme="majorBidi" w:cstheme="majorBidi"/>
          <w:i/>
          <w:noProof/>
        </w:rPr>
        <w:t xml:space="preserve"> 126</w:t>
      </w:r>
      <w:r w:rsidR="008D3479" w:rsidRPr="00536894">
        <w:rPr>
          <w:rFonts w:asciiTheme="majorBidi" w:hAnsiTheme="majorBidi" w:cstheme="majorBidi"/>
          <w:noProof/>
        </w:rPr>
        <w:t xml:space="preserve">, 325–336. </w:t>
      </w:r>
      <w:hyperlink r:id="rId24" w:history="1">
        <w:r w:rsidR="008D3479" w:rsidRPr="00536894">
          <w:rPr>
            <w:rStyle w:val="Hyperlink"/>
            <w:rFonts w:asciiTheme="majorBidi" w:hAnsiTheme="majorBidi" w:cstheme="majorBidi"/>
            <w:noProof/>
          </w:rPr>
          <w:t>https://doi.org/https://doi.org/10.1016/j.chaos.2019.07.011</w:t>
        </w:r>
      </w:hyperlink>
      <w:r w:rsidR="008D3479" w:rsidRPr="00536894">
        <w:rPr>
          <w:rFonts w:asciiTheme="majorBidi" w:hAnsiTheme="majorBidi" w:cstheme="majorBidi"/>
          <w:noProof/>
        </w:rPr>
        <w:t xml:space="preserve"> </w:t>
      </w:r>
    </w:p>
    <w:p w14:paraId="08F7B0AC" w14:textId="19A2D92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Amirshahi, B., &amp; Lahmiri, S. (2025). Investigating the effectiveness of Twitter sentiment in cryptocurrency close price prediction by using deep learning. </w:t>
      </w:r>
      <w:r w:rsidRPr="00536894">
        <w:rPr>
          <w:rFonts w:asciiTheme="majorBidi" w:hAnsiTheme="majorBidi" w:cstheme="majorBidi"/>
          <w:i/>
          <w:noProof/>
        </w:rPr>
        <w:t>Expert Systems</w:t>
      </w:r>
      <w:r w:rsidRPr="00536894">
        <w:rPr>
          <w:rFonts w:asciiTheme="majorBidi" w:hAnsiTheme="majorBidi" w:cstheme="majorBidi"/>
          <w:noProof/>
        </w:rPr>
        <w:t>,</w:t>
      </w:r>
      <w:r w:rsidRPr="00536894">
        <w:rPr>
          <w:rFonts w:asciiTheme="majorBidi" w:hAnsiTheme="majorBidi" w:cstheme="majorBidi"/>
          <w:i/>
          <w:noProof/>
        </w:rPr>
        <w:t xml:space="preserve"> 42</w:t>
      </w:r>
      <w:r w:rsidRPr="00536894">
        <w:rPr>
          <w:rFonts w:asciiTheme="majorBidi" w:hAnsiTheme="majorBidi" w:cstheme="majorBidi"/>
          <w:noProof/>
        </w:rPr>
        <w:t xml:space="preserve">(1), e13428. </w:t>
      </w:r>
      <w:hyperlink r:id="rId25" w:history="1">
        <w:r w:rsidRPr="00536894">
          <w:rPr>
            <w:rStyle w:val="Hyperlink"/>
            <w:rFonts w:asciiTheme="majorBidi" w:hAnsiTheme="majorBidi" w:cstheme="majorBidi"/>
            <w:noProof/>
          </w:rPr>
          <w:t>https://doi.org/https://doi.org/10.1111/exsy.13428</w:t>
        </w:r>
      </w:hyperlink>
      <w:r w:rsidRPr="00536894">
        <w:rPr>
          <w:rFonts w:asciiTheme="majorBidi" w:hAnsiTheme="majorBidi" w:cstheme="majorBidi"/>
          <w:noProof/>
        </w:rPr>
        <w:t xml:space="preserve"> </w:t>
      </w:r>
    </w:p>
    <w:p w14:paraId="74D986F3" w14:textId="3EA404E3"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Aslam, N., Rustam, F., Lee, E., Washington, P. B., &amp; Ashraf, I. (2022). Sentiment Analysis and Emotion Detection on Cryptocurrency Related Tweets Using Ensemble LSTM-GRU Model. </w:t>
      </w:r>
      <w:r w:rsidRPr="00536894">
        <w:rPr>
          <w:rFonts w:asciiTheme="majorBidi" w:hAnsiTheme="majorBidi" w:cstheme="majorBidi"/>
          <w:i/>
          <w:noProof/>
        </w:rPr>
        <w:t>IEEE Access</w:t>
      </w:r>
      <w:r w:rsidRPr="00536894">
        <w:rPr>
          <w:rFonts w:asciiTheme="majorBidi" w:hAnsiTheme="majorBidi" w:cstheme="majorBidi"/>
          <w:noProof/>
        </w:rPr>
        <w:t>,</w:t>
      </w:r>
      <w:r w:rsidRPr="00536894">
        <w:rPr>
          <w:rFonts w:asciiTheme="majorBidi" w:hAnsiTheme="majorBidi" w:cstheme="majorBidi"/>
          <w:i/>
          <w:noProof/>
        </w:rPr>
        <w:t xml:space="preserve"> 10</w:t>
      </w:r>
      <w:r w:rsidRPr="00536894">
        <w:rPr>
          <w:rFonts w:asciiTheme="majorBidi" w:hAnsiTheme="majorBidi" w:cstheme="majorBidi"/>
          <w:noProof/>
        </w:rPr>
        <w:t xml:space="preserve">, 39313–39324. </w:t>
      </w:r>
      <w:hyperlink r:id="rId26" w:history="1">
        <w:r w:rsidRPr="00536894">
          <w:rPr>
            <w:rStyle w:val="Hyperlink"/>
            <w:rFonts w:asciiTheme="majorBidi" w:hAnsiTheme="majorBidi" w:cstheme="majorBidi"/>
            <w:noProof/>
          </w:rPr>
          <w:t>https://doi.org/10.1109/ACCESS.2022.3165621</w:t>
        </w:r>
      </w:hyperlink>
      <w:r w:rsidRPr="00536894">
        <w:rPr>
          <w:rFonts w:asciiTheme="majorBidi" w:hAnsiTheme="majorBidi" w:cstheme="majorBidi"/>
          <w:noProof/>
        </w:rPr>
        <w:t xml:space="preserve"> </w:t>
      </w:r>
    </w:p>
    <w:p w14:paraId="4A6CD917" w14:textId="75BB68FA"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Dag, A., Dag, A. Z., Asilkalkan, A., Simsek, S., &amp; Delen, D. (2023). A Tree Augmented Naïve Bayes-based methodology for classifying cryptocurrency trends. </w:t>
      </w:r>
      <w:r w:rsidRPr="00536894">
        <w:rPr>
          <w:rFonts w:asciiTheme="majorBidi" w:hAnsiTheme="majorBidi" w:cstheme="majorBidi"/>
          <w:i/>
          <w:noProof/>
        </w:rPr>
        <w:t>Journal of Business Research</w:t>
      </w:r>
      <w:r w:rsidRPr="00536894">
        <w:rPr>
          <w:rFonts w:asciiTheme="majorBidi" w:hAnsiTheme="majorBidi" w:cstheme="majorBidi"/>
          <w:noProof/>
        </w:rPr>
        <w:t>,</w:t>
      </w:r>
      <w:r w:rsidRPr="00536894">
        <w:rPr>
          <w:rFonts w:asciiTheme="majorBidi" w:hAnsiTheme="majorBidi" w:cstheme="majorBidi"/>
          <w:i/>
          <w:noProof/>
        </w:rPr>
        <w:t xml:space="preserve"> 156</w:t>
      </w:r>
      <w:r w:rsidRPr="00536894">
        <w:rPr>
          <w:rFonts w:asciiTheme="majorBidi" w:hAnsiTheme="majorBidi" w:cstheme="majorBidi"/>
          <w:noProof/>
        </w:rPr>
        <w:t xml:space="preserve">, 113522. </w:t>
      </w:r>
      <w:hyperlink r:id="rId27" w:history="1">
        <w:r w:rsidRPr="00536894">
          <w:rPr>
            <w:rStyle w:val="Hyperlink"/>
            <w:rFonts w:asciiTheme="majorBidi" w:hAnsiTheme="majorBidi" w:cstheme="majorBidi"/>
            <w:noProof/>
          </w:rPr>
          <w:t>https://doi.org/https://doi.org/10.1016/j.jbusres.2022.113522</w:t>
        </w:r>
      </w:hyperlink>
      <w:r w:rsidRPr="00536894">
        <w:rPr>
          <w:rFonts w:asciiTheme="majorBidi" w:hAnsiTheme="majorBidi" w:cstheme="majorBidi"/>
          <w:noProof/>
        </w:rPr>
        <w:t xml:space="preserve"> </w:t>
      </w:r>
    </w:p>
    <w:p w14:paraId="0E98C14B"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Hamayel, M. J., &amp; Owda, A. Y. (2021). A Novel Cryptocurrency Price Prediction Model Using GRU, LSTM and bi-LSTM Machine Learning Algorithms. </w:t>
      </w:r>
      <w:r w:rsidRPr="00536894">
        <w:rPr>
          <w:rFonts w:asciiTheme="majorBidi" w:hAnsiTheme="majorBidi" w:cstheme="majorBidi"/>
          <w:i/>
          <w:noProof/>
        </w:rPr>
        <w:t>AI</w:t>
      </w:r>
      <w:r w:rsidRPr="00536894">
        <w:rPr>
          <w:rFonts w:asciiTheme="majorBidi" w:hAnsiTheme="majorBidi" w:cstheme="majorBidi"/>
          <w:noProof/>
        </w:rPr>
        <w:t>,</w:t>
      </w:r>
      <w:r w:rsidRPr="00536894">
        <w:rPr>
          <w:rFonts w:asciiTheme="majorBidi" w:hAnsiTheme="majorBidi" w:cstheme="majorBidi"/>
          <w:i/>
          <w:noProof/>
        </w:rPr>
        <w:t xml:space="preserve"> 2</w:t>
      </w:r>
      <w:r w:rsidRPr="00536894">
        <w:rPr>
          <w:rFonts w:asciiTheme="majorBidi" w:hAnsiTheme="majorBidi" w:cstheme="majorBidi"/>
          <w:noProof/>
        </w:rPr>
        <w:t xml:space="preserve">(4), 477–496. </w:t>
      </w:r>
    </w:p>
    <w:p w14:paraId="4547EDE0"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Jiang, X. (2019). Bitcoin price prediction based on deep learning methods. </w:t>
      </w:r>
      <w:r w:rsidRPr="00536894">
        <w:rPr>
          <w:rFonts w:asciiTheme="majorBidi" w:hAnsiTheme="majorBidi" w:cstheme="majorBidi"/>
          <w:i/>
          <w:noProof/>
        </w:rPr>
        <w:t>Journal of Mathematical Finance</w:t>
      </w:r>
      <w:r w:rsidRPr="00536894">
        <w:rPr>
          <w:rFonts w:asciiTheme="majorBidi" w:hAnsiTheme="majorBidi" w:cstheme="majorBidi"/>
          <w:noProof/>
        </w:rPr>
        <w:t>,</w:t>
      </w:r>
      <w:r w:rsidRPr="00536894">
        <w:rPr>
          <w:rFonts w:asciiTheme="majorBidi" w:hAnsiTheme="majorBidi" w:cstheme="majorBidi"/>
          <w:i/>
          <w:noProof/>
        </w:rPr>
        <w:t xml:space="preserve"> 10</w:t>
      </w:r>
      <w:r w:rsidRPr="00536894">
        <w:rPr>
          <w:rFonts w:asciiTheme="majorBidi" w:hAnsiTheme="majorBidi" w:cstheme="majorBidi"/>
          <w:noProof/>
        </w:rPr>
        <w:t xml:space="preserve">(1), 132–139. </w:t>
      </w:r>
    </w:p>
    <w:p w14:paraId="5A9D9ED3" w14:textId="7813E611"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Kanwal, A., Lau, M. F., Ng, S. P. H., Sim, K. Y., &amp; Chandrasekaran, S. (2022). BiCuDNNLSTM-1dCNN — A hybrid deep learning-based predictive model for stock price prediction. </w:t>
      </w:r>
      <w:r w:rsidRPr="00536894">
        <w:rPr>
          <w:rFonts w:asciiTheme="majorBidi" w:hAnsiTheme="majorBidi" w:cstheme="majorBidi"/>
          <w:i/>
          <w:noProof/>
        </w:rPr>
        <w:t>Expert Systems with Applications</w:t>
      </w:r>
      <w:r w:rsidRPr="00536894">
        <w:rPr>
          <w:rFonts w:asciiTheme="majorBidi" w:hAnsiTheme="majorBidi" w:cstheme="majorBidi"/>
          <w:noProof/>
        </w:rPr>
        <w:t>,</w:t>
      </w:r>
      <w:r w:rsidRPr="00536894">
        <w:rPr>
          <w:rFonts w:asciiTheme="majorBidi" w:hAnsiTheme="majorBidi" w:cstheme="majorBidi"/>
          <w:i/>
          <w:noProof/>
        </w:rPr>
        <w:t xml:space="preserve"> 202</w:t>
      </w:r>
      <w:r w:rsidRPr="00536894">
        <w:rPr>
          <w:rFonts w:asciiTheme="majorBidi" w:hAnsiTheme="majorBidi" w:cstheme="majorBidi"/>
          <w:noProof/>
        </w:rPr>
        <w:t xml:space="preserve">, 117123. </w:t>
      </w:r>
      <w:hyperlink r:id="rId28" w:history="1">
        <w:r w:rsidRPr="00536894">
          <w:rPr>
            <w:rStyle w:val="Hyperlink"/>
            <w:rFonts w:asciiTheme="majorBidi" w:hAnsiTheme="majorBidi" w:cstheme="majorBidi"/>
            <w:noProof/>
          </w:rPr>
          <w:t>https://doi.org/https://doi.org/10.1016/j.eswa.2022.117123</w:t>
        </w:r>
      </w:hyperlink>
      <w:r w:rsidRPr="00536894">
        <w:rPr>
          <w:rFonts w:asciiTheme="majorBidi" w:hAnsiTheme="majorBidi" w:cstheme="majorBidi"/>
          <w:noProof/>
        </w:rPr>
        <w:t xml:space="preserve"> </w:t>
      </w:r>
    </w:p>
    <w:p w14:paraId="3A59EC9D"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Kaur, R., Uppal, M., Gupta, D., Juneja, S., Arafat, S. Y., Rashid, J., Kim, J., &amp; Alroobaea, R. (2025). Development of a cryptocurrency price prediction model: leveraging GRU and LSTM for Bitcoin, Litecoin and Ethereum. </w:t>
      </w:r>
      <w:r w:rsidRPr="00536894">
        <w:rPr>
          <w:rFonts w:asciiTheme="majorBidi" w:hAnsiTheme="majorBidi" w:cstheme="majorBidi"/>
          <w:i/>
          <w:noProof/>
        </w:rPr>
        <w:t>PeerJ Computer Science</w:t>
      </w:r>
      <w:r w:rsidRPr="00536894">
        <w:rPr>
          <w:rFonts w:asciiTheme="majorBidi" w:hAnsiTheme="majorBidi" w:cstheme="majorBidi"/>
          <w:noProof/>
        </w:rPr>
        <w:t>,</w:t>
      </w:r>
      <w:r w:rsidRPr="00536894">
        <w:rPr>
          <w:rFonts w:asciiTheme="majorBidi" w:hAnsiTheme="majorBidi" w:cstheme="majorBidi"/>
          <w:i/>
          <w:noProof/>
        </w:rPr>
        <w:t xml:space="preserve"> 11</w:t>
      </w:r>
      <w:r w:rsidRPr="00536894">
        <w:rPr>
          <w:rFonts w:asciiTheme="majorBidi" w:hAnsiTheme="majorBidi" w:cstheme="majorBidi"/>
          <w:noProof/>
        </w:rPr>
        <w:t xml:space="preserve">, e2675. </w:t>
      </w:r>
    </w:p>
    <w:p w14:paraId="2364E71B"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Kazeminia, S., Sajedi, H., &amp; Arjmand, M. (2023, 3–4 May 2023). Real-Time Bitcoin Price Prediction Using Hybrid 2D-CNN LSTM Model. 2023 9th International Conference on Web Research (ICWR), </w:t>
      </w:r>
    </w:p>
    <w:p w14:paraId="1DB48718" w14:textId="4384F930"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Lahmiri, S., &amp; Bekiros, S. (2019). Cryptocurrency forecasting with deep learning chaotic neural networks. </w:t>
      </w:r>
      <w:r w:rsidRPr="00536894">
        <w:rPr>
          <w:rFonts w:asciiTheme="majorBidi" w:hAnsiTheme="majorBidi" w:cstheme="majorBidi"/>
          <w:i/>
          <w:noProof/>
        </w:rPr>
        <w:t>Chaos, Solitons &amp; Fractals</w:t>
      </w:r>
      <w:r w:rsidRPr="00536894">
        <w:rPr>
          <w:rFonts w:asciiTheme="majorBidi" w:hAnsiTheme="majorBidi" w:cstheme="majorBidi"/>
          <w:noProof/>
        </w:rPr>
        <w:t>,</w:t>
      </w:r>
      <w:r w:rsidRPr="00536894">
        <w:rPr>
          <w:rFonts w:asciiTheme="majorBidi" w:hAnsiTheme="majorBidi" w:cstheme="majorBidi"/>
          <w:i/>
          <w:noProof/>
        </w:rPr>
        <w:t xml:space="preserve"> 118</w:t>
      </w:r>
      <w:r w:rsidRPr="00536894">
        <w:rPr>
          <w:rFonts w:asciiTheme="majorBidi" w:hAnsiTheme="majorBidi" w:cstheme="majorBidi"/>
          <w:noProof/>
        </w:rPr>
        <w:t xml:space="preserve">, 35–40. </w:t>
      </w:r>
      <w:hyperlink r:id="rId29" w:history="1">
        <w:r w:rsidRPr="00536894">
          <w:rPr>
            <w:rStyle w:val="Hyperlink"/>
            <w:rFonts w:asciiTheme="majorBidi" w:hAnsiTheme="majorBidi" w:cstheme="majorBidi"/>
            <w:noProof/>
          </w:rPr>
          <w:t>https://doi.org/https://doi.org/10.1016/j.chaos.2018.11.014</w:t>
        </w:r>
      </w:hyperlink>
      <w:r w:rsidRPr="00536894">
        <w:rPr>
          <w:rFonts w:asciiTheme="majorBidi" w:hAnsiTheme="majorBidi" w:cstheme="majorBidi"/>
          <w:noProof/>
        </w:rPr>
        <w:t xml:space="preserve"> </w:t>
      </w:r>
    </w:p>
    <w:p w14:paraId="38B3A87D"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Lahmiri, S., Saade, R. G., Morin, D., &amp; Nebebe, F. (2020, 24–26 Nov. 2020). An Artificial Neural Networks Based Ensemble System to Forecast </w:t>
      </w:r>
      <w:r w:rsidRPr="00536894">
        <w:rPr>
          <w:rFonts w:asciiTheme="majorBidi" w:hAnsiTheme="majorBidi" w:cstheme="majorBidi"/>
          <w:noProof/>
        </w:rPr>
        <w:lastRenderedPageBreak/>
        <w:t xml:space="preserve">Bitcoin Daily Trading Volume. 2020 5th International Conference on Cloud Computing and Artificial Intelligence: Technologies and Applications (CloudTech), </w:t>
      </w:r>
    </w:p>
    <w:p w14:paraId="3B2197E1"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Leung, M.-F., Chan, L., Hung, W.-C., Tsoi, S.-F., Lam, C.-H., &amp; Cheng, Y.-H. (2023). An Intelligent System for Trading Signal of Cryptocurrency Based on Market Tweets Sentiments. </w:t>
      </w:r>
      <w:r w:rsidRPr="00536894">
        <w:rPr>
          <w:rFonts w:asciiTheme="majorBidi" w:hAnsiTheme="majorBidi" w:cstheme="majorBidi"/>
          <w:i/>
          <w:noProof/>
        </w:rPr>
        <w:t>FinTech</w:t>
      </w:r>
      <w:r w:rsidRPr="00536894">
        <w:rPr>
          <w:rFonts w:asciiTheme="majorBidi" w:hAnsiTheme="majorBidi" w:cstheme="majorBidi"/>
          <w:noProof/>
        </w:rPr>
        <w:t>,</w:t>
      </w:r>
      <w:r w:rsidRPr="00536894">
        <w:rPr>
          <w:rFonts w:asciiTheme="majorBidi" w:hAnsiTheme="majorBidi" w:cstheme="majorBidi"/>
          <w:i/>
          <w:noProof/>
        </w:rPr>
        <w:t xml:space="preserve"> 2</w:t>
      </w:r>
      <w:r w:rsidRPr="00536894">
        <w:rPr>
          <w:rFonts w:asciiTheme="majorBidi" w:hAnsiTheme="majorBidi" w:cstheme="majorBidi"/>
          <w:noProof/>
        </w:rPr>
        <w:t xml:space="preserve">(1), 153–169. </w:t>
      </w:r>
    </w:p>
    <w:p w14:paraId="537CCEC6" w14:textId="1B81A51C"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Liu, Y., Li, Z., Nekhili, R., &amp; Sultan, J. (2023). Forecasting cryptocurrency returns with machine learning. </w:t>
      </w:r>
      <w:r w:rsidRPr="00536894">
        <w:rPr>
          <w:rFonts w:asciiTheme="majorBidi" w:hAnsiTheme="majorBidi" w:cstheme="majorBidi"/>
          <w:i/>
          <w:noProof/>
        </w:rPr>
        <w:t>Research in International Business and Finance</w:t>
      </w:r>
      <w:r w:rsidRPr="00536894">
        <w:rPr>
          <w:rFonts w:asciiTheme="majorBidi" w:hAnsiTheme="majorBidi" w:cstheme="majorBidi"/>
          <w:noProof/>
        </w:rPr>
        <w:t>,</w:t>
      </w:r>
      <w:r w:rsidRPr="00536894">
        <w:rPr>
          <w:rFonts w:asciiTheme="majorBidi" w:hAnsiTheme="majorBidi" w:cstheme="majorBidi"/>
          <w:i/>
          <w:noProof/>
        </w:rPr>
        <w:t xml:space="preserve"> 64</w:t>
      </w:r>
      <w:r w:rsidRPr="00536894">
        <w:rPr>
          <w:rFonts w:asciiTheme="majorBidi" w:hAnsiTheme="majorBidi" w:cstheme="majorBidi"/>
          <w:noProof/>
        </w:rPr>
        <w:t xml:space="preserve">, 101905. </w:t>
      </w:r>
      <w:hyperlink r:id="rId30" w:history="1">
        <w:r w:rsidRPr="00536894">
          <w:rPr>
            <w:rStyle w:val="Hyperlink"/>
            <w:rFonts w:asciiTheme="majorBidi" w:hAnsiTheme="majorBidi" w:cstheme="majorBidi"/>
            <w:noProof/>
          </w:rPr>
          <w:t>https://doi.org/https://doi.org/10.1016/j.ribaf.2023.101905</w:t>
        </w:r>
      </w:hyperlink>
      <w:r w:rsidRPr="00536894">
        <w:rPr>
          <w:rFonts w:asciiTheme="majorBidi" w:hAnsiTheme="majorBidi" w:cstheme="majorBidi"/>
          <w:noProof/>
        </w:rPr>
        <w:t xml:space="preserve"> </w:t>
      </w:r>
    </w:p>
    <w:p w14:paraId="02333309"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Mansourabady, A., Tabe, F., Rasekh, A. H., &amp; Ghermezian, A. (2024, 21–22 Feb. 2024). A Study on Hybrid Deep Learning Approaches for “Monero” Cryptocurrency Price Prediction. 2024 20th CSI International Symposium on Artificial Intelligence and Signal Processing (AISP), </w:t>
      </w:r>
    </w:p>
    <w:p w14:paraId="38D7F822" w14:textId="22DB3671"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Mazinani, A., Davoli, L., &amp; Ferrari, G. (2025). Deep Learning Algorithms for Cryptocurrency Price Prediction: A Comparative Analysis. </w:t>
      </w:r>
      <w:r w:rsidRPr="00536894">
        <w:rPr>
          <w:rFonts w:asciiTheme="majorBidi" w:hAnsiTheme="majorBidi" w:cstheme="majorBidi"/>
          <w:i/>
          <w:noProof/>
        </w:rPr>
        <w:t>Distrib. Ledger Technol.</w:t>
      </w:r>
      <w:r w:rsidRPr="00536894">
        <w:rPr>
          <w:rFonts w:asciiTheme="majorBidi" w:hAnsiTheme="majorBidi" w:cstheme="majorBidi"/>
          <w:noProof/>
        </w:rPr>
        <w:t>,</w:t>
      </w:r>
      <w:r w:rsidRPr="00536894">
        <w:rPr>
          <w:rFonts w:asciiTheme="majorBidi" w:hAnsiTheme="majorBidi" w:cstheme="majorBidi"/>
          <w:i/>
          <w:noProof/>
        </w:rPr>
        <w:t xml:space="preserve"> 4</w:t>
      </w:r>
      <w:r w:rsidRPr="00536894">
        <w:rPr>
          <w:rFonts w:asciiTheme="majorBidi" w:hAnsiTheme="majorBidi" w:cstheme="majorBidi"/>
          <w:noProof/>
        </w:rPr>
        <w:t xml:space="preserve">(1), Article 5. </w:t>
      </w:r>
      <w:hyperlink r:id="rId31" w:history="1">
        <w:r w:rsidRPr="00536894">
          <w:rPr>
            <w:rStyle w:val="Hyperlink"/>
            <w:rFonts w:asciiTheme="majorBidi" w:hAnsiTheme="majorBidi" w:cstheme="majorBidi"/>
            <w:noProof/>
          </w:rPr>
          <w:t>https://doi.org/10.1145/3699966</w:t>
        </w:r>
      </w:hyperlink>
      <w:r w:rsidRPr="00536894">
        <w:rPr>
          <w:rFonts w:asciiTheme="majorBidi" w:hAnsiTheme="majorBidi" w:cstheme="majorBidi"/>
          <w:noProof/>
        </w:rPr>
        <w:t xml:space="preserve"> </w:t>
      </w:r>
    </w:p>
    <w:p w14:paraId="36948D66"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Murray, K., Rossi, A., Carraro, D., &amp; Visentin, A. (2023). On Forecasting Cryptocurrency Prices: A Comparison of Machine Learning, Deep Learning, and Ensembles. </w:t>
      </w:r>
      <w:r w:rsidRPr="00536894">
        <w:rPr>
          <w:rFonts w:asciiTheme="majorBidi" w:hAnsiTheme="majorBidi" w:cstheme="majorBidi"/>
          <w:i/>
          <w:noProof/>
        </w:rPr>
        <w:t>Forecasting</w:t>
      </w:r>
      <w:r w:rsidRPr="00536894">
        <w:rPr>
          <w:rFonts w:asciiTheme="majorBidi" w:hAnsiTheme="majorBidi" w:cstheme="majorBidi"/>
          <w:noProof/>
        </w:rPr>
        <w:t>,</w:t>
      </w:r>
      <w:r w:rsidRPr="00536894">
        <w:rPr>
          <w:rFonts w:asciiTheme="majorBidi" w:hAnsiTheme="majorBidi" w:cstheme="majorBidi"/>
          <w:i/>
          <w:noProof/>
        </w:rPr>
        <w:t xml:space="preserve"> 5</w:t>
      </w:r>
      <w:r w:rsidRPr="00536894">
        <w:rPr>
          <w:rFonts w:asciiTheme="majorBidi" w:hAnsiTheme="majorBidi" w:cstheme="majorBidi"/>
          <w:noProof/>
        </w:rPr>
        <w:t xml:space="preserve">(1), 196–209. </w:t>
      </w:r>
    </w:p>
    <w:p w14:paraId="65C09D15" w14:textId="68FA95B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Oyedele, A. A., Ajayi, A. O., Oyedele, L. O., Bello, S. A., &amp; Jimoh, K. O. (2023). Performance evaluation of deep learning and boosted trees for cryptocurrency closing price prediction. </w:t>
      </w:r>
      <w:r w:rsidRPr="00536894">
        <w:rPr>
          <w:rFonts w:asciiTheme="majorBidi" w:hAnsiTheme="majorBidi" w:cstheme="majorBidi"/>
          <w:i/>
          <w:noProof/>
        </w:rPr>
        <w:t>Expert Systems with Applications</w:t>
      </w:r>
      <w:r w:rsidRPr="00536894">
        <w:rPr>
          <w:rFonts w:asciiTheme="majorBidi" w:hAnsiTheme="majorBidi" w:cstheme="majorBidi"/>
          <w:noProof/>
        </w:rPr>
        <w:t>,</w:t>
      </w:r>
      <w:r w:rsidRPr="00536894">
        <w:rPr>
          <w:rFonts w:asciiTheme="majorBidi" w:hAnsiTheme="majorBidi" w:cstheme="majorBidi"/>
          <w:i/>
          <w:noProof/>
        </w:rPr>
        <w:t xml:space="preserve"> 213</w:t>
      </w:r>
      <w:r w:rsidRPr="00536894">
        <w:rPr>
          <w:rFonts w:asciiTheme="majorBidi" w:hAnsiTheme="majorBidi" w:cstheme="majorBidi"/>
          <w:noProof/>
        </w:rPr>
        <w:t xml:space="preserve">, 119233. </w:t>
      </w:r>
      <w:hyperlink r:id="rId32" w:history="1">
        <w:r w:rsidRPr="00536894">
          <w:rPr>
            <w:rStyle w:val="Hyperlink"/>
            <w:rFonts w:asciiTheme="majorBidi" w:hAnsiTheme="majorBidi" w:cstheme="majorBidi"/>
            <w:noProof/>
          </w:rPr>
          <w:t>https://doi.org/https://doi.org/10.1016/j.eswa.2022.119233</w:t>
        </w:r>
      </w:hyperlink>
      <w:r w:rsidRPr="00536894">
        <w:rPr>
          <w:rFonts w:asciiTheme="majorBidi" w:hAnsiTheme="majorBidi" w:cstheme="majorBidi"/>
          <w:noProof/>
        </w:rPr>
        <w:t xml:space="preserve"> </w:t>
      </w:r>
    </w:p>
    <w:p w14:paraId="0F22A4C6"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Pandey, P., &amp; Geeta, S. (2025). Effective Price Prediction of Cryptocurrencies using CNN-Based Dual Directional Model. </w:t>
      </w:r>
      <w:r w:rsidRPr="00536894">
        <w:rPr>
          <w:rFonts w:asciiTheme="majorBidi" w:hAnsiTheme="majorBidi" w:cstheme="majorBidi"/>
          <w:i/>
          <w:noProof/>
        </w:rPr>
        <w:t>Science &amp; Technology Asia</w:t>
      </w:r>
      <w:r w:rsidRPr="00536894">
        <w:rPr>
          <w:rFonts w:asciiTheme="majorBidi" w:hAnsiTheme="majorBidi" w:cstheme="majorBidi"/>
          <w:noProof/>
        </w:rPr>
        <w:t>,</w:t>
      </w:r>
      <w:r w:rsidRPr="00536894">
        <w:rPr>
          <w:rFonts w:asciiTheme="majorBidi" w:hAnsiTheme="majorBidi" w:cstheme="majorBidi"/>
          <w:i/>
          <w:noProof/>
        </w:rPr>
        <w:t xml:space="preserve"> 30</w:t>
      </w:r>
      <w:r w:rsidRPr="00536894">
        <w:rPr>
          <w:rFonts w:asciiTheme="majorBidi" w:hAnsiTheme="majorBidi" w:cstheme="majorBidi"/>
          <w:noProof/>
        </w:rPr>
        <w:t xml:space="preserve">(1), 201–219. </w:t>
      </w:r>
    </w:p>
    <w:p w14:paraId="2565FC0B" w14:textId="35186F2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Rao, K., Prasad, M., Kumar, G., Natchadalingam, R., Hussain, M., &amp; Reddy, P. C. (2023). </w:t>
      </w:r>
      <w:r w:rsidRPr="00536894">
        <w:rPr>
          <w:rFonts w:asciiTheme="majorBidi" w:hAnsiTheme="majorBidi" w:cstheme="majorBidi"/>
          <w:i/>
          <w:noProof/>
        </w:rPr>
        <w:t>Time-Series Cryptocurrency Forecasting Using Ensemble Deep Learning</w:t>
      </w:r>
      <w:r w:rsidRPr="00536894">
        <w:rPr>
          <w:rFonts w:asciiTheme="majorBidi" w:hAnsiTheme="majorBidi" w:cstheme="majorBidi"/>
          <w:noProof/>
        </w:rPr>
        <w:t xml:space="preserve">. </w:t>
      </w:r>
      <w:hyperlink r:id="rId33" w:history="1">
        <w:r w:rsidRPr="00536894">
          <w:rPr>
            <w:rStyle w:val="Hyperlink"/>
            <w:rFonts w:asciiTheme="majorBidi" w:hAnsiTheme="majorBidi" w:cstheme="majorBidi"/>
            <w:noProof/>
          </w:rPr>
          <w:t>https://doi.org/10.1109/ICCPCT58313.2023.10245083</w:t>
        </w:r>
      </w:hyperlink>
      <w:r w:rsidRPr="00536894">
        <w:rPr>
          <w:rFonts w:asciiTheme="majorBidi" w:hAnsiTheme="majorBidi" w:cstheme="majorBidi"/>
          <w:noProof/>
        </w:rPr>
        <w:t xml:space="preserve"> </w:t>
      </w:r>
    </w:p>
    <w:p w14:paraId="01A7356B" w14:textId="62C9D5C3"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Rathee, N., Ankita, S., Sharda, T., Goel, N., Mansi, A., &amp; Dudeja, S. (2023). Analysis and price prediction of cryptocurrencies for historical and live data using ensemble-based neural networks. </w:t>
      </w:r>
      <w:r w:rsidRPr="00536894">
        <w:rPr>
          <w:rFonts w:asciiTheme="majorBidi" w:hAnsiTheme="majorBidi" w:cstheme="majorBidi"/>
          <w:i/>
          <w:noProof/>
        </w:rPr>
        <w:t>Knowledge and Information Systems</w:t>
      </w:r>
      <w:r w:rsidRPr="00536894">
        <w:rPr>
          <w:rFonts w:asciiTheme="majorBidi" w:hAnsiTheme="majorBidi" w:cstheme="majorBidi"/>
          <w:noProof/>
        </w:rPr>
        <w:t>,</w:t>
      </w:r>
      <w:r w:rsidRPr="00536894">
        <w:rPr>
          <w:rFonts w:asciiTheme="majorBidi" w:hAnsiTheme="majorBidi" w:cstheme="majorBidi"/>
          <w:i/>
          <w:noProof/>
        </w:rPr>
        <w:t xml:space="preserve"> 65</w:t>
      </w:r>
      <w:r w:rsidRPr="00536894">
        <w:rPr>
          <w:rFonts w:asciiTheme="majorBidi" w:hAnsiTheme="majorBidi" w:cstheme="majorBidi"/>
          <w:noProof/>
        </w:rPr>
        <w:t xml:space="preserve">(10), 4055–4084. </w:t>
      </w:r>
      <w:hyperlink r:id="rId34" w:history="1">
        <w:r w:rsidRPr="00536894">
          <w:rPr>
            <w:rStyle w:val="Hyperlink"/>
            <w:rFonts w:asciiTheme="majorBidi" w:hAnsiTheme="majorBidi" w:cstheme="majorBidi"/>
            <w:noProof/>
          </w:rPr>
          <w:t>https://doi.org/10.1007/s10115-023-01871-0</w:t>
        </w:r>
      </w:hyperlink>
      <w:r w:rsidRPr="00536894">
        <w:rPr>
          <w:rFonts w:asciiTheme="majorBidi" w:hAnsiTheme="majorBidi" w:cstheme="majorBidi"/>
          <w:noProof/>
        </w:rPr>
        <w:t xml:space="preserve"> </w:t>
      </w:r>
    </w:p>
    <w:p w14:paraId="29D718DD"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lastRenderedPageBreak/>
        <w:t xml:space="preserve">Seabe, P. L., Moutsinga, C. R. B., &amp; Pindza, E. (2023). Forecasting Cryptocurrency Prices Using LSTM, GRU, and Bi-Directional LSTM: A Deep Learning Approach. </w:t>
      </w:r>
      <w:r w:rsidRPr="00536894">
        <w:rPr>
          <w:rFonts w:asciiTheme="majorBidi" w:hAnsiTheme="majorBidi" w:cstheme="majorBidi"/>
          <w:i/>
          <w:noProof/>
        </w:rPr>
        <w:t>Fractal and Fractional</w:t>
      </w:r>
      <w:r w:rsidRPr="00536894">
        <w:rPr>
          <w:rFonts w:asciiTheme="majorBidi" w:hAnsiTheme="majorBidi" w:cstheme="majorBidi"/>
          <w:noProof/>
        </w:rPr>
        <w:t>,</w:t>
      </w:r>
      <w:r w:rsidRPr="00536894">
        <w:rPr>
          <w:rFonts w:asciiTheme="majorBidi" w:hAnsiTheme="majorBidi" w:cstheme="majorBidi"/>
          <w:i/>
          <w:noProof/>
        </w:rPr>
        <w:t xml:space="preserve"> 7</w:t>
      </w:r>
      <w:r w:rsidRPr="00536894">
        <w:rPr>
          <w:rFonts w:asciiTheme="majorBidi" w:hAnsiTheme="majorBidi" w:cstheme="majorBidi"/>
          <w:noProof/>
        </w:rPr>
        <w:t xml:space="preserve">(2), 203. </w:t>
      </w:r>
    </w:p>
    <w:p w14:paraId="0965D5C0"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Tabe, F., Mansourabady, A., Rasekh, A. H., &amp; Tanoori, B. (2024, 21–22 Feb. 2024). Comparison of Deep Learning Algorithms for “Bitcoin Cash” Price Prediction. 2024 20th CSI International Symposium on Artificial Intelligence and Signal Processing (AISP), </w:t>
      </w:r>
    </w:p>
    <w:p w14:paraId="244579DC" w14:textId="446AB1E4"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Tanwar, S., Patel, N., Patel, S., Patel, J., &amp; Davidson, I. (2021). Deep Learning-Based Cryptocurrency Price Prediction Scheme With Inter-Dependent Relations. </w:t>
      </w:r>
      <w:r w:rsidRPr="00536894">
        <w:rPr>
          <w:rFonts w:asciiTheme="majorBidi" w:hAnsiTheme="majorBidi" w:cstheme="majorBidi"/>
          <w:i/>
          <w:noProof/>
        </w:rPr>
        <w:t>IEEE Access</w:t>
      </w:r>
      <w:r w:rsidRPr="00536894">
        <w:rPr>
          <w:rFonts w:asciiTheme="majorBidi" w:hAnsiTheme="majorBidi" w:cstheme="majorBidi"/>
          <w:noProof/>
        </w:rPr>
        <w:t xml:space="preserve">. </w:t>
      </w:r>
      <w:hyperlink r:id="rId35" w:history="1">
        <w:r w:rsidRPr="00536894">
          <w:rPr>
            <w:rStyle w:val="Hyperlink"/>
            <w:rFonts w:asciiTheme="majorBidi" w:hAnsiTheme="majorBidi" w:cstheme="majorBidi"/>
            <w:noProof/>
          </w:rPr>
          <w:t>https://doi.org/10.1109/ACCESS.2021.3117848</w:t>
        </w:r>
      </w:hyperlink>
      <w:r w:rsidRPr="00536894">
        <w:rPr>
          <w:rFonts w:asciiTheme="majorBidi" w:hAnsiTheme="majorBidi" w:cstheme="majorBidi"/>
          <w:noProof/>
        </w:rPr>
        <w:t xml:space="preserve"> </w:t>
      </w:r>
    </w:p>
    <w:p w14:paraId="134EB71D" w14:textId="77777777"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Valencia, F., Gómez-Espinosa, A., &amp; Valdés-Aguirre, B. (2019). Price Movement Prediction of Cryptocurrencies Using Sentiment Analysis and Machine Learning. </w:t>
      </w:r>
      <w:r w:rsidRPr="00536894">
        <w:rPr>
          <w:rFonts w:asciiTheme="majorBidi" w:hAnsiTheme="majorBidi" w:cstheme="majorBidi"/>
          <w:i/>
          <w:noProof/>
        </w:rPr>
        <w:t>Entropy</w:t>
      </w:r>
      <w:r w:rsidRPr="00536894">
        <w:rPr>
          <w:rFonts w:asciiTheme="majorBidi" w:hAnsiTheme="majorBidi" w:cstheme="majorBidi"/>
          <w:noProof/>
        </w:rPr>
        <w:t>,</w:t>
      </w:r>
      <w:r w:rsidRPr="00536894">
        <w:rPr>
          <w:rFonts w:asciiTheme="majorBidi" w:hAnsiTheme="majorBidi" w:cstheme="majorBidi"/>
          <w:i/>
          <w:noProof/>
        </w:rPr>
        <w:t xml:space="preserve"> 21</w:t>
      </w:r>
      <w:r w:rsidRPr="00536894">
        <w:rPr>
          <w:rFonts w:asciiTheme="majorBidi" w:hAnsiTheme="majorBidi" w:cstheme="majorBidi"/>
          <w:noProof/>
        </w:rPr>
        <w:t xml:space="preserve">(6), 589. </w:t>
      </w:r>
    </w:p>
    <w:p w14:paraId="04FCB4E6" w14:textId="01913EF2"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Zhang, Z., Dai, H.-N., Zhou, J., Mondal, S. K., García, M. M., &amp; Wang, H. (2021). Forecasting cryptocurrency price using convolutional neural networks with weighted and attentive memory channels. </w:t>
      </w:r>
      <w:r w:rsidRPr="00536894">
        <w:rPr>
          <w:rFonts w:asciiTheme="majorBidi" w:hAnsiTheme="majorBidi" w:cstheme="majorBidi"/>
          <w:i/>
          <w:noProof/>
        </w:rPr>
        <w:t>Expert Systems with Applications</w:t>
      </w:r>
      <w:r w:rsidRPr="00536894">
        <w:rPr>
          <w:rFonts w:asciiTheme="majorBidi" w:hAnsiTheme="majorBidi" w:cstheme="majorBidi"/>
          <w:noProof/>
        </w:rPr>
        <w:t>,</w:t>
      </w:r>
      <w:r w:rsidRPr="00536894">
        <w:rPr>
          <w:rFonts w:asciiTheme="majorBidi" w:hAnsiTheme="majorBidi" w:cstheme="majorBidi"/>
          <w:i/>
          <w:noProof/>
        </w:rPr>
        <w:t xml:space="preserve"> 183</w:t>
      </w:r>
      <w:r w:rsidRPr="00536894">
        <w:rPr>
          <w:rFonts w:asciiTheme="majorBidi" w:hAnsiTheme="majorBidi" w:cstheme="majorBidi"/>
          <w:noProof/>
        </w:rPr>
        <w:t xml:space="preserve">, 115378. </w:t>
      </w:r>
      <w:hyperlink r:id="rId36" w:history="1">
        <w:r w:rsidRPr="00536894">
          <w:rPr>
            <w:rStyle w:val="Hyperlink"/>
            <w:rFonts w:asciiTheme="majorBidi" w:hAnsiTheme="majorBidi" w:cstheme="majorBidi"/>
            <w:noProof/>
          </w:rPr>
          <w:t>https://doi.org/https://doi.org/10.1016/j.eswa.2021.115378</w:t>
        </w:r>
      </w:hyperlink>
      <w:r w:rsidRPr="00536894">
        <w:rPr>
          <w:rFonts w:asciiTheme="majorBidi" w:hAnsiTheme="majorBidi" w:cstheme="majorBidi"/>
          <w:noProof/>
        </w:rPr>
        <w:t xml:space="preserve"> </w:t>
      </w:r>
    </w:p>
    <w:p w14:paraId="62ACC374" w14:textId="505FE3EE" w:rsidR="008D3479" w:rsidRPr="00536894" w:rsidRDefault="008D3479" w:rsidP="008D3479">
      <w:pPr>
        <w:pStyle w:val="EndNoteBibliography"/>
        <w:spacing w:after="0"/>
        <w:ind w:left="720" w:hanging="720"/>
        <w:rPr>
          <w:rFonts w:asciiTheme="majorBidi" w:hAnsiTheme="majorBidi" w:cstheme="majorBidi"/>
          <w:noProof/>
        </w:rPr>
      </w:pPr>
      <w:r w:rsidRPr="00536894">
        <w:rPr>
          <w:rFonts w:asciiTheme="majorBidi" w:hAnsiTheme="majorBidi" w:cstheme="majorBidi"/>
          <w:noProof/>
        </w:rPr>
        <w:t xml:space="preserve">Zhong, C., Du, W., Xu, W., Huang, Q., Zhao, Y., &amp; Wang, M. (2023). LSTM-ReGAT: A network-centric approach for cryptocurrency price trend prediction. </w:t>
      </w:r>
      <w:r w:rsidRPr="00536894">
        <w:rPr>
          <w:rFonts w:asciiTheme="majorBidi" w:hAnsiTheme="majorBidi" w:cstheme="majorBidi"/>
          <w:i/>
          <w:noProof/>
        </w:rPr>
        <w:t>Decision Support Systems</w:t>
      </w:r>
      <w:r w:rsidRPr="00536894">
        <w:rPr>
          <w:rFonts w:asciiTheme="majorBidi" w:hAnsiTheme="majorBidi" w:cstheme="majorBidi"/>
          <w:noProof/>
        </w:rPr>
        <w:t>,</w:t>
      </w:r>
      <w:r w:rsidRPr="00536894">
        <w:rPr>
          <w:rFonts w:asciiTheme="majorBidi" w:hAnsiTheme="majorBidi" w:cstheme="majorBidi"/>
          <w:i/>
          <w:noProof/>
        </w:rPr>
        <w:t xml:space="preserve"> 169</w:t>
      </w:r>
      <w:r w:rsidRPr="00536894">
        <w:rPr>
          <w:rFonts w:asciiTheme="majorBidi" w:hAnsiTheme="majorBidi" w:cstheme="majorBidi"/>
          <w:noProof/>
        </w:rPr>
        <w:t xml:space="preserve">, 113955. </w:t>
      </w:r>
      <w:hyperlink r:id="rId37" w:history="1">
        <w:r w:rsidRPr="00536894">
          <w:rPr>
            <w:rStyle w:val="Hyperlink"/>
            <w:rFonts w:asciiTheme="majorBidi" w:hAnsiTheme="majorBidi" w:cstheme="majorBidi"/>
            <w:noProof/>
          </w:rPr>
          <w:t>https://doi.org/https://doi.org/10.1016/j.dss.2023.113955</w:t>
        </w:r>
      </w:hyperlink>
      <w:r w:rsidRPr="00536894">
        <w:rPr>
          <w:rFonts w:asciiTheme="majorBidi" w:hAnsiTheme="majorBidi" w:cstheme="majorBidi"/>
          <w:noProof/>
        </w:rPr>
        <w:t xml:space="preserve"> </w:t>
      </w:r>
    </w:p>
    <w:p w14:paraId="5DD37BE9" w14:textId="3F504D1D" w:rsidR="008D3479" w:rsidRPr="00536894" w:rsidRDefault="008D3479" w:rsidP="008D3479">
      <w:pPr>
        <w:pStyle w:val="EndNoteBibliography"/>
        <w:ind w:left="720" w:hanging="720"/>
        <w:rPr>
          <w:rFonts w:asciiTheme="majorBidi" w:hAnsiTheme="majorBidi" w:cstheme="majorBidi"/>
          <w:noProof/>
        </w:rPr>
      </w:pPr>
      <w:r w:rsidRPr="00536894">
        <w:rPr>
          <w:rFonts w:asciiTheme="majorBidi" w:hAnsiTheme="majorBidi" w:cstheme="majorBidi"/>
          <w:noProof/>
        </w:rPr>
        <w:t xml:space="preserve">Zhou, Z., Song, Z., Xiao, H., &amp; Ren, T. (2023). Multi-source data driven cryptocurrency price movement prediction and portfolio optimization. </w:t>
      </w:r>
      <w:r w:rsidRPr="00536894">
        <w:rPr>
          <w:rFonts w:asciiTheme="majorBidi" w:hAnsiTheme="majorBidi" w:cstheme="majorBidi"/>
          <w:i/>
          <w:noProof/>
        </w:rPr>
        <w:t>Expert Systems with Applications</w:t>
      </w:r>
      <w:r w:rsidRPr="00536894">
        <w:rPr>
          <w:rFonts w:asciiTheme="majorBidi" w:hAnsiTheme="majorBidi" w:cstheme="majorBidi"/>
          <w:noProof/>
        </w:rPr>
        <w:t>,</w:t>
      </w:r>
      <w:r w:rsidRPr="00536894">
        <w:rPr>
          <w:rFonts w:asciiTheme="majorBidi" w:hAnsiTheme="majorBidi" w:cstheme="majorBidi"/>
          <w:i/>
          <w:noProof/>
        </w:rPr>
        <w:t xml:space="preserve"> 219</w:t>
      </w:r>
      <w:r w:rsidRPr="00536894">
        <w:rPr>
          <w:rFonts w:asciiTheme="majorBidi" w:hAnsiTheme="majorBidi" w:cstheme="majorBidi"/>
          <w:noProof/>
        </w:rPr>
        <w:t xml:space="preserve">, 119600. </w:t>
      </w:r>
      <w:hyperlink r:id="rId38" w:history="1">
        <w:r w:rsidRPr="00536894">
          <w:rPr>
            <w:rStyle w:val="Hyperlink"/>
            <w:rFonts w:asciiTheme="majorBidi" w:hAnsiTheme="majorBidi" w:cstheme="majorBidi"/>
            <w:noProof/>
          </w:rPr>
          <w:t>https://doi.org/https://doi.org/10.1016/j.eswa.2023.119600</w:t>
        </w:r>
      </w:hyperlink>
      <w:r w:rsidRPr="00536894">
        <w:rPr>
          <w:rFonts w:asciiTheme="majorBidi" w:hAnsiTheme="majorBidi" w:cstheme="majorBidi"/>
          <w:noProof/>
        </w:rPr>
        <w:t xml:space="preserve"> </w:t>
      </w:r>
    </w:p>
    <w:p w14:paraId="0F776442" w14:textId="77777777" w:rsidR="008D3479" w:rsidRPr="00536894" w:rsidRDefault="00DD2C8E" w:rsidP="008D3479">
      <w:pPr>
        <w:jc w:val="center"/>
        <w:rPr>
          <w:rFonts w:asciiTheme="majorBidi" w:hAnsiTheme="majorBidi" w:cstheme="majorBidi"/>
          <w:sz w:val="26"/>
          <w:szCs w:val="26"/>
        </w:rPr>
      </w:pPr>
      <w:r w:rsidRPr="00536894">
        <w:rPr>
          <w:rFonts w:asciiTheme="majorBidi" w:hAnsiTheme="majorBidi" w:cstheme="majorBidi"/>
          <w:sz w:val="26"/>
          <w:szCs w:val="26"/>
        </w:rPr>
        <w:fldChar w:fldCharType="end"/>
      </w:r>
    </w:p>
    <w:p w14:paraId="3425FD9B" w14:textId="77777777" w:rsidR="008D3479" w:rsidRPr="00536894" w:rsidRDefault="008D3479">
      <w:pPr>
        <w:spacing w:after="0" w:line="240" w:lineRule="auto"/>
        <w:rPr>
          <w:rFonts w:asciiTheme="majorBidi" w:hAnsiTheme="majorBidi" w:cstheme="majorBidi"/>
          <w:sz w:val="26"/>
          <w:szCs w:val="26"/>
        </w:rPr>
      </w:pPr>
      <w:r w:rsidRPr="00536894">
        <w:rPr>
          <w:rFonts w:asciiTheme="majorBidi" w:hAnsiTheme="majorBidi" w:cstheme="majorBidi"/>
          <w:sz w:val="26"/>
          <w:szCs w:val="26"/>
        </w:rPr>
        <w:br w:type="page"/>
      </w:r>
    </w:p>
    <w:p w14:paraId="1633FD20" w14:textId="77777777" w:rsidR="001D4EC7" w:rsidRDefault="001D4EC7" w:rsidP="00C34D5B">
      <w:pPr>
        <w:spacing w:after="0" w:line="240" w:lineRule="auto"/>
        <w:jc w:val="center"/>
        <w:rPr>
          <w:rFonts w:ascii="Times New Roman" w:hAnsi="Times New Roman"/>
          <w:sz w:val="32"/>
          <w:szCs w:val="32"/>
        </w:rPr>
        <w:sectPr w:rsidR="001D4EC7" w:rsidSect="008E11B3">
          <w:footerReference w:type="default" r:id="rId39"/>
          <w:footerReference w:type="first" r:id="rId40"/>
          <w:pgSz w:w="11906" w:h="16838"/>
          <w:pgMar w:top="1701" w:right="1701" w:bottom="1701" w:left="1701" w:header="0" w:footer="709" w:gutter="0"/>
          <w:pgNumType w:start="13"/>
          <w:cols w:space="720"/>
          <w:formProt w:val="0"/>
          <w:docGrid w:linePitch="360"/>
        </w:sectPr>
      </w:pPr>
    </w:p>
    <w:p w14:paraId="3F3E050A" w14:textId="33E5E94D" w:rsidR="00C34D5B" w:rsidRDefault="00C34D5B" w:rsidP="00C34D5B">
      <w:pPr>
        <w:spacing w:after="0" w:line="240" w:lineRule="auto"/>
        <w:jc w:val="center"/>
        <w:rPr>
          <w:rFonts w:ascii="Times New Roman" w:hAnsi="Times New Roman"/>
          <w:sz w:val="32"/>
          <w:szCs w:val="32"/>
        </w:rPr>
      </w:pPr>
    </w:p>
    <w:p w14:paraId="495426F3" w14:textId="77777777" w:rsidR="00C34D5B" w:rsidRDefault="00C34D5B" w:rsidP="00C34D5B">
      <w:pPr>
        <w:bidi/>
        <w:spacing w:after="0" w:line="240" w:lineRule="auto"/>
        <w:jc w:val="center"/>
        <w:rPr>
          <w:rFonts w:ascii="Times New Roman" w:hAnsi="Times New Roman"/>
          <w:b/>
          <w:bCs/>
          <w:sz w:val="24"/>
          <w:szCs w:val="24"/>
          <w:lang w:bidi="fa-IR"/>
        </w:rPr>
      </w:pPr>
      <w:r>
        <w:rPr>
          <w:rFonts w:ascii="Times New Roman" w:hAnsi="Times New Roman"/>
          <w:b/>
          <w:bCs/>
        </w:rPr>
        <w:t>Abstract</w:t>
      </w:r>
    </w:p>
    <w:p w14:paraId="3C671BB5" w14:textId="77777777" w:rsidR="00C34D5B" w:rsidRDefault="00C34D5B" w:rsidP="00C34D5B">
      <w:pPr>
        <w:spacing w:after="0" w:line="240" w:lineRule="auto"/>
        <w:jc w:val="center"/>
        <w:rPr>
          <w:rFonts w:ascii="Times New Roman" w:hAnsi="Times New Roman"/>
        </w:rPr>
      </w:pPr>
    </w:p>
    <w:p w14:paraId="5A9ECA04" w14:textId="77777777" w:rsidR="00C34D5B" w:rsidRDefault="00C34D5B" w:rsidP="00C34D5B">
      <w:pPr>
        <w:spacing w:after="0" w:line="240" w:lineRule="auto"/>
        <w:jc w:val="center"/>
        <w:rPr>
          <w:rFonts w:ascii="Times New Roman" w:hAnsi="Times New Roman"/>
        </w:rPr>
      </w:pPr>
    </w:p>
    <w:p w14:paraId="073A2025" w14:textId="51F33C3C" w:rsidR="00C34D5B" w:rsidRDefault="006A4AD5" w:rsidP="00C34D5B">
      <w:pPr>
        <w:spacing w:after="0" w:line="240" w:lineRule="auto"/>
        <w:jc w:val="center"/>
        <w:rPr>
          <w:rFonts w:asciiTheme="majorBidi" w:eastAsia="Times New Roman" w:hAnsiTheme="majorBidi" w:cstheme="majorBidi"/>
          <w:b/>
          <w:bCs/>
          <w:sz w:val="32"/>
          <w:szCs w:val="32"/>
          <w:lang w:bidi="fa-IR"/>
        </w:rPr>
      </w:pPr>
      <w:r w:rsidRPr="006A4AD5">
        <w:rPr>
          <w:rFonts w:asciiTheme="majorBidi" w:eastAsia="Times New Roman" w:hAnsiTheme="majorBidi" w:cstheme="majorBidi"/>
          <w:b/>
          <w:bCs/>
          <w:sz w:val="32"/>
          <w:szCs w:val="32"/>
          <w:lang w:bidi="fa-IR"/>
        </w:rPr>
        <w:t>The combination of sentiment analysis and an approach based on recurrent neural networks for the estimation and analysis of cryptocurrencies</w:t>
      </w:r>
    </w:p>
    <w:p w14:paraId="7B5AAC66" w14:textId="77777777" w:rsidR="006A4AD5" w:rsidRDefault="006A4AD5" w:rsidP="00C34D5B">
      <w:pPr>
        <w:spacing w:after="0" w:line="240" w:lineRule="auto"/>
        <w:jc w:val="center"/>
        <w:rPr>
          <w:rFonts w:ascii="Times New Roman" w:hAnsi="Times New Roman"/>
        </w:rPr>
      </w:pPr>
    </w:p>
    <w:p w14:paraId="5BEFDA6C" w14:textId="77777777" w:rsidR="00C34D5B" w:rsidRDefault="00C34D5B" w:rsidP="00C34D5B">
      <w:pPr>
        <w:spacing w:after="0" w:line="240" w:lineRule="auto"/>
        <w:jc w:val="center"/>
        <w:rPr>
          <w:rFonts w:ascii="Times New Roman" w:hAnsi="Times New Roman"/>
          <w:sz w:val="24"/>
          <w:szCs w:val="24"/>
        </w:rPr>
      </w:pPr>
      <w:r>
        <w:rPr>
          <w:rFonts w:ascii="Times New Roman" w:hAnsi="Times New Roman"/>
          <w:sz w:val="24"/>
          <w:szCs w:val="24"/>
        </w:rPr>
        <w:t>By</w:t>
      </w:r>
    </w:p>
    <w:p w14:paraId="1B9B36CE" w14:textId="19581A5E" w:rsidR="00C34D5B" w:rsidRDefault="00E36E82" w:rsidP="00C34D5B">
      <w:pPr>
        <w:spacing w:after="0" w:line="240" w:lineRule="auto"/>
        <w:jc w:val="center"/>
        <w:rPr>
          <w:rFonts w:ascii="Times New Roman" w:hAnsi="Times New Roman"/>
          <w:b/>
          <w:bCs/>
        </w:rPr>
      </w:pPr>
      <w:r>
        <w:rPr>
          <w:rFonts w:ascii="Times New Roman" w:hAnsi="Times New Roman"/>
          <w:b/>
          <w:bCs/>
        </w:rPr>
        <w:t>Ali Mansourabady</w:t>
      </w:r>
    </w:p>
    <w:p w14:paraId="2C9240F3" w14:textId="77777777" w:rsidR="00C34D5B" w:rsidRDefault="00C34D5B" w:rsidP="00C34D5B">
      <w:pPr>
        <w:spacing w:after="0" w:line="240" w:lineRule="auto"/>
        <w:jc w:val="center"/>
        <w:rPr>
          <w:rFonts w:ascii="Times New Roman" w:hAnsi="Times New Roman"/>
          <w:b/>
          <w:bCs/>
          <w:color w:val="FF0000"/>
        </w:rPr>
      </w:pPr>
    </w:p>
    <w:p w14:paraId="01D26207" w14:textId="77777777" w:rsidR="00C34D5B" w:rsidRDefault="00C34D5B" w:rsidP="00C34D5B">
      <w:pPr>
        <w:spacing w:after="0" w:line="240" w:lineRule="auto"/>
        <w:jc w:val="both"/>
        <w:rPr>
          <w:rFonts w:ascii="Times New Roman" w:hAnsi="Times New Roman"/>
        </w:rPr>
      </w:pPr>
    </w:p>
    <w:p w14:paraId="58E43A2E" w14:textId="42FCA84D" w:rsidR="00C34D5B" w:rsidRDefault="004A598B" w:rsidP="0035468C">
      <w:pPr>
        <w:spacing w:after="0" w:line="240" w:lineRule="auto"/>
        <w:ind w:firstLine="720"/>
        <w:jc w:val="both"/>
        <w:rPr>
          <w:rFonts w:ascii="Times New Roman" w:hAnsi="Times New Roman"/>
          <w:sz w:val="24"/>
          <w:szCs w:val="24"/>
          <w:rtl/>
        </w:rPr>
      </w:pPr>
      <w:r w:rsidRPr="004A598B">
        <w:rPr>
          <w:rFonts w:ascii="Times New Roman" w:hAnsi="Times New Roman"/>
          <w:sz w:val="24"/>
          <w:szCs w:val="24"/>
        </w:rPr>
        <w:t>The cryptocurrency market, due to its rapid growth and unpredictable volatility, provides a fertile ground for scientific research in the field of modeling and forecasting. This has led to the development of prediction models becoming one of the key areas of focus in supporting investment decision-making and guiding both market participants and researchers. The primary objective of this study is to investigate the effectiveness of combining recurrent deep neural networks in enhancing the accuracy of cryptocurrency price prediction. In this work, residual recurrent neural network architectures are employed to mitigate issues such as the vanishing gradient problem, thereby improving predictive performance over long sequences. To validate the robustness of the proposed approach, multiple cryptocurrencies were analyzed.</w:t>
      </w:r>
      <w:r>
        <w:rPr>
          <w:rFonts w:ascii="Times New Roman" w:hAnsi="Times New Roman" w:hint="cs"/>
          <w:sz w:val="24"/>
          <w:szCs w:val="24"/>
          <w:rtl/>
        </w:rPr>
        <w:t xml:space="preserve"> </w:t>
      </w:r>
      <w:r w:rsidRPr="004A598B">
        <w:rPr>
          <w:rFonts w:ascii="Times New Roman" w:hAnsi="Times New Roman"/>
          <w:sz w:val="24"/>
          <w:szCs w:val="24"/>
        </w:rPr>
        <w:t>The proposed method integrates historical price data with news sentiment to predict the next day’s price movements. For sentiment analysis of the news data, pretrained language models including CryptoBERT, FinBERT, and DistilRoBERTa were utilized. Experimental results demonstrate that the proposed model achieves higher accuracy compared to baseline methods. The contributions of this study lie in advancing cryptocurrency price prediction through the use of state-of-the-art sentiment analysis techniques, as well as in demonstrating the superiority of the residual recurrent architecture for time-series forecasting tasks. Overall, the findings confirm that combining historical price data with sentiment analysis, together with the proposed architecture, significantly enhances predictive accuracy.</w:t>
      </w:r>
    </w:p>
    <w:p w14:paraId="71D177A6" w14:textId="77777777" w:rsidR="004A598B" w:rsidRDefault="004A598B" w:rsidP="004A598B">
      <w:pPr>
        <w:spacing w:after="0" w:line="240" w:lineRule="auto"/>
        <w:jc w:val="both"/>
        <w:rPr>
          <w:rFonts w:ascii="Times New Roman" w:hAnsi="Times New Roman"/>
          <w:sz w:val="24"/>
          <w:szCs w:val="24"/>
          <w:rtl/>
        </w:rPr>
      </w:pPr>
    </w:p>
    <w:p w14:paraId="35A0717A" w14:textId="77777777" w:rsidR="004A598B" w:rsidRDefault="004A598B" w:rsidP="004A598B">
      <w:pPr>
        <w:spacing w:after="0" w:line="240" w:lineRule="auto"/>
        <w:rPr>
          <w:rFonts w:ascii="Times New Roman" w:hAnsi="Times New Roman"/>
          <w:sz w:val="24"/>
          <w:szCs w:val="24"/>
        </w:rPr>
      </w:pPr>
    </w:p>
    <w:p w14:paraId="4698CB01" w14:textId="1DD650DE" w:rsidR="00C34D5B" w:rsidRDefault="00C34D5B" w:rsidP="00C34D5B">
      <w:pPr>
        <w:spacing w:after="0" w:line="240" w:lineRule="auto"/>
        <w:rPr>
          <w:rFonts w:ascii="Times New Roman" w:hAnsi="Times New Roman"/>
          <w:sz w:val="24"/>
          <w:szCs w:val="24"/>
        </w:rPr>
      </w:pPr>
      <w:r>
        <w:rPr>
          <w:rFonts w:ascii="Times New Roman" w:hAnsi="Times New Roman"/>
          <w:b/>
          <w:bCs/>
          <w:sz w:val="24"/>
          <w:szCs w:val="24"/>
        </w:rPr>
        <w:t>Keywords</w:t>
      </w:r>
      <w:r>
        <w:rPr>
          <w:rFonts w:ascii="Times New Roman" w:hAnsi="Times New Roman"/>
          <w:sz w:val="24"/>
          <w:szCs w:val="24"/>
        </w:rPr>
        <w:t xml:space="preserve">: </w:t>
      </w:r>
      <w:r w:rsidR="00BE7826" w:rsidRPr="00BE7826">
        <w:rPr>
          <w:rFonts w:ascii="Times New Roman" w:hAnsi="Times New Roman"/>
          <w:sz w:val="24"/>
          <w:szCs w:val="24"/>
        </w:rPr>
        <w:t>cryptocurrencies</w:t>
      </w:r>
      <w:r w:rsidR="00BE7826">
        <w:rPr>
          <w:rFonts w:ascii="Times New Roman" w:hAnsi="Times New Roman"/>
          <w:sz w:val="24"/>
          <w:szCs w:val="24"/>
        </w:rPr>
        <w:t>,</w:t>
      </w:r>
      <w:r w:rsidR="00BE7826" w:rsidRPr="00BE7826">
        <w:rPr>
          <w:rFonts w:ascii="Times New Roman" w:hAnsi="Times New Roman"/>
          <w:sz w:val="24"/>
          <w:szCs w:val="24"/>
        </w:rPr>
        <w:t xml:space="preserve"> </w:t>
      </w:r>
      <w:r w:rsidR="00BE7826" w:rsidRPr="004A598B">
        <w:rPr>
          <w:rFonts w:ascii="Times New Roman" w:hAnsi="Times New Roman"/>
          <w:sz w:val="24"/>
          <w:szCs w:val="24"/>
        </w:rPr>
        <w:t>recurrent neural networks</w:t>
      </w:r>
      <w:r w:rsidR="00BE7826">
        <w:rPr>
          <w:rFonts w:ascii="Times New Roman" w:hAnsi="Times New Roman"/>
          <w:sz w:val="24"/>
          <w:szCs w:val="24"/>
        </w:rPr>
        <w:t>,</w:t>
      </w:r>
      <w:r w:rsidR="00BE7826" w:rsidRPr="00BE7826">
        <w:rPr>
          <w:rFonts w:ascii="Times New Roman" w:hAnsi="Times New Roman"/>
          <w:sz w:val="24"/>
          <w:szCs w:val="24"/>
        </w:rPr>
        <w:t xml:space="preserve"> Sentiment analysis</w:t>
      </w:r>
      <w:r w:rsidR="00BE7826">
        <w:rPr>
          <w:rFonts w:ascii="Times New Roman" w:hAnsi="Times New Roman"/>
          <w:sz w:val="24"/>
          <w:szCs w:val="24"/>
        </w:rPr>
        <w:t>,</w:t>
      </w:r>
      <w:r w:rsidR="00BE7826" w:rsidRPr="00BE7826">
        <w:rPr>
          <w:rFonts w:ascii="Times New Roman" w:hAnsi="Times New Roman"/>
          <w:sz w:val="24"/>
          <w:szCs w:val="24"/>
        </w:rPr>
        <w:t xml:space="preserve"> deep learning</w:t>
      </w:r>
    </w:p>
    <w:p w14:paraId="6EB0CC76" w14:textId="77777777" w:rsidR="00C34D5B" w:rsidRDefault="00C34D5B" w:rsidP="00C34D5B">
      <w:pPr>
        <w:spacing w:after="0" w:line="240" w:lineRule="auto"/>
        <w:rPr>
          <w:rFonts w:ascii="Times New Roman" w:hAnsi="Times New Roman"/>
          <w:sz w:val="24"/>
          <w:szCs w:val="24"/>
        </w:rPr>
      </w:pPr>
    </w:p>
    <w:p w14:paraId="0FA0C8AD" w14:textId="7502BA44" w:rsidR="00C34D5B" w:rsidRDefault="00C34D5B" w:rsidP="00C34D5B">
      <w:pPr>
        <w:spacing w:after="0" w:line="240" w:lineRule="auto"/>
        <w:rPr>
          <w:rFonts w:ascii="Times New Roman" w:hAnsi="Times New Roman"/>
          <w:sz w:val="24"/>
          <w:szCs w:val="24"/>
        </w:rPr>
      </w:pPr>
    </w:p>
    <w:p w14:paraId="04B0B041" w14:textId="0966504F" w:rsidR="005F0ACC" w:rsidRDefault="005F0ACC" w:rsidP="00C34D5B">
      <w:pPr>
        <w:spacing w:after="0" w:line="240" w:lineRule="auto"/>
        <w:rPr>
          <w:rFonts w:ascii="Times New Roman" w:hAnsi="Times New Roman"/>
          <w:sz w:val="24"/>
          <w:szCs w:val="24"/>
        </w:rPr>
      </w:pPr>
    </w:p>
    <w:p w14:paraId="35239DFF" w14:textId="0BE807CE" w:rsidR="005F0ACC" w:rsidRDefault="005F0ACC" w:rsidP="00C34D5B">
      <w:pPr>
        <w:spacing w:after="0" w:line="240" w:lineRule="auto"/>
        <w:rPr>
          <w:rFonts w:ascii="Times New Roman" w:hAnsi="Times New Roman"/>
          <w:sz w:val="24"/>
          <w:szCs w:val="24"/>
          <w:rtl/>
        </w:rPr>
      </w:pPr>
    </w:p>
    <w:p w14:paraId="5F801DE9" w14:textId="510856B3" w:rsidR="004A598B" w:rsidRDefault="004A598B" w:rsidP="00C34D5B">
      <w:pPr>
        <w:spacing w:after="0" w:line="240" w:lineRule="auto"/>
        <w:rPr>
          <w:rFonts w:ascii="Times New Roman" w:hAnsi="Times New Roman"/>
          <w:sz w:val="24"/>
          <w:szCs w:val="24"/>
          <w:rtl/>
        </w:rPr>
      </w:pPr>
    </w:p>
    <w:p w14:paraId="47F2EFD0" w14:textId="4DE6CFC9" w:rsidR="004A598B" w:rsidRDefault="004A598B" w:rsidP="00C34D5B">
      <w:pPr>
        <w:spacing w:after="0" w:line="240" w:lineRule="auto"/>
        <w:rPr>
          <w:rFonts w:ascii="Times New Roman" w:hAnsi="Times New Roman"/>
          <w:sz w:val="24"/>
          <w:szCs w:val="24"/>
          <w:rtl/>
        </w:rPr>
      </w:pPr>
    </w:p>
    <w:p w14:paraId="2ABE27F7" w14:textId="5C0FEF51" w:rsidR="004A598B" w:rsidRDefault="004A598B" w:rsidP="00C34D5B">
      <w:pPr>
        <w:spacing w:after="0" w:line="240" w:lineRule="auto"/>
        <w:rPr>
          <w:rFonts w:ascii="Times New Roman" w:hAnsi="Times New Roman"/>
          <w:sz w:val="24"/>
          <w:szCs w:val="24"/>
          <w:rtl/>
        </w:rPr>
      </w:pPr>
    </w:p>
    <w:p w14:paraId="6A5CE64B" w14:textId="77777777" w:rsidR="004A598B" w:rsidRDefault="004A598B" w:rsidP="00C34D5B">
      <w:pPr>
        <w:spacing w:after="0" w:line="240" w:lineRule="auto"/>
        <w:rPr>
          <w:rFonts w:ascii="Times New Roman" w:hAnsi="Times New Roman"/>
          <w:sz w:val="24"/>
          <w:szCs w:val="24"/>
        </w:rPr>
      </w:pPr>
    </w:p>
    <w:p w14:paraId="263F476D" w14:textId="77777777" w:rsidR="00C34D5B" w:rsidRDefault="00C34D5B" w:rsidP="00C34D5B">
      <w:pPr>
        <w:spacing w:after="0" w:line="240" w:lineRule="auto"/>
        <w:rPr>
          <w:rFonts w:ascii="Times New Roman" w:hAnsi="Times New Roman"/>
          <w:sz w:val="24"/>
          <w:szCs w:val="24"/>
        </w:rPr>
      </w:pPr>
    </w:p>
    <w:p w14:paraId="64A3EB60" w14:textId="77777777" w:rsidR="00C34D5B" w:rsidRDefault="00C34D5B" w:rsidP="00C34D5B">
      <w:pPr>
        <w:spacing w:after="0" w:line="240" w:lineRule="auto"/>
        <w:jc w:val="center"/>
        <w:rPr>
          <w:rFonts w:ascii="Times New Roman" w:hAnsi="Times New Roman"/>
          <w:b/>
          <w:bCs/>
          <w:sz w:val="24"/>
          <w:szCs w:val="24"/>
        </w:rPr>
      </w:pPr>
      <w:r>
        <w:rPr>
          <w:rFonts w:ascii="Times New Roman" w:hAnsi="Times New Roman"/>
          <w:b/>
          <w:bCs/>
          <w:sz w:val="24"/>
          <w:szCs w:val="24"/>
        </w:rPr>
        <w:lastRenderedPageBreak/>
        <w:t>In the Name of God</w:t>
      </w:r>
    </w:p>
    <w:p w14:paraId="7F89A65A" w14:textId="77777777" w:rsidR="00C34D5B" w:rsidRDefault="00C34D5B" w:rsidP="00C34D5B">
      <w:pPr>
        <w:spacing w:after="0" w:line="240" w:lineRule="auto"/>
        <w:jc w:val="center"/>
        <w:rPr>
          <w:rFonts w:ascii="Times New Roman" w:hAnsi="Times New Roman"/>
          <w:b/>
          <w:bCs/>
          <w:sz w:val="24"/>
          <w:szCs w:val="24"/>
        </w:rPr>
      </w:pPr>
    </w:p>
    <w:p w14:paraId="5EBFBAC9" w14:textId="77777777" w:rsidR="00C34D5B" w:rsidRDefault="00C34D5B" w:rsidP="00C34D5B">
      <w:pPr>
        <w:spacing w:after="0" w:line="240" w:lineRule="auto"/>
        <w:rPr>
          <w:rFonts w:ascii="Times New Roman" w:hAnsi="Times New Roman"/>
          <w:b/>
          <w:bCs/>
          <w:sz w:val="24"/>
          <w:szCs w:val="24"/>
        </w:rPr>
      </w:pPr>
    </w:p>
    <w:p w14:paraId="15ADBAF8" w14:textId="3650CBF9" w:rsidR="00C34D5B" w:rsidRDefault="004A5A08" w:rsidP="00C34D5B">
      <w:pPr>
        <w:pStyle w:val="Subtitle"/>
        <w:pBdr>
          <w:top w:val="nil"/>
        </w:pBdr>
        <w:bidi w:val="0"/>
        <w:jc w:val="center"/>
        <w:rPr>
          <w:rFonts w:asciiTheme="majorBidi" w:hAnsiTheme="majorBidi" w:cstheme="majorBidi"/>
          <w:b/>
          <w:bCs/>
          <w:sz w:val="28"/>
          <w:lang w:bidi="fa-IR"/>
        </w:rPr>
      </w:pPr>
      <w:r w:rsidRPr="004A5A08">
        <w:rPr>
          <w:rFonts w:asciiTheme="majorBidi" w:hAnsiTheme="majorBidi" w:cstheme="majorBidi"/>
          <w:b/>
          <w:bCs/>
          <w:sz w:val="28"/>
          <w:lang w:bidi="fa-IR"/>
        </w:rPr>
        <w:t>The combination of sentiment analysis and an approach based on recurrent neural networks for the estimation and analysis of cryptocurrencies</w:t>
      </w:r>
    </w:p>
    <w:p w14:paraId="54ADE865" w14:textId="77777777" w:rsidR="004A5A08" w:rsidRDefault="004A5A08" w:rsidP="004A5A08">
      <w:pPr>
        <w:pStyle w:val="Subtitle"/>
        <w:pBdr>
          <w:top w:val="nil"/>
        </w:pBdr>
        <w:bidi w:val="0"/>
        <w:jc w:val="center"/>
        <w:rPr>
          <w:rFonts w:cs="B Nazanin"/>
          <w:b/>
          <w:bCs/>
          <w:sz w:val="28"/>
        </w:rPr>
      </w:pPr>
    </w:p>
    <w:p w14:paraId="44EA86A6" w14:textId="77777777" w:rsidR="00C34D5B" w:rsidRDefault="00C34D5B" w:rsidP="00C34D5B">
      <w:pPr>
        <w:spacing w:after="0" w:line="240" w:lineRule="auto"/>
        <w:jc w:val="center"/>
        <w:rPr>
          <w:rFonts w:ascii="Times New Roman" w:hAnsi="Times New Roman"/>
          <w:sz w:val="24"/>
          <w:szCs w:val="24"/>
        </w:rPr>
      </w:pPr>
      <w:r>
        <w:rPr>
          <w:rFonts w:ascii="Times New Roman" w:hAnsi="Times New Roman"/>
          <w:sz w:val="24"/>
          <w:szCs w:val="24"/>
        </w:rPr>
        <w:t>By</w:t>
      </w:r>
    </w:p>
    <w:p w14:paraId="4AEA56D5" w14:textId="514F6866" w:rsidR="00C34D5B" w:rsidRDefault="004A5A08" w:rsidP="004A5A08">
      <w:pPr>
        <w:pStyle w:val="Subtitle"/>
        <w:pBdr>
          <w:top w:val="nil"/>
        </w:pBdr>
        <w:bidi w:val="0"/>
        <w:jc w:val="center"/>
        <w:rPr>
          <w:rFonts w:ascii="Times New Roman" w:eastAsia="Calibri" w:hAnsi="Times New Roman" w:cs="B Nazanin"/>
          <w:b/>
          <w:bCs/>
          <w:sz w:val="24"/>
          <w:szCs w:val="24"/>
        </w:rPr>
      </w:pPr>
      <w:r w:rsidRPr="004A5A08">
        <w:rPr>
          <w:rFonts w:ascii="Times New Roman" w:eastAsia="Calibri" w:hAnsi="Times New Roman" w:cs="B Nazanin"/>
          <w:b/>
          <w:bCs/>
          <w:sz w:val="24"/>
          <w:szCs w:val="24"/>
        </w:rPr>
        <w:t>Ali Mansourabady</w:t>
      </w:r>
    </w:p>
    <w:p w14:paraId="6E64EF03" w14:textId="77777777" w:rsidR="004A5A08" w:rsidRDefault="004A5A08" w:rsidP="004A5A08">
      <w:pPr>
        <w:pStyle w:val="Subtitle"/>
        <w:pBdr>
          <w:top w:val="nil"/>
        </w:pBdr>
        <w:bidi w:val="0"/>
        <w:jc w:val="center"/>
        <w:rPr>
          <w:rFonts w:cs="B Nazanin"/>
          <w:b/>
          <w:bCs/>
          <w:sz w:val="28"/>
        </w:rPr>
      </w:pPr>
    </w:p>
    <w:p w14:paraId="1B11F7FB" w14:textId="77777777" w:rsidR="00C34D5B" w:rsidRDefault="00C34D5B" w:rsidP="00C34D5B">
      <w:pPr>
        <w:spacing w:after="0" w:line="240" w:lineRule="auto"/>
        <w:jc w:val="center"/>
        <w:rPr>
          <w:rFonts w:ascii="Times New Roman" w:hAnsi="Times New Roman"/>
          <w:sz w:val="24"/>
          <w:szCs w:val="24"/>
          <w:lang w:bidi="fa-IR"/>
        </w:rPr>
      </w:pPr>
    </w:p>
    <w:p w14:paraId="1B63206B" w14:textId="77777777" w:rsidR="00C34D5B" w:rsidRDefault="00C34D5B" w:rsidP="00C34D5B">
      <w:pPr>
        <w:spacing w:after="0" w:line="240" w:lineRule="auto"/>
        <w:jc w:val="center"/>
        <w:rPr>
          <w:rFonts w:ascii="Times New Roman" w:hAnsi="Times New Roman"/>
          <w:sz w:val="24"/>
          <w:szCs w:val="24"/>
        </w:rPr>
      </w:pPr>
      <w:r>
        <w:rPr>
          <w:rFonts w:ascii="Times New Roman" w:hAnsi="Times New Roman"/>
          <w:sz w:val="24"/>
          <w:szCs w:val="24"/>
        </w:rPr>
        <w:t>Thesis</w:t>
      </w:r>
    </w:p>
    <w:p w14:paraId="44DF603E" w14:textId="77777777" w:rsidR="00C34D5B" w:rsidRDefault="00C34D5B" w:rsidP="00C34D5B">
      <w:pPr>
        <w:spacing w:after="0" w:line="240" w:lineRule="auto"/>
        <w:jc w:val="center"/>
        <w:rPr>
          <w:rFonts w:ascii="Times New Roman" w:hAnsi="Times New Roman"/>
          <w:bCs/>
          <w:color w:val="FF0000"/>
          <w:sz w:val="24"/>
          <w:szCs w:val="24"/>
        </w:rPr>
      </w:pPr>
      <w:r>
        <w:rPr>
          <w:rFonts w:ascii="Times New Roman" w:hAnsi="Times New Roman"/>
          <w:sz w:val="24"/>
          <w:szCs w:val="24"/>
        </w:rPr>
        <w:t>Submitted to Zand Institute of Higher Education in Partial Fulfillment of the Requirements for the Degree of Master of Science (M.Sc.)</w:t>
      </w:r>
    </w:p>
    <w:p w14:paraId="487C0D47" w14:textId="77777777" w:rsidR="00C34D5B" w:rsidRDefault="00C34D5B" w:rsidP="00C34D5B">
      <w:pPr>
        <w:spacing w:after="0" w:line="240" w:lineRule="auto"/>
        <w:jc w:val="center"/>
        <w:rPr>
          <w:rFonts w:ascii="Times New Roman" w:hAnsi="Times New Roman"/>
          <w:b/>
          <w:color w:val="009900"/>
          <w:sz w:val="24"/>
          <w:szCs w:val="24"/>
        </w:rPr>
      </w:pPr>
    </w:p>
    <w:p w14:paraId="5A164611" w14:textId="77777777" w:rsidR="00C34D5B" w:rsidRDefault="00C34D5B" w:rsidP="00C34D5B">
      <w:pPr>
        <w:spacing w:after="0" w:line="240" w:lineRule="auto"/>
        <w:jc w:val="center"/>
        <w:rPr>
          <w:rFonts w:ascii="Times New Roman" w:hAnsi="Times New Roman"/>
          <w:sz w:val="24"/>
          <w:szCs w:val="24"/>
        </w:rPr>
      </w:pPr>
    </w:p>
    <w:p w14:paraId="238ADBE2" w14:textId="77777777" w:rsidR="00C34D5B" w:rsidRDefault="00C34D5B" w:rsidP="00C34D5B">
      <w:pPr>
        <w:spacing w:after="0" w:line="240" w:lineRule="auto"/>
        <w:jc w:val="center"/>
        <w:rPr>
          <w:rFonts w:ascii="Times New Roman" w:hAnsi="Times New Roman"/>
          <w:sz w:val="24"/>
          <w:szCs w:val="24"/>
        </w:rPr>
      </w:pPr>
      <w:r>
        <w:rPr>
          <w:rFonts w:ascii="Times New Roman" w:hAnsi="Times New Roman"/>
          <w:sz w:val="24"/>
          <w:szCs w:val="24"/>
        </w:rPr>
        <w:t>In</w:t>
      </w:r>
    </w:p>
    <w:p w14:paraId="2122418C" w14:textId="77777777" w:rsidR="00C34D5B" w:rsidRDefault="00C34D5B" w:rsidP="00C34D5B">
      <w:pPr>
        <w:spacing w:after="0" w:line="240" w:lineRule="auto"/>
        <w:jc w:val="center"/>
        <w:rPr>
          <w:rFonts w:ascii="Times New Roman" w:hAnsi="Times New Roman"/>
          <w:sz w:val="24"/>
          <w:szCs w:val="24"/>
        </w:rPr>
      </w:pPr>
      <w:r>
        <w:rPr>
          <w:rFonts w:ascii="Times New Roman" w:hAnsi="Times New Roman"/>
          <w:sz w:val="24"/>
          <w:szCs w:val="24"/>
        </w:rPr>
        <w:t>Computer Software Engineering</w:t>
      </w:r>
    </w:p>
    <w:p w14:paraId="3A396689" w14:textId="77777777" w:rsidR="00C34D5B" w:rsidRDefault="00C34D5B" w:rsidP="00C34D5B">
      <w:pPr>
        <w:spacing w:after="0" w:line="240" w:lineRule="auto"/>
        <w:jc w:val="center"/>
        <w:rPr>
          <w:rFonts w:ascii="Times New Roman" w:hAnsi="Times New Roman"/>
          <w:color w:val="FF0000"/>
          <w:sz w:val="24"/>
          <w:szCs w:val="24"/>
        </w:rPr>
      </w:pPr>
    </w:p>
    <w:p w14:paraId="471F64F8" w14:textId="77777777" w:rsidR="00C34D5B" w:rsidRDefault="00C34D5B" w:rsidP="00C34D5B">
      <w:pPr>
        <w:spacing w:after="0" w:line="240" w:lineRule="auto"/>
        <w:jc w:val="center"/>
        <w:rPr>
          <w:rFonts w:ascii="Times New Roman" w:hAnsi="Times New Roman"/>
          <w:sz w:val="24"/>
          <w:szCs w:val="24"/>
        </w:rPr>
      </w:pPr>
    </w:p>
    <w:p w14:paraId="1A7157B6" w14:textId="77777777" w:rsidR="00C34D5B" w:rsidRDefault="00C34D5B" w:rsidP="00C34D5B">
      <w:pPr>
        <w:spacing w:after="0" w:line="240" w:lineRule="auto"/>
        <w:jc w:val="center"/>
        <w:rPr>
          <w:rFonts w:ascii="Times New Roman" w:hAnsi="Times New Roman"/>
          <w:sz w:val="24"/>
          <w:szCs w:val="24"/>
        </w:rPr>
      </w:pPr>
      <w:r>
        <w:rPr>
          <w:rFonts w:ascii="Times New Roman" w:hAnsi="Times New Roman"/>
          <w:sz w:val="24"/>
          <w:szCs w:val="24"/>
        </w:rPr>
        <w:t>Zand Institute of Higher Education</w:t>
      </w:r>
    </w:p>
    <w:p w14:paraId="093E9DE3" w14:textId="77777777" w:rsidR="00C34D5B" w:rsidRDefault="00C34D5B" w:rsidP="00C34D5B">
      <w:pPr>
        <w:spacing w:after="0" w:line="240" w:lineRule="auto"/>
        <w:jc w:val="center"/>
        <w:rPr>
          <w:rFonts w:ascii="Times New Roman" w:hAnsi="Times New Roman"/>
          <w:sz w:val="24"/>
          <w:szCs w:val="24"/>
        </w:rPr>
      </w:pPr>
      <w:r>
        <w:rPr>
          <w:rFonts w:ascii="Times New Roman" w:hAnsi="Times New Roman"/>
          <w:sz w:val="24"/>
          <w:szCs w:val="24"/>
        </w:rPr>
        <w:t>Shiraz</w:t>
      </w:r>
    </w:p>
    <w:p w14:paraId="423BCCDB" w14:textId="77777777" w:rsidR="00C34D5B" w:rsidRDefault="00C34D5B" w:rsidP="00C34D5B">
      <w:pPr>
        <w:spacing w:after="0" w:line="240" w:lineRule="auto"/>
        <w:jc w:val="center"/>
        <w:rPr>
          <w:rFonts w:ascii="Times New Roman" w:hAnsi="Times New Roman"/>
          <w:sz w:val="24"/>
          <w:szCs w:val="24"/>
        </w:rPr>
      </w:pPr>
      <w:r>
        <w:rPr>
          <w:rFonts w:ascii="Times New Roman" w:hAnsi="Times New Roman"/>
          <w:sz w:val="24"/>
          <w:szCs w:val="24"/>
        </w:rPr>
        <w:t>Islamic Republic of Iran</w:t>
      </w:r>
    </w:p>
    <w:p w14:paraId="0B2EBAAA" w14:textId="77777777" w:rsidR="00C34D5B" w:rsidRDefault="00C34D5B" w:rsidP="00C34D5B">
      <w:pPr>
        <w:spacing w:after="0" w:line="240" w:lineRule="auto"/>
        <w:jc w:val="center"/>
        <w:rPr>
          <w:rFonts w:ascii="Times New Roman" w:hAnsi="Times New Roman"/>
          <w:sz w:val="24"/>
          <w:szCs w:val="24"/>
        </w:rPr>
      </w:pPr>
    </w:p>
    <w:p w14:paraId="1ABBBBB7" w14:textId="77777777" w:rsidR="00C34D5B" w:rsidRDefault="00C34D5B" w:rsidP="00C34D5B">
      <w:pPr>
        <w:spacing w:after="0" w:line="240" w:lineRule="auto"/>
        <w:rPr>
          <w:rFonts w:ascii="Times New Roman" w:hAnsi="Times New Roman"/>
          <w:b/>
          <w:bCs/>
          <w:sz w:val="24"/>
          <w:szCs w:val="24"/>
        </w:rPr>
      </w:pPr>
      <w:r>
        <w:rPr>
          <w:rFonts w:ascii="Times New Roman" w:hAnsi="Times New Roman"/>
          <w:b/>
          <w:bCs/>
          <w:sz w:val="24"/>
          <w:szCs w:val="24"/>
        </w:rPr>
        <w:t>Evaluated and Approved by the Thesis</w:t>
      </w:r>
      <w:r>
        <w:rPr>
          <w:rFonts w:ascii="Times New Roman" w:hAnsi="Times New Roman"/>
          <w:b/>
          <w:bCs/>
          <w:color w:val="FF0000"/>
          <w:sz w:val="24"/>
          <w:szCs w:val="24"/>
        </w:rPr>
        <w:t xml:space="preserve"> </w:t>
      </w:r>
      <w:r>
        <w:rPr>
          <w:rFonts w:ascii="Times New Roman" w:hAnsi="Times New Roman"/>
          <w:b/>
          <w:bCs/>
          <w:sz w:val="24"/>
          <w:szCs w:val="24"/>
        </w:rPr>
        <w:t xml:space="preserve">Committee as: </w:t>
      </w:r>
    </w:p>
    <w:p w14:paraId="2F1D188C" w14:textId="77777777" w:rsidR="00C34D5B" w:rsidRDefault="00C34D5B" w:rsidP="00C34D5B">
      <w:pPr>
        <w:spacing w:after="0" w:line="240" w:lineRule="auto"/>
        <w:rPr>
          <w:rFonts w:ascii="Times New Roman" w:hAnsi="Times New Roman"/>
          <w:b/>
          <w:bCs/>
          <w:sz w:val="24"/>
          <w:szCs w:val="24"/>
          <w:lang w:bidi="fa-IR"/>
        </w:rPr>
      </w:pPr>
    </w:p>
    <w:tbl>
      <w:tblPr>
        <w:tblW w:w="9054" w:type="dxa"/>
        <w:tblLayout w:type="fixed"/>
        <w:tblLook w:val="04A0" w:firstRow="1" w:lastRow="0" w:firstColumn="1" w:lastColumn="0" w:noHBand="0" w:noVBand="1"/>
      </w:tblPr>
      <w:tblGrid>
        <w:gridCol w:w="3715"/>
        <w:gridCol w:w="5339"/>
      </w:tblGrid>
      <w:tr w:rsidR="00C34D5B" w14:paraId="699DC6F2" w14:textId="77777777" w:rsidTr="00EE283A">
        <w:tc>
          <w:tcPr>
            <w:tcW w:w="3715" w:type="dxa"/>
          </w:tcPr>
          <w:p w14:paraId="0A438E20" w14:textId="0C5CE30D" w:rsidR="00C34D5B" w:rsidRDefault="00C34D5B" w:rsidP="00EE283A">
            <w:pPr>
              <w:spacing w:after="0" w:line="240" w:lineRule="auto"/>
              <w:rPr>
                <w:rFonts w:ascii="Times New Roman" w:hAnsi="Times New Roman"/>
              </w:rPr>
            </w:pPr>
            <w:r>
              <w:rPr>
                <w:rFonts w:ascii="Times New Roman" w:hAnsi="Times New Roman"/>
              </w:rPr>
              <w:t>……………………………….</w:t>
            </w:r>
          </w:p>
        </w:tc>
        <w:tc>
          <w:tcPr>
            <w:tcW w:w="5338" w:type="dxa"/>
          </w:tcPr>
          <w:p w14:paraId="5CB01E3E" w14:textId="77777777" w:rsidR="00C34D5B" w:rsidRDefault="00C34D5B" w:rsidP="00EE283A">
            <w:pPr>
              <w:spacing w:after="0" w:line="240" w:lineRule="auto"/>
              <w:jc w:val="both"/>
              <w:rPr>
                <w:rFonts w:ascii="Times New Roman" w:hAnsi="Times New Roman"/>
                <w:sz w:val="24"/>
                <w:szCs w:val="24"/>
              </w:rPr>
            </w:pPr>
            <w:r>
              <w:rPr>
                <w:rFonts w:ascii="Times New Roman" w:hAnsi="Times New Roman"/>
                <w:sz w:val="24"/>
                <w:szCs w:val="24"/>
              </w:rPr>
              <w:t>AH. Rasekh (Ph.D.),</w:t>
            </w:r>
            <w:r>
              <w:t xml:space="preserve"> </w:t>
            </w:r>
            <w:r>
              <w:rPr>
                <w:rFonts w:ascii="Times New Roman" w:hAnsi="Times New Roman"/>
                <w:sz w:val="24"/>
                <w:szCs w:val="24"/>
              </w:rPr>
              <w:t>Assistant Prof. of the Dept. of</w:t>
            </w:r>
          </w:p>
          <w:p w14:paraId="6B850856" w14:textId="77777777" w:rsidR="00C34D5B" w:rsidRDefault="00C34D5B" w:rsidP="00EE283A">
            <w:pPr>
              <w:spacing w:after="0" w:line="240" w:lineRule="auto"/>
              <w:jc w:val="both"/>
              <w:rPr>
                <w:rFonts w:ascii="Times New Roman" w:hAnsi="Times New Roman"/>
              </w:rPr>
            </w:pPr>
            <w:r>
              <w:rPr>
                <w:rFonts w:ascii="Times New Roman" w:hAnsi="Times New Roman"/>
                <w:sz w:val="24"/>
                <w:szCs w:val="24"/>
              </w:rPr>
              <w:t>Computer Engineering (Supervisor)</w:t>
            </w:r>
          </w:p>
        </w:tc>
      </w:tr>
      <w:tr w:rsidR="00C34D5B" w14:paraId="23DC1AE8" w14:textId="77777777" w:rsidTr="00EE283A">
        <w:tc>
          <w:tcPr>
            <w:tcW w:w="3715" w:type="dxa"/>
          </w:tcPr>
          <w:p w14:paraId="64E62DEB" w14:textId="2192809E" w:rsidR="00C34D5B" w:rsidRDefault="00C34D5B" w:rsidP="00EE283A">
            <w:pPr>
              <w:spacing w:after="0" w:line="240" w:lineRule="auto"/>
              <w:rPr>
                <w:rFonts w:ascii="Times New Roman" w:hAnsi="Times New Roman"/>
              </w:rPr>
            </w:pPr>
            <w:r>
              <w:rPr>
                <w:rFonts w:ascii="Times New Roman" w:hAnsi="Times New Roman"/>
              </w:rPr>
              <w:t>……………………………….</w:t>
            </w:r>
          </w:p>
        </w:tc>
        <w:tc>
          <w:tcPr>
            <w:tcW w:w="5338" w:type="dxa"/>
          </w:tcPr>
          <w:p w14:paraId="6D7C81CF" w14:textId="15233CB5" w:rsidR="00C34D5B" w:rsidRDefault="006A1821" w:rsidP="00EE283A">
            <w:pPr>
              <w:spacing w:after="0" w:line="240" w:lineRule="auto"/>
              <w:jc w:val="both"/>
              <w:rPr>
                <w:rFonts w:ascii="Times New Roman" w:hAnsi="Times New Roman"/>
                <w:sz w:val="24"/>
                <w:szCs w:val="24"/>
              </w:rPr>
            </w:pPr>
            <w:r>
              <w:rPr>
                <w:rFonts w:ascii="Times New Roman" w:hAnsi="Times New Roman"/>
                <w:sz w:val="24"/>
                <w:szCs w:val="24"/>
              </w:rPr>
              <w:t>A</w:t>
            </w:r>
            <w:r w:rsidR="00C34D5B">
              <w:rPr>
                <w:rFonts w:ascii="Times New Roman" w:hAnsi="Times New Roman"/>
                <w:sz w:val="24"/>
                <w:szCs w:val="24"/>
              </w:rPr>
              <w:t xml:space="preserve">. </w:t>
            </w:r>
            <w:r>
              <w:rPr>
                <w:rFonts w:ascii="Times New Roman" w:hAnsi="Times New Roman"/>
                <w:sz w:val="24"/>
                <w:szCs w:val="24"/>
              </w:rPr>
              <w:t>Ghermezian</w:t>
            </w:r>
            <w:r w:rsidR="00C34D5B">
              <w:rPr>
                <w:rFonts w:ascii="Times New Roman" w:hAnsi="Times New Roman"/>
                <w:sz w:val="24"/>
                <w:szCs w:val="24"/>
              </w:rPr>
              <w:t xml:space="preserve"> (Ph.D.), Assistant Prof. of the Dept.</w:t>
            </w:r>
          </w:p>
          <w:p w14:paraId="5C8CE28D" w14:textId="77777777" w:rsidR="00C34D5B" w:rsidRDefault="00C34D5B" w:rsidP="00EE283A">
            <w:pPr>
              <w:spacing w:after="0" w:line="240" w:lineRule="auto"/>
              <w:jc w:val="both"/>
              <w:rPr>
                <w:rFonts w:ascii="Times New Roman" w:hAnsi="Times New Roman"/>
              </w:rPr>
            </w:pPr>
            <w:r>
              <w:rPr>
                <w:rFonts w:ascii="Times New Roman" w:hAnsi="Times New Roman"/>
                <w:sz w:val="24"/>
                <w:szCs w:val="24"/>
              </w:rPr>
              <w:t>of Computer Engineering (Advisor)</w:t>
            </w:r>
          </w:p>
        </w:tc>
      </w:tr>
      <w:tr w:rsidR="00C34D5B" w14:paraId="227C8F8B" w14:textId="77777777" w:rsidTr="00EE283A">
        <w:tc>
          <w:tcPr>
            <w:tcW w:w="3715" w:type="dxa"/>
          </w:tcPr>
          <w:p w14:paraId="4E010E65" w14:textId="77777777" w:rsidR="00C34D5B" w:rsidRDefault="00C34D5B" w:rsidP="00EE283A">
            <w:pPr>
              <w:spacing w:after="0" w:line="240" w:lineRule="auto"/>
              <w:rPr>
                <w:rFonts w:ascii="Times New Roman" w:hAnsi="Times New Roman"/>
              </w:rPr>
            </w:pPr>
            <w:r>
              <w:rPr>
                <w:rFonts w:ascii="Times New Roman" w:hAnsi="Times New Roman"/>
              </w:rPr>
              <w:t>………………………………</w:t>
            </w:r>
          </w:p>
        </w:tc>
        <w:tc>
          <w:tcPr>
            <w:tcW w:w="5338" w:type="dxa"/>
          </w:tcPr>
          <w:p w14:paraId="175E94BB" w14:textId="75CAA89A" w:rsidR="00C34D5B" w:rsidRDefault="00B157C4" w:rsidP="00EE283A">
            <w:pPr>
              <w:spacing w:after="0" w:line="240" w:lineRule="auto"/>
              <w:jc w:val="both"/>
              <w:rPr>
                <w:rFonts w:ascii="Times New Roman" w:hAnsi="Times New Roman"/>
                <w:sz w:val="24"/>
                <w:szCs w:val="24"/>
              </w:rPr>
            </w:pPr>
            <w:r w:rsidRPr="00B157C4">
              <w:rPr>
                <w:rFonts w:ascii="Times New Roman" w:hAnsi="Times New Roman"/>
                <w:sz w:val="24"/>
                <w:szCs w:val="24"/>
              </w:rPr>
              <w:t>Name</w:t>
            </w:r>
          </w:p>
        </w:tc>
      </w:tr>
    </w:tbl>
    <w:p w14:paraId="1F9B9786" w14:textId="77777777" w:rsidR="00C34D5B" w:rsidRDefault="00C34D5B" w:rsidP="00C34D5B">
      <w:pPr>
        <w:jc w:val="center"/>
        <w:rPr>
          <w:rFonts w:ascii="Times New Roman" w:hAnsi="Times New Roman"/>
          <w:color w:val="009900"/>
          <w:sz w:val="24"/>
          <w:szCs w:val="24"/>
        </w:rPr>
      </w:pPr>
    </w:p>
    <w:p w14:paraId="5C1787B7" w14:textId="3585B09D" w:rsidR="00C34D5B" w:rsidRDefault="00F1411D" w:rsidP="004A598B">
      <w:pPr>
        <w:jc w:val="center"/>
        <w:rPr>
          <w:rFonts w:ascii="Times New Roman" w:hAnsi="Times New Roman"/>
          <w:sz w:val="24"/>
          <w:szCs w:val="24"/>
        </w:rPr>
        <w:sectPr w:rsidR="00C34D5B" w:rsidSect="008E11B3">
          <w:footerReference w:type="default" r:id="rId41"/>
          <w:pgSz w:w="11906" w:h="16838"/>
          <w:pgMar w:top="1701" w:right="1701" w:bottom="1701" w:left="1701" w:header="0" w:footer="709" w:gutter="0"/>
          <w:pgNumType w:start="13"/>
          <w:cols w:space="720"/>
          <w:formProt w:val="0"/>
          <w:docGrid w:linePitch="360"/>
        </w:sectPr>
      </w:pPr>
      <w:r>
        <w:rPr>
          <w:rFonts w:ascii="Times New Roman" w:hAnsi="Times New Roman"/>
          <w:sz w:val="24"/>
          <w:szCs w:val="24"/>
        </w:rPr>
        <w:t>September</w:t>
      </w:r>
      <w:r w:rsidR="00C34D5B">
        <w:rPr>
          <w:rFonts w:ascii="Times New Roman" w:hAnsi="Times New Roman"/>
          <w:sz w:val="24"/>
          <w:szCs w:val="24"/>
        </w:rPr>
        <w:t xml:space="preserve"> </w:t>
      </w:r>
      <w:r>
        <w:rPr>
          <w:rFonts w:ascii="Times New Roman" w:hAnsi="Times New Roman"/>
          <w:sz w:val="24"/>
          <w:szCs w:val="24"/>
        </w:rPr>
        <w:t>2025</w:t>
      </w:r>
    </w:p>
    <w:p w14:paraId="0DBE6A93" w14:textId="77777777" w:rsidR="00C34D5B" w:rsidRDefault="00C34D5B" w:rsidP="00C34D5B">
      <w:pPr>
        <w:bidi/>
        <w:jc w:val="center"/>
        <w:rPr>
          <w:rFonts w:ascii="Times New Roman" w:hAnsi="Times New Roman"/>
          <w:b/>
          <w:bCs/>
          <w:sz w:val="24"/>
          <w:szCs w:val="24"/>
          <w:lang w:bidi="fa-IR"/>
        </w:rPr>
      </w:pPr>
      <w:r>
        <w:rPr>
          <w:noProof/>
          <w:rtl/>
        </w:rPr>
        <w:lastRenderedPageBreak/>
        <w:drawing>
          <wp:inline distT="0" distB="0" distL="0" distR="0" wp14:anchorId="78DD8FEA" wp14:editId="66E6EF14">
            <wp:extent cx="1956435" cy="798195"/>
            <wp:effectExtent l="0" t="0" r="0" b="0"/>
            <wp:docPr id="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8"/>
                    <pic:cNvPicPr>
                      <a:picLocks noChangeAspect="1" noChangeArrowheads="1"/>
                    </pic:cNvPicPr>
                  </pic:nvPicPr>
                  <pic:blipFill>
                    <a:blip r:embed="rId8"/>
                    <a:stretch>
                      <a:fillRect/>
                    </a:stretch>
                  </pic:blipFill>
                  <pic:spPr bwMode="auto">
                    <a:xfrm>
                      <a:off x="0" y="0"/>
                      <a:ext cx="1956435" cy="798195"/>
                    </a:xfrm>
                    <a:prstGeom prst="rect">
                      <a:avLst/>
                    </a:prstGeom>
                    <a:noFill/>
                  </pic:spPr>
                </pic:pic>
              </a:graphicData>
            </a:graphic>
          </wp:inline>
        </w:drawing>
      </w:r>
    </w:p>
    <w:p w14:paraId="5D0B3CE0" w14:textId="77777777" w:rsidR="00C34D5B" w:rsidRDefault="00C34D5B" w:rsidP="00C34D5B">
      <w:pPr>
        <w:bidi/>
        <w:jc w:val="center"/>
        <w:rPr>
          <w:rFonts w:ascii="Times New Roman" w:hAnsi="Times New Roman"/>
          <w:b/>
          <w:bCs/>
          <w:sz w:val="24"/>
          <w:szCs w:val="24"/>
        </w:rPr>
      </w:pPr>
    </w:p>
    <w:p w14:paraId="132B556A" w14:textId="77777777" w:rsidR="00C34D5B" w:rsidRDefault="00C34D5B" w:rsidP="00C34D5B">
      <w:pPr>
        <w:spacing w:after="0" w:line="192" w:lineRule="auto"/>
        <w:jc w:val="center"/>
        <w:rPr>
          <w:rFonts w:ascii="Times New Roman" w:hAnsi="Times New Roman"/>
          <w:b/>
          <w:bCs/>
          <w:sz w:val="32"/>
          <w:szCs w:val="32"/>
        </w:rPr>
      </w:pPr>
      <w:bookmarkStart w:id="64" w:name="_Toc359985486"/>
      <w:bookmarkStart w:id="65" w:name="_Toc359775726"/>
      <w:bookmarkStart w:id="66" w:name="_Toc359775601"/>
      <w:bookmarkStart w:id="67" w:name="_Toc359455693"/>
      <w:bookmarkStart w:id="68" w:name="_Toc359367044"/>
      <w:bookmarkStart w:id="69" w:name="_Toc359282350"/>
      <w:bookmarkStart w:id="70" w:name="_Toc357822244"/>
      <w:bookmarkStart w:id="71" w:name="_Toc357045444"/>
      <w:bookmarkStart w:id="72" w:name="_Toc349221536"/>
      <w:bookmarkStart w:id="73" w:name="_Toc349219695"/>
      <w:bookmarkStart w:id="74" w:name="_Toc349218917"/>
      <w:bookmarkStart w:id="75" w:name="_Toc329355676"/>
      <w:bookmarkStart w:id="76" w:name="_Toc329300576"/>
      <w:bookmarkStart w:id="77" w:name="_Toc329300311"/>
      <w:bookmarkStart w:id="78" w:name="_Toc328529883"/>
      <w:bookmarkStart w:id="79" w:name="_Toc322654201"/>
      <w:bookmarkStart w:id="80" w:name="_Toc320877618"/>
      <w:bookmarkStart w:id="81" w:name="_Toc320875670"/>
      <w:bookmarkStart w:id="82" w:name="_Toc320875596"/>
      <w:bookmarkStart w:id="83" w:name="_Toc320836129"/>
      <w:bookmarkStart w:id="84" w:name="_Toc320835535"/>
      <w:r>
        <w:rPr>
          <w:rFonts w:ascii="Times New Roman" w:hAnsi="Times New Roman"/>
          <w:b/>
          <w:bCs/>
          <w:sz w:val="32"/>
          <w:szCs w:val="32"/>
        </w:rPr>
        <w:t xml:space="preserve">Department </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r>
        <w:rPr>
          <w:rFonts w:ascii="Times New Roman" w:hAnsi="Times New Roman"/>
          <w:b/>
          <w:bCs/>
          <w:sz w:val="32"/>
          <w:szCs w:val="32"/>
        </w:rPr>
        <w:t>of Engineering</w:t>
      </w:r>
    </w:p>
    <w:p w14:paraId="0078768A" w14:textId="77777777" w:rsidR="00C34D5B" w:rsidRDefault="00C34D5B" w:rsidP="00C34D5B">
      <w:pPr>
        <w:spacing w:after="0" w:line="240" w:lineRule="auto"/>
        <w:jc w:val="center"/>
        <w:rPr>
          <w:rFonts w:ascii="Times New Roman" w:hAnsi="Times New Roman"/>
          <w:sz w:val="32"/>
          <w:szCs w:val="32"/>
        </w:rPr>
      </w:pPr>
      <w:r>
        <w:rPr>
          <w:rFonts w:ascii="Times New Roman" w:hAnsi="Times New Roman"/>
          <w:sz w:val="32"/>
          <w:szCs w:val="32"/>
        </w:rPr>
        <w:t xml:space="preserve">M.Sc. Thesis in </w:t>
      </w:r>
    </w:p>
    <w:p w14:paraId="286833FF" w14:textId="77777777" w:rsidR="00C34D5B" w:rsidRDefault="00C34D5B" w:rsidP="00C34D5B">
      <w:pPr>
        <w:spacing w:after="0" w:line="240" w:lineRule="auto"/>
        <w:jc w:val="center"/>
        <w:rPr>
          <w:rFonts w:ascii="Times New Roman" w:hAnsi="Times New Roman"/>
          <w:b/>
          <w:bCs/>
          <w:sz w:val="32"/>
          <w:szCs w:val="32"/>
        </w:rPr>
      </w:pPr>
      <w:r>
        <w:rPr>
          <w:rFonts w:ascii="Times New Roman" w:hAnsi="Times New Roman"/>
          <w:b/>
          <w:bCs/>
          <w:sz w:val="32"/>
          <w:szCs w:val="32"/>
        </w:rPr>
        <w:t>Computer Software Engineering</w:t>
      </w:r>
    </w:p>
    <w:p w14:paraId="409F8964" w14:textId="77777777" w:rsidR="00C34D5B" w:rsidRDefault="00C34D5B" w:rsidP="00C34D5B">
      <w:pPr>
        <w:spacing w:line="240" w:lineRule="auto"/>
        <w:jc w:val="center"/>
        <w:rPr>
          <w:rFonts w:ascii="Times New Roman" w:hAnsi="Times New Roman"/>
          <w:b/>
          <w:bCs/>
          <w:sz w:val="32"/>
          <w:szCs w:val="32"/>
        </w:rPr>
      </w:pPr>
    </w:p>
    <w:p w14:paraId="436698CF" w14:textId="77777777" w:rsidR="00C34D5B" w:rsidRDefault="00C34D5B" w:rsidP="00C34D5B">
      <w:pPr>
        <w:spacing w:line="240" w:lineRule="auto"/>
        <w:jc w:val="center"/>
        <w:rPr>
          <w:rFonts w:ascii="Times New Roman" w:hAnsi="Times New Roman"/>
          <w:b/>
          <w:bCs/>
          <w:sz w:val="32"/>
          <w:szCs w:val="32"/>
        </w:rPr>
      </w:pPr>
    </w:p>
    <w:p w14:paraId="0C5CA926" w14:textId="3DC29B1B" w:rsidR="00C34D5B" w:rsidRDefault="00971906" w:rsidP="00C34D5B">
      <w:pPr>
        <w:spacing w:line="240" w:lineRule="auto"/>
        <w:jc w:val="center"/>
        <w:rPr>
          <w:rFonts w:asciiTheme="majorBidi" w:eastAsia="Times New Roman" w:hAnsiTheme="majorBidi" w:cstheme="majorBidi"/>
          <w:b/>
          <w:bCs/>
          <w:sz w:val="40"/>
          <w:szCs w:val="40"/>
          <w:lang w:bidi="fa-IR"/>
        </w:rPr>
      </w:pPr>
      <w:r w:rsidRPr="00971906">
        <w:rPr>
          <w:rFonts w:asciiTheme="majorBidi" w:eastAsia="Times New Roman" w:hAnsiTheme="majorBidi" w:cstheme="majorBidi"/>
          <w:b/>
          <w:bCs/>
          <w:sz w:val="40"/>
          <w:szCs w:val="40"/>
          <w:lang w:bidi="fa-IR"/>
        </w:rPr>
        <w:t>The combination of sentiment analysis and an approach based on recurrent neural networks for the estimation and analysis of cryptocurrencies</w:t>
      </w:r>
    </w:p>
    <w:p w14:paraId="6DC521FD" w14:textId="77777777" w:rsidR="00971906" w:rsidRDefault="00971906" w:rsidP="00C34D5B">
      <w:pPr>
        <w:spacing w:line="240" w:lineRule="auto"/>
        <w:jc w:val="center"/>
        <w:rPr>
          <w:rFonts w:ascii="Times New Roman" w:hAnsi="Times New Roman"/>
          <w:b/>
          <w:bCs/>
          <w:sz w:val="40"/>
          <w:szCs w:val="40"/>
        </w:rPr>
      </w:pPr>
    </w:p>
    <w:p w14:paraId="59D1C81B" w14:textId="77777777" w:rsidR="00C34D5B" w:rsidRDefault="00C34D5B" w:rsidP="00C34D5B">
      <w:pPr>
        <w:spacing w:after="0"/>
        <w:jc w:val="center"/>
        <w:rPr>
          <w:rFonts w:ascii="Times New Roman" w:hAnsi="Times New Roman"/>
          <w:b/>
          <w:bCs/>
        </w:rPr>
      </w:pPr>
      <w:r>
        <w:rPr>
          <w:rFonts w:ascii="Times New Roman" w:hAnsi="Times New Roman"/>
          <w:b/>
          <w:bCs/>
        </w:rPr>
        <w:t>By</w:t>
      </w:r>
    </w:p>
    <w:p w14:paraId="13A18894" w14:textId="35611DC2" w:rsidR="00C34D5B" w:rsidRDefault="00971906" w:rsidP="00C34D5B">
      <w:pPr>
        <w:spacing w:after="0"/>
        <w:jc w:val="center"/>
        <w:rPr>
          <w:rFonts w:ascii="Times New Roman" w:hAnsi="Times New Roman"/>
          <w:b/>
          <w:bCs/>
          <w:sz w:val="32"/>
          <w:szCs w:val="32"/>
        </w:rPr>
      </w:pPr>
      <w:r w:rsidRPr="00971906">
        <w:rPr>
          <w:rFonts w:ascii="Times New Roman" w:hAnsi="Times New Roman"/>
          <w:b/>
          <w:bCs/>
          <w:sz w:val="32"/>
          <w:szCs w:val="32"/>
        </w:rPr>
        <w:t>Ali Mansourabady</w:t>
      </w:r>
    </w:p>
    <w:p w14:paraId="69BF685A" w14:textId="77777777" w:rsidR="00971906" w:rsidRDefault="00971906" w:rsidP="00C34D5B">
      <w:pPr>
        <w:spacing w:after="0"/>
        <w:jc w:val="center"/>
        <w:rPr>
          <w:rFonts w:ascii="Times New Roman" w:hAnsi="Times New Roman"/>
          <w:b/>
          <w:bCs/>
          <w:sz w:val="32"/>
          <w:szCs w:val="32"/>
        </w:rPr>
      </w:pPr>
    </w:p>
    <w:p w14:paraId="37015921" w14:textId="77777777" w:rsidR="00C34D5B" w:rsidRDefault="00C34D5B" w:rsidP="00C34D5B">
      <w:pPr>
        <w:spacing w:after="0"/>
        <w:jc w:val="center"/>
        <w:rPr>
          <w:rFonts w:ascii="Times New Roman" w:hAnsi="Times New Roman"/>
          <w:b/>
          <w:bCs/>
        </w:rPr>
      </w:pPr>
      <w:r>
        <w:rPr>
          <w:rFonts w:ascii="Times New Roman" w:hAnsi="Times New Roman"/>
          <w:b/>
          <w:bCs/>
        </w:rPr>
        <w:t>Supervised by</w:t>
      </w:r>
    </w:p>
    <w:p w14:paraId="49C505C7" w14:textId="77777777" w:rsidR="00C34D5B" w:rsidRDefault="00C34D5B" w:rsidP="00C34D5B">
      <w:pPr>
        <w:spacing w:line="240" w:lineRule="auto"/>
        <w:jc w:val="center"/>
        <w:rPr>
          <w:rFonts w:ascii="Times New Roman" w:hAnsi="Times New Roman"/>
          <w:b/>
          <w:bCs/>
          <w:sz w:val="32"/>
          <w:szCs w:val="32"/>
        </w:rPr>
      </w:pPr>
      <w:bookmarkStart w:id="85" w:name="_Toc312404430"/>
      <w:bookmarkStart w:id="86" w:name="_Toc312403752"/>
      <w:r>
        <w:rPr>
          <w:rFonts w:ascii="Times New Roman" w:eastAsia="B Nazanin" w:hAnsi="Times New Roman"/>
          <w:b/>
          <w:bCs/>
          <w:sz w:val="32"/>
          <w:szCs w:val="32"/>
        </w:rPr>
        <w:t>Amir Hossein Rasekh (Ph.D.)</w:t>
      </w:r>
      <w:bookmarkEnd w:id="85"/>
      <w:bookmarkEnd w:id="86"/>
    </w:p>
    <w:p w14:paraId="267B8560" w14:textId="77777777" w:rsidR="00C34D5B" w:rsidRDefault="00C34D5B" w:rsidP="00C34D5B">
      <w:pPr>
        <w:bidi/>
        <w:jc w:val="center"/>
        <w:rPr>
          <w:rFonts w:ascii="Times New Roman" w:hAnsi="Times New Roman"/>
          <w:color w:val="009900"/>
          <w:sz w:val="24"/>
          <w:szCs w:val="24"/>
          <w:lang w:bidi="fa-IR"/>
        </w:rPr>
      </w:pPr>
    </w:p>
    <w:p w14:paraId="6BB884CC" w14:textId="77777777" w:rsidR="00C34D5B" w:rsidRDefault="00C34D5B" w:rsidP="00C34D5B">
      <w:pPr>
        <w:bidi/>
        <w:jc w:val="center"/>
        <w:rPr>
          <w:rFonts w:ascii="Times New Roman" w:hAnsi="Times New Roman"/>
          <w:color w:val="009900"/>
          <w:sz w:val="24"/>
          <w:szCs w:val="24"/>
          <w:lang w:bidi="fa-IR"/>
        </w:rPr>
      </w:pPr>
    </w:p>
    <w:p w14:paraId="20CB668B" w14:textId="374C24D9" w:rsidR="00C34D5B" w:rsidRDefault="00971906" w:rsidP="00C34D5B">
      <w:pPr>
        <w:jc w:val="center"/>
        <w:rPr>
          <w:rFonts w:ascii="Times New Roman" w:hAnsi="Times New Roman"/>
          <w:sz w:val="24"/>
          <w:szCs w:val="24"/>
        </w:rPr>
      </w:pPr>
      <w:r>
        <w:rPr>
          <w:rFonts w:ascii="Times New Roman" w:hAnsi="Times New Roman"/>
          <w:sz w:val="24"/>
          <w:szCs w:val="24"/>
        </w:rPr>
        <w:t>September</w:t>
      </w:r>
      <w:r w:rsidR="00C34D5B">
        <w:rPr>
          <w:rFonts w:ascii="Times New Roman" w:hAnsi="Times New Roman"/>
          <w:sz w:val="24"/>
          <w:szCs w:val="24"/>
        </w:rPr>
        <w:t xml:space="preserve"> </w:t>
      </w:r>
      <w:r>
        <w:rPr>
          <w:rFonts w:ascii="Times New Roman" w:hAnsi="Times New Roman"/>
          <w:sz w:val="24"/>
          <w:szCs w:val="24"/>
        </w:rPr>
        <w:t>2025</w:t>
      </w:r>
    </w:p>
    <w:p w14:paraId="3629B3A5" w14:textId="77777777" w:rsidR="00C34D5B" w:rsidRDefault="00C34D5B" w:rsidP="00C34D5B">
      <w:pPr>
        <w:rPr>
          <w:rFonts w:asciiTheme="majorBidi" w:hAnsiTheme="majorBidi" w:cstheme="majorBidi"/>
          <w:sz w:val="26"/>
          <w:szCs w:val="26"/>
        </w:rPr>
      </w:pPr>
    </w:p>
    <w:p w14:paraId="3DF5586C" w14:textId="724DF7BD" w:rsidR="00D923AD" w:rsidRDefault="00231D43" w:rsidP="008D3479">
      <w:pPr>
        <w:jc w:val="center"/>
        <w:rPr>
          <w:rFonts w:asciiTheme="majorBidi" w:hAnsiTheme="majorBidi" w:cstheme="majorBidi"/>
          <w:sz w:val="26"/>
          <w:szCs w:val="26"/>
        </w:rPr>
      </w:pPr>
      <w:r>
        <w:rPr>
          <w:rFonts w:asciiTheme="majorBidi" w:hAnsiTheme="majorBidi" w:cstheme="majorBidi"/>
          <w:sz w:val="26"/>
          <w:szCs w:val="26"/>
        </w:rPr>
        <w:fldChar w:fldCharType="begin"/>
      </w:r>
      <w:r>
        <w:rPr>
          <w:rFonts w:asciiTheme="majorBidi" w:hAnsiTheme="majorBidi" w:cstheme="majorBidi"/>
          <w:sz w:val="26"/>
          <w:szCs w:val="26"/>
        </w:rPr>
        <w:instrText xml:space="preserve"> ADDIN </w:instrText>
      </w:r>
      <w:r>
        <w:rPr>
          <w:rFonts w:asciiTheme="majorBidi" w:hAnsiTheme="majorBidi" w:cstheme="majorBidi"/>
          <w:sz w:val="26"/>
          <w:szCs w:val="26"/>
        </w:rPr>
        <w:fldChar w:fldCharType="end"/>
      </w:r>
      <w:r w:rsidR="001D2B33">
        <w:rPr>
          <w:rFonts w:asciiTheme="majorBidi" w:hAnsiTheme="majorBidi" w:cstheme="majorBidi"/>
          <w:sz w:val="26"/>
          <w:szCs w:val="26"/>
        </w:rPr>
        <w:fldChar w:fldCharType="begin"/>
      </w:r>
      <w:r w:rsidR="001D2B33">
        <w:rPr>
          <w:rFonts w:asciiTheme="majorBidi" w:hAnsiTheme="majorBidi" w:cstheme="majorBidi"/>
          <w:sz w:val="26"/>
          <w:szCs w:val="26"/>
        </w:rPr>
        <w:instrText xml:space="preserve"> ADDIN </w:instrText>
      </w:r>
      <w:r w:rsidR="001D2B33">
        <w:rPr>
          <w:rFonts w:asciiTheme="majorBidi" w:hAnsiTheme="majorBidi" w:cstheme="majorBidi"/>
          <w:sz w:val="26"/>
          <w:szCs w:val="26"/>
        </w:rPr>
        <w:fldChar w:fldCharType="end"/>
      </w:r>
      <w:r w:rsidR="00DE42A5">
        <w:rPr>
          <w:rFonts w:asciiTheme="majorBidi" w:hAnsiTheme="majorBidi" w:cstheme="majorBidi"/>
          <w:sz w:val="26"/>
          <w:szCs w:val="26"/>
        </w:rPr>
        <w:fldChar w:fldCharType="begin"/>
      </w:r>
      <w:r w:rsidR="00DE42A5">
        <w:rPr>
          <w:rFonts w:asciiTheme="majorBidi" w:hAnsiTheme="majorBidi" w:cstheme="majorBidi"/>
          <w:sz w:val="26"/>
          <w:szCs w:val="26"/>
        </w:rPr>
        <w:instrText xml:space="preserve"> ADDIN </w:instrText>
      </w:r>
      <w:r w:rsidR="00DE42A5">
        <w:rPr>
          <w:rFonts w:asciiTheme="majorBidi" w:hAnsiTheme="majorBidi" w:cstheme="majorBidi"/>
          <w:sz w:val="26"/>
          <w:szCs w:val="26"/>
        </w:rPr>
        <w:fldChar w:fldCharType="end"/>
      </w:r>
    </w:p>
    <w:sectPr w:rsidR="00D923AD">
      <w:footerReference w:type="even" r:id="rId42"/>
      <w:footerReference w:type="default" r:id="rId43"/>
      <w:footerReference w:type="first" r:id="rId44"/>
      <w:pgSz w:w="11906" w:h="16838"/>
      <w:pgMar w:top="1701" w:right="1701" w:bottom="1701" w:left="1701" w:header="0" w:footer="709" w:gutter="0"/>
      <w:cols w:space="720"/>
      <w:formProt w:val="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50A20C" w14:textId="77777777" w:rsidR="00405066" w:rsidRDefault="00405066">
      <w:pPr>
        <w:spacing w:after="0" w:line="240" w:lineRule="auto"/>
      </w:pPr>
      <w:r>
        <w:separator/>
      </w:r>
    </w:p>
  </w:endnote>
  <w:endnote w:type="continuationSeparator" w:id="0">
    <w:p w14:paraId="3CCC3A8A" w14:textId="77777777" w:rsidR="00405066" w:rsidRDefault="004050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imes New Roman Bold">
    <w:panose1 w:val="02020803070505020304"/>
    <w:charset w:val="01"/>
    <w:family w:val="roman"/>
    <w:pitch w:val="variable"/>
  </w:font>
  <w:font w:name="B Nazanin">
    <w:altName w:val="Calibri"/>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otu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SFRM1200">
    <w:altName w:val="Cambria"/>
    <w:charset w:val="01"/>
    <w:family w:val="roman"/>
    <w:pitch w:val="variable"/>
  </w:font>
  <w:font w:name="Liberation Sans">
    <w:altName w:val="Arial"/>
    <w:charset w:val="01"/>
    <w:family w:val="swiss"/>
    <w:pitch w:val="variable"/>
  </w:font>
  <w:font w:name="Noto Sans CJK SC">
    <w:panose1 w:val="00000000000000000000"/>
    <w:charset w:val="00"/>
    <w:family w:val="roman"/>
    <w:notTrueType/>
    <w:pitch w:val="default"/>
  </w:font>
  <w:font w:name="Noto Sans Devanagari">
    <w:altName w:val="Nirmala UI"/>
    <w:charset w:val="00"/>
    <w:family w:val="swiss"/>
    <w:pitch w:val="variable"/>
    <w:sig w:usb0="80008023" w:usb1="00002046" w:usb2="00000000" w:usb3="00000000" w:csb0="00000001" w:csb1="00000000"/>
  </w:font>
  <w:font w:name="B Zar">
    <w:altName w:val="Cambria"/>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A4EE05" w14:textId="77777777" w:rsidR="00D923AD" w:rsidRDefault="00D923AD">
    <w:pPr>
      <w:pStyle w:val="Footer"/>
      <w:bidi/>
      <w:jc w:val="center"/>
      <w:rPr>
        <w:lang w:bidi="fa-I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93DEB" w14:textId="77777777" w:rsidR="00D923AD" w:rsidRDefault="00D923AD">
    <w:pPr>
      <w:pStyle w:val="Footer"/>
      <w:bidi/>
      <w:jc w:val="center"/>
      <w:rPr>
        <w:lang w:bidi="fa-I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63874A" w14:textId="77777777" w:rsidR="00D923AD" w:rsidRDefault="00D923AD">
    <w:pPr>
      <w:pStyle w:val="Footer"/>
      <w:bidi/>
      <w:jc w:val="center"/>
      <w:rPr>
        <w:lang w:bidi="fa-IR"/>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F3EBA" w14:textId="77777777" w:rsidR="00D923AD" w:rsidRDefault="00D923AD"/>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45817887"/>
      <w:docPartObj>
        <w:docPartGallery w:val="Page Numbers (Bottom of Page)"/>
        <w:docPartUnique/>
      </w:docPartObj>
    </w:sdtPr>
    <w:sdtEndPr/>
    <w:sdtContent>
      <w:p w14:paraId="745AB467" w14:textId="77777777" w:rsidR="00D923AD" w:rsidRDefault="00DC5E13">
        <w:pPr>
          <w:pStyle w:val="Footer"/>
          <w:bidi/>
          <w:jc w:val="center"/>
        </w:pPr>
        <w:r>
          <w:rPr>
            <w:rtl/>
          </w:rPr>
          <w:fldChar w:fldCharType="begin"/>
        </w:r>
        <w:r>
          <w:rPr>
            <w:rtl/>
          </w:rPr>
          <w:instrText xml:space="preserve"> PAGE </w:instrText>
        </w:r>
        <w:r>
          <w:rPr>
            <w:rtl/>
          </w:rPr>
          <w:fldChar w:fldCharType="separate"/>
        </w:r>
        <w:r>
          <w:rPr>
            <w:rtl/>
          </w:rPr>
          <w:t>13</w:t>
        </w:r>
        <w:r>
          <w:rPr>
            <w:rtl/>
          </w:rPr>
          <w:fldChar w:fldCharType="end"/>
        </w:r>
      </w:p>
    </w:sdtContent>
  </w:sdt>
  <w:p w14:paraId="56C7BDAA" w14:textId="77777777" w:rsidR="00D923AD" w:rsidRDefault="00D923AD">
    <w:pPr>
      <w:pStyle w:val="Footer"/>
      <w:bidi/>
      <w:jc w:val="center"/>
      <w:rPr>
        <w:lang w:bidi="fa-IR"/>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5A57E" w14:textId="77777777" w:rsidR="00D923AD" w:rsidRDefault="00D923AD"/>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241101"/>
      <w:docPartObj>
        <w:docPartGallery w:val="Page Numbers (Bottom of Page)"/>
        <w:docPartUnique/>
      </w:docPartObj>
    </w:sdtPr>
    <w:sdtEndPr>
      <w:rPr>
        <w:noProof/>
      </w:rPr>
    </w:sdtEndPr>
    <w:sdtContent>
      <w:p w14:paraId="39E1D5D3" w14:textId="2D4675D3" w:rsidR="00566F8B" w:rsidRDefault="00566F8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05FDF3F" w14:textId="77777777" w:rsidR="00C34D5B" w:rsidRDefault="00C34D5B">
    <w:pPr>
      <w:pStyle w:val="Footer"/>
      <w:bidi/>
      <w:jc w:val="center"/>
      <w:rPr>
        <w:rFonts w:asciiTheme="majorBidi" w:hAnsiTheme="majorBidi" w:cstheme="majorBidi"/>
        <w:lang w:bidi="fa-IR"/>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43659" w14:textId="63E66CF4" w:rsidR="00C34D5B" w:rsidRDefault="00C34D5B"/>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043825" w14:textId="7D7670B1" w:rsidR="00022857" w:rsidRDefault="00022857">
    <w:pPr>
      <w:pStyle w:val="Footer"/>
      <w:jc w:val="center"/>
    </w:pPr>
  </w:p>
  <w:p w14:paraId="75EAAB72" w14:textId="77777777" w:rsidR="00022857" w:rsidRDefault="00022857">
    <w:pPr>
      <w:pStyle w:val="Footer"/>
      <w:bidi/>
      <w:jc w:val="center"/>
      <w:rPr>
        <w:rFonts w:asciiTheme="majorBidi" w:hAnsiTheme="majorBidi" w:cstheme="majorBidi"/>
        <w:lang w:bidi="fa-IR"/>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6F81D4" w14:textId="0C6AD010" w:rsidR="00D923AD" w:rsidRDefault="00D923AD">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3D3D7" w14:textId="10C9E946" w:rsidR="00D923AD" w:rsidRDefault="00D923AD">
    <w:pPr>
      <w:pStyle w:val="Footer"/>
      <w:bidi/>
      <w:jc w:val="center"/>
      <w:rPr>
        <w:rFonts w:asciiTheme="majorBidi" w:hAnsiTheme="majorBidi" w:cstheme="majorBidi"/>
        <w:lang w:bidi="fa-IR"/>
      </w:rPr>
    </w:pPr>
  </w:p>
  <w:p w14:paraId="3522AF34" w14:textId="77777777" w:rsidR="00D923AD" w:rsidRDefault="00D923AD"/>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EA718" w14:textId="58BC99D0" w:rsidR="00D923AD" w:rsidRDefault="00D923AD">
    <w:pPr>
      <w:pStyle w:val="Footer"/>
      <w:bidi/>
      <w:jc w:val="center"/>
      <w:rPr>
        <w:rFonts w:asciiTheme="majorBidi" w:hAnsiTheme="majorBidi" w:cstheme="majorBidi"/>
        <w:lang w:bidi="fa-IR"/>
      </w:rPr>
    </w:pPr>
  </w:p>
  <w:p w14:paraId="1B0D2DF8" w14:textId="77777777" w:rsidR="00D923AD" w:rsidRDefault="00D923A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33CF78" w14:textId="77777777" w:rsidR="00405066" w:rsidRDefault="00405066">
      <w:r>
        <w:separator/>
      </w:r>
    </w:p>
  </w:footnote>
  <w:footnote w:type="continuationSeparator" w:id="0">
    <w:p w14:paraId="7D7900AA" w14:textId="77777777" w:rsidR="00405066" w:rsidRDefault="00405066">
      <w:r>
        <w:continuationSeparator/>
      </w:r>
    </w:p>
  </w:footnote>
  <w:footnote w:id="1">
    <w:p w14:paraId="248C7A0B" w14:textId="5FFF2732" w:rsidR="0051227F" w:rsidRDefault="0051227F">
      <w:pPr>
        <w:pStyle w:val="FootnoteText"/>
      </w:pPr>
      <w:r>
        <w:rPr>
          <w:rStyle w:val="FootnoteReference"/>
        </w:rPr>
        <w:footnoteRef/>
      </w:r>
      <w:r>
        <w:t xml:space="preserve"> blockchain</w:t>
      </w:r>
    </w:p>
  </w:footnote>
  <w:footnote w:id="2">
    <w:p w14:paraId="2B12F122" w14:textId="793F4BEE" w:rsidR="00F938C8" w:rsidRDefault="00F938C8">
      <w:pPr>
        <w:pStyle w:val="FootnoteText"/>
      </w:pPr>
      <w:r>
        <w:rPr>
          <w:rStyle w:val="FootnoteReference"/>
        </w:rPr>
        <w:footnoteRef/>
      </w:r>
      <w:r>
        <w:t xml:space="preserve"> cryptocurrencies</w:t>
      </w:r>
    </w:p>
  </w:footnote>
  <w:footnote w:id="3">
    <w:p w14:paraId="3BD3280B" w14:textId="29FC8E5E" w:rsidR="0033034C" w:rsidRDefault="0033034C">
      <w:pPr>
        <w:pStyle w:val="FootnoteText"/>
      </w:pPr>
      <w:r>
        <w:rPr>
          <w:rStyle w:val="FootnoteReference"/>
        </w:rPr>
        <w:footnoteRef/>
      </w:r>
      <w:r>
        <w:t xml:space="preserve"> Bitcoin</w:t>
      </w:r>
    </w:p>
  </w:footnote>
  <w:footnote w:id="4">
    <w:p w14:paraId="62A52B1A" w14:textId="4F18C80A" w:rsidR="00BC1072" w:rsidRDefault="00BC1072">
      <w:pPr>
        <w:pStyle w:val="FootnoteText"/>
      </w:pPr>
      <w:r>
        <w:rPr>
          <w:rStyle w:val="FootnoteReference"/>
        </w:rPr>
        <w:footnoteRef/>
      </w:r>
      <w:r>
        <w:t xml:space="preserve"> </w:t>
      </w:r>
      <w:r w:rsidRPr="00BC1072">
        <w:t>decentralization</w:t>
      </w:r>
    </w:p>
  </w:footnote>
  <w:footnote w:id="5">
    <w:p w14:paraId="31F28ABD" w14:textId="704652F7" w:rsidR="00BC1072" w:rsidRDefault="00BC1072">
      <w:pPr>
        <w:pStyle w:val="FootnoteText"/>
      </w:pPr>
      <w:r>
        <w:rPr>
          <w:rStyle w:val="FootnoteReference"/>
        </w:rPr>
        <w:footnoteRef/>
      </w:r>
      <w:r>
        <w:t xml:space="preserve"> Transparency</w:t>
      </w:r>
    </w:p>
  </w:footnote>
  <w:footnote w:id="6">
    <w:p w14:paraId="24C4DF63" w14:textId="3A7B8D08" w:rsidR="00CB3B59" w:rsidRDefault="00CB3B59">
      <w:pPr>
        <w:pStyle w:val="FootnoteText"/>
      </w:pPr>
      <w:r>
        <w:rPr>
          <w:rStyle w:val="FootnoteReference"/>
        </w:rPr>
        <w:footnoteRef/>
      </w:r>
      <w:r>
        <w:t xml:space="preserve"> Security</w:t>
      </w:r>
    </w:p>
  </w:footnote>
  <w:footnote w:id="7">
    <w:p w14:paraId="401BBEF6" w14:textId="5DC12CE5" w:rsidR="00D72F4D" w:rsidRDefault="00D72F4D">
      <w:pPr>
        <w:pStyle w:val="FootnoteText"/>
      </w:pPr>
      <w:r>
        <w:rPr>
          <w:rStyle w:val="FootnoteReference"/>
        </w:rPr>
        <w:footnoteRef/>
      </w:r>
      <w:r>
        <w:t xml:space="preserve"> Peer to peer</w:t>
      </w:r>
      <w:r w:rsidRPr="00D72F4D">
        <w:t xml:space="preserve"> network</w:t>
      </w:r>
    </w:p>
  </w:footnote>
  <w:footnote w:id="8">
    <w:p w14:paraId="07ECB52C" w14:textId="0CFBBBE3" w:rsidR="00B86AB4" w:rsidRDefault="00B86AB4">
      <w:pPr>
        <w:pStyle w:val="FootnoteText"/>
      </w:pPr>
      <w:r>
        <w:rPr>
          <w:rStyle w:val="FootnoteReference"/>
        </w:rPr>
        <w:footnoteRef/>
      </w:r>
      <w:r>
        <w:t xml:space="preserve"> Artificial Intelligence</w:t>
      </w:r>
    </w:p>
  </w:footnote>
  <w:footnote w:id="9">
    <w:p w14:paraId="6A25F29D" w14:textId="596083B5" w:rsidR="006304D0" w:rsidRDefault="006304D0">
      <w:pPr>
        <w:pStyle w:val="FootnoteText"/>
      </w:pPr>
      <w:r>
        <w:rPr>
          <w:rStyle w:val="FootnoteReference"/>
        </w:rPr>
        <w:footnoteRef/>
      </w:r>
      <w:r>
        <w:t xml:space="preserve"> Machine Learning</w:t>
      </w:r>
    </w:p>
  </w:footnote>
  <w:footnote w:id="10">
    <w:p w14:paraId="79ADCBAF" w14:textId="38439EFF" w:rsidR="00D311CC" w:rsidRDefault="00D311CC">
      <w:pPr>
        <w:pStyle w:val="FootnoteText"/>
        <w:rPr>
          <w:rtl/>
        </w:rPr>
      </w:pPr>
      <w:r>
        <w:rPr>
          <w:rStyle w:val="FootnoteReference"/>
        </w:rPr>
        <w:footnoteRef/>
      </w:r>
      <w:r>
        <w:t xml:space="preserve"> </w:t>
      </w:r>
      <w:r w:rsidRPr="00D311CC">
        <w:t>Heterogeneous</w:t>
      </w:r>
    </w:p>
  </w:footnote>
  <w:footnote w:id="11">
    <w:p w14:paraId="4F6CE076" w14:textId="0E0594ED" w:rsidR="009B1316" w:rsidRPr="009B1316" w:rsidRDefault="009B1316">
      <w:pPr>
        <w:pStyle w:val="FootnoteText"/>
        <w:rPr>
          <w:rFonts w:asciiTheme="minorHAnsi" w:hAnsiTheme="minorHAnsi"/>
        </w:rPr>
      </w:pPr>
      <w:r>
        <w:rPr>
          <w:rStyle w:val="FootnoteReference"/>
        </w:rPr>
        <w:footnoteRef/>
      </w:r>
      <w:r>
        <w:t xml:space="preserve"> </w:t>
      </w:r>
      <w:r>
        <w:rPr>
          <w:rFonts w:asciiTheme="minorHAnsi" w:hAnsiTheme="minorHAnsi"/>
        </w:rPr>
        <w:t>Deep Learning</w:t>
      </w:r>
    </w:p>
  </w:footnote>
  <w:footnote w:id="12">
    <w:p w14:paraId="14005A63" w14:textId="22AEF8E8" w:rsidR="00B15EE8" w:rsidRPr="00B15EE8" w:rsidRDefault="00B15EE8">
      <w:pPr>
        <w:pStyle w:val="FootnoteText"/>
        <w:rPr>
          <w:rFonts w:asciiTheme="minorHAnsi" w:hAnsiTheme="minorHAnsi"/>
        </w:rPr>
      </w:pPr>
      <w:r>
        <w:rPr>
          <w:rStyle w:val="FootnoteReference"/>
        </w:rPr>
        <w:footnoteRef/>
      </w:r>
      <w:r>
        <w:t xml:space="preserve"> </w:t>
      </w:r>
      <w:r>
        <w:rPr>
          <w:rFonts w:asciiTheme="minorHAnsi" w:hAnsiTheme="minorHAnsi"/>
        </w:rPr>
        <w:t>Optimization Algorithms</w:t>
      </w:r>
    </w:p>
  </w:footnote>
  <w:footnote w:id="13">
    <w:p w14:paraId="1F9E0D6D" w14:textId="44DEAB72" w:rsidR="00D4568B" w:rsidRPr="00D4568B" w:rsidRDefault="00D4568B">
      <w:pPr>
        <w:pStyle w:val="FootnoteText"/>
        <w:rPr>
          <w:rFonts w:asciiTheme="minorHAnsi" w:hAnsiTheme="minorHAnsi"/>
        </w:rPr>
      </w:pPr>
      <w:r>
        <w:rPr>
          <w:rStyle w:val="FootnoteReference"/>
        </w:rPr>
        <w:footnoteRef/>
      </w:r>
      <w:r>
        <w:t xml:space="preserve"> </w:t>
      </w:r>
      <w:r>
        <w:rPr>
          <w:rFonts w:asciiTheme="minorHAnsi" w:hAnsiTheme="minorHAnsi"/>
        </w:rPr>
        <w:t>Nonlinear</w:t>
      </w:r>
    </w:p>
  </w:footnote>
  <w:footnote w:id="14">
    <w:p w14:paraId="32343FBD" w14:textId="3135DA21" w:rsidR="003F0F3B" w:rsidRPr="003F0F3B" w:rsidRDefault="003F0F3B">
      <w:pPr>
        <w:pStyle w:val="FootnoteText"/>
        <w:rPr>
          <w:rFonts w:asciiTheme="minorHAnsi" w:hAnsiTheme="minorHAnsi"/>
        </w:rPr>
      </w:pPr>
      <w:r>
        <w:rPr>
          <w:rStyle w:val="FootnoteReference"/>
        </w:rPr>
        <w:footnoteRef/>
      </w:r>
      <w:r>
        <w:t xml:space="preserve"> </w:t>
      </w:r>
      <w:r>
        <w:rPr>
          <w:rFonts w:asciiTheme="minorHAnsi" w:hAnsiTheme="minorHAnsi"/>
        </w:rPr>
        <w:t>D</w:t>
      </w:r>
      <w:r w:rsidRPr="003F0F3B">
        <w:rPr>
          <w:rFonts w:asciiTheme="minorHAnsi" w:hAnsiTheme="minorHAnsi"/>
        </w:rPr>
        <w:t xml:space="preserve">ecision </w:t>
      </w:r>
      <w:r>
        <w:rPr>
          <w:rFonts w:asciiTheme="minorHAnsi" w:hAnsiTheme="minorHAnsi"/>
        </w:rPr>
        <w:t>S</w:t>
      </w:r>
      <w:r w:rsidRPr="003F0F3B">
        <w:rPr>
          <w:rFonts w:asciiTheme="minorHAnsi" w:hAnsiTheme="minorHAnsi"/>
        </w:rPr>
        <w:t xml:space="preserve">upport </w:t>
      </w:r>
      <w:r>
        <w:rPr>
          <w:rFonts w:asciiTheme="minorHAnsi" w:hAnsiTheme="minorHAnsi"/>
        </w:rPr>
        <w:t>S</w:t>
      </w:r>
      <w:r w:rsidRPr="003F0F3B">
        <w:rPr>
          <w:rFonts w:asciiTheme="minorHAnsi" w:hAnsiTheme="minorHAnsi"/>
        </w:rPr>
        <w:t>ystems</w:t>
      </w:r>
    </w:p>
  </w:footnote>
  <w:footnote w:id="15">
    <w:p w14:paraId="0294DF8C" w14:textId="22E77B7F" w:rsidR="00235C1A" w:rsidRPr="00235C1A" w:rsidRDefault="00235C1A">
      <w:pPr>
        <w:pStyle w:val="FootnoteText"/>
        <w:rPr>
          <w:rFonts w:asciiTheme="minorHAnsi" w:hAnsiTheme="minorHAnsi"/>
        </w:rPr>
      </w:pPr>
      <w:r>
        <w:rPr>
          <w:rStyle w:val="FootnoteReference"/>
        </w:rPr>
        <w:footnoteRef/>
      </w:r>
      <w:r>
        <w:t xml:space="preserve"> </w:t>
      </w:r>
      <w:r>
        <w:rPr>
          <w:rFonts w:asciiTheme="minorHAnsi" w:hAnsiTheme="minorHAnsi"/>
        </w:rPr>
        <w:t>Recurrent Neural Network (RNN)</w:t>
      </w:r>
    </w:p>
  </w:footnote>
  <w:footnote w:id="16">
    <w:p w14:paraId="517221E7" w14:textId="7AB3AC75" w:rsidR="00D46300" w:rsidRPr="00D46300" w:rsidRDefault="00D46300">
      <w:pPr>
        <w:pStyle w:val="FootnoteText"/>
        <w:rPr>
          <w:rFonts w:asciiTheme="minorHAnsi" w:hAnsiTheme="minorHAnsi"/>
        </w:rPr>
      </w:pPr>
      <w:r>
        <w:rPr>
          <w:rStyle w:val="FootnoteReference"/>
        </w:rPr>
        <w:footnoteRef/>
      </w:r>
      <w:r>
        <w:t xml:space="preserve"> </w:t>
      </w:r>
      <w:r>
        <w:rPr>
          <w:rFonts w:asciiTheme="minorHAnsi" w:hAnsiTheme="minorHAnsi"/>
        </w:rPr>
        <w:t>Long Short</w:t>
      </w:r>
      <w:r w:rsidR="00F907BE">
        <w:rPr>
          <w:rFonts w:asciiTheme="minorHAnsi" w:hAnsiTheme="minorHAnsi"/>
        </w:rPr>
        <w:t>-</w:t>
      </w:r>
      <w:r>
        <w:rPr>
          <w:rFonts w:asciiTheme="minorHAnsi" w:hAnsiTheme="minorHAnsi"/>
        </w:rPr>
        <w:t>Term Memory (LSTM)</w:t>
      </w:r>
    </w:p>
  </w:footnote>
  <w:footnote w:id="17">
    <w:p w14:paraId="651154D7" w14:textId="2CA25B7D" w:rsidR="00F907BE" w:rsidRPr="00F907BE" w:rsidRDefault="00F907BE">
      <w:pPr>
        <w:pStyle w:val="FootnoteText"/>
        <w:rPr>
          <w:rFonts w:ascii="Calibri" w:hAnsi="Calibri"/>
        </w:rPr>
      </w:pPr>
      <w:r>
        <w:rPr>
          <w:rStyle w:val="FootnoteReference"/>
        </w:rPr>
        <w:footnoteRef/>
      </w:r>
      <w:r>
        <w:t xml:space="preserve"> </w:t>
      </w:r>
      <w:r>
        <w:rPr>
          <w:rFonts w:ascii="Calibri" w:hAnsi="Calibri"/>
        </w:rPr>
        <w:t>Gated Recurrent Unit (GRU)</w:t>
      </w:r>
    </w:p>
  </w:footnote>
  <w:footnote w:id="18">
    <w:p w14:paraId="3D29A181" w14:textId="0CBAF8A8" w:rsidR="00E95D05" w:rsidRPr="00E95D05" w:rsidRDefault="00E95D05">
      <w:pPr>
        <w:pStyle w:val="FootnoteText"/>
        <w:rPr>
          <w:rFonts w:asciiTheme="minorHAnsi" w:hAnsiTheme="minorHAnsi"/>
        </w:rPr>
      </w:pPr>
      <w:r>
        <w:rPr>
          <w:rStyle w:val="FootnoteReference"/>
        </w:rPr>
        <w:footnoteRef/>
      </w:r>
      <w:r>
        <w:t xml:space="preserve"> </w:t>
      </w:r>
      <w:r>
        <w:rPr>
          <w:rFonts w:asciiTheme="minorHAnsi" w:hAnsiTheme="minorHAnsi"/>
        </w:rPr>
        <w:t>Sentiment Analysis</w:t>
      </w:r>
      <w:r w:rsidR="00E66685">
        <w:rPr>
          <w:rFonts w:asciiTheme="minorHAnsi" w:hAnsiTheme="minorHAnsi"/>
        </w:rPr>
        <w:t xml:space="preserve"> (SA)</w:t>
      </w:r>
    </w:p>
  </w:footnote>
  <w:footnote w:id="19">
    <w:p w14:paraId="177D3ED3" w14:textId="0C4AF636" w:rsidR="00E66685" w:rsidRPr="00E66685" w:rsidRDefault="00E66685">
      <w:pPr>
        <w:pStyle w:val="FootnoteText"/>
        <w:rPr>
          <w:rFonts w:asciiTheme="minorHAnsi" w:hAnsiTheme="minorHAnsi"/>
        </w:rPr>
      </w:pPr>
      <w:r>
        <w:rPr>
          <w:rStyle w:val="FootnoteReference"/>
        </w:rPr>
        <w:footnoteRef/>
      </w:r>
      <w:r>
        <w:t xml:space="preserve"> </w:t>
      </w:r>
      <w:r>
        <w:rPr>
          <w:rFonts w:asciiTheme="minorHAnsi" w:hAnsiTheme="minorHAnsi"/>
        </w:rPr>
        <w:t>Natural Language Processing (NLP)</w:t>
      </w:r>
    </w:p>
  </w:footnote>
  <w:footnote w:id="20">
    <w:p w14:paraId="6D9D68F3" w14:textId="03C1754B" w:rsidR="001E7D82" w:rsidRPr="001E7D82" w:rsidRDefault="001E7D82">
      <w:pPr>
        <w:pStyle w:val="FootnoteText"/>
        <w:rPr>
          <w:rFonts w:asciiTheme="minorHAnsi" w:hAnsiTheme="minorHAnsi"/>
        </w:rPr>
      </w:pPr>
      <w:r>
        <w:rPr>
          <w:rStyle w:val="FootnoteReference"/>
        </w:rPr>
        <w:footnoteRef/>
      </w:r>
      <w:r>
        <w:t xml:space="preserve"> </w:t>
      </w:r>
      <w:r>
        <w:rPr>
          <w:rFonts w:asciiTheme="minorHAnsi" w:hAnsiTheme="minorHAnsi"/>
        </w:rPr>
        <w:t>Text Mining</w:t>
      </w:r>
    </w:p>
  </w:footnote>
  <w:footnote w:id="21">
    <w:p w14:paraId="19AF6193" w14:textId="3B72B020" w:rsidR="00841540" w:rsidRPr="00841540" w:rsidRDefault="00841540">
      <w:pPr>
        <w:pStyle w:val="FootnoteText"/>
        <w:rPr>
          <w:rFonts w:asciiTheme="minorHAnsi" w:hAnsiTheme="minorHAnsi"/>
        </w:rPr>
      </w:pPr>
      <w:r>
        <w:rPr>
          <w:rStyle w:val="FootnoteReference"/>
        </w:rPr>
        <w:footnoteRef/>
      </w:r>
      <w:r>
        <w:t xml:space="preserve"> </w:t>
      </w:r>
      <w:r>
        <w:rPr>
          <w:rFonts w:asciiTheme="minorHAnsi" w:hAnsiTheme="minorHAnsi"/>
        </w:rPr>
        <w:t>Classification</w:t>
      </w:r>
    </w:p>
  </w:footnote>
  <w:footnote w:id="22">
    <w:p w14:paraId="451AE78C" w14:textId="2FCA6910" w:rsidR="00E22597" w:rsidRPr="00E22597" w:rsidRDefault="00E22597">
      <w:pPr>
        <w:pStyle w:val="FootnoteText"/>
        <w:rPr>
          <w:rFonts w:asciiTheme="minorHAnsi" w:hAnsiTheme="minorHAnsi"/>
        </w:rPr>
      </w:pPr>
      <w:r>
        <w:rPr>
          <w:rStyle w:val="FootnoteReference"/>
        </w:rPr>
        <w:footnoteRef/>
      </w:r>
      <w:r>
        <w:t xml:space="preserve"> </w:t>
      </w:r>
      <w:r>
        <w:rPr>
          <w:rFonts w:asciiTheme="minorHAnsi" w:hAnsiTheme="minorHAnsi"/>
        </w:rPr>
        <w:t>Linear Regression (LR)</w:t>
      </w:r>
    </w:p>
  </w:footnote>
  <w:footnote w:id="23">
    <w:p w14:paraId="19974CC0" w14:textId="7DD7E670" w:rsidR="00E22597" w:rsidRPr="00E22597" w:rsidRDefault="00E22597">
      <w:pPr>
        <w:pStyle w:val="FootnoteText"/>
        <w:rPr>
          <w:rFonts w:asciiTheme="minorHAnsi" w:hAnsiTheme="minorHAnsi"/>
        </w:rPr>
      </w:pPr>
      <w:r>
        <w:rPr>
          <w:rStyle w:val="FootnoteReference"/>
        </w:rPr>
        <w:footnoteRef/>
      </w:r>
      <w:r>
        <w:t xml:space="preserve"> </w:t>
      </w:r>
      <w:r>
        <w:rPr>
          <w:rFonts w:ascii="Calibri" w:hAnsi="Calibri"/>
        </w:rPr>
        <w:t>A</w:t>
      </w:r>
      <w:r w:rsidRPr="00E22597">
        <w:t>uto</w:t>
      </w:r>
      <w:r>
        <w:rPr>
          <w:rFonts w:ascii="Calibri" w:hAnsi="Calibri"/>
        </w:rPr>
        <w:t>R</w:t>
      </w:r>
      <w:r w:rsidRPr="00E22597">
        <w:t xml:space="preserve">egressive </w:t>
      </w:r>
      <w:r>
        <w:rPr>
          <w:rFonts w:ascii="Calibri" w:hAnsi="Calibri"/>
        </w:rPr>
        <w:t>I</w:t>
      </w:r>
      <w:r w:rsidRPr="00E22597">
        <w:t xml:space="preserve">ntegrated </w:t>
      </w:r>
      <w:r>
        <w:rPr>
          <w:rFonts w:ascii="Calibri" w:hAnsi="Calibri"/>
        </w:rPr>
        <w:t>M</w:t>
      </w:r>
      <w:r w:rsidRPr="00E22597">
        <w:t xml:space="preserve">oving </w:t>
      </w:r>
      <w:r>
        <w:rPr>
          <w:rFonts w:ascii="Calibri" w:hAnsi="Calibri"/>
        </w:rPr>
        <w:t>A</w:t>
      </w:r>
      <w:r w:rsidRPr="00E22597">
        <w:t>verage</w:t>
      </w:r>
      <w:r>
        <w:t xml:space="preserve"> (</w:t>
      </w:r>
      <w:r>
        <w:rPr>
          <w:rFonts w:ascii="Calibri" w:hAnsi="Calibri"/>
        </w:rPr>
        <w:t>ARIMA</w:t>
      </w:r>
      <w:r>
        <w:t>)</w:t>
      </w:r>
    </w:p>
  </w:footnote>
  <w:footnote w:id="24">
    <w:p w14:paraId="01479659" w14:textId="0FFF6DF9" w:rsidR="00BB2186" w:rsidRPr="00BB2186" w:rsidRDefault="00BB2186">
      <w:pPr>
        <w:pStyle w:val="FootnoteText"/>
        <w:rPr>
          <w:rFonts w:asciiTheme="minorHAnsi" w:hAnsiTheme="minorHAnsi"/>
        </w:rPr>
      </w:pPr>
      <w:r>
        <w:rPr>
          <w:rStyle w:val="FootnoteReference"/>
        </w:rPr>
        <w:footnoteRef/>
      </w:r>
      <w:r>
        <w:t xml:space="preserve"> </w:t>
      </w:r>
      <w:r>
        <w:rPr>
          <w:rFonts w:asciiTheme="minorHAnsi" w:hAnsiTheme="minorHAnsi"/>
        </w:rPr>
        <w:t>Convolutional Neural Network (CNN)</w:t>
      </w:r>
    </w:p>
  </w:footnote>
  <w:footnote w:id="25">
    <w:p w14:paraId="605D133B" w14:textId="7F6B69CB" w:rsidR="002C0CA6" w:rsidRPr="002C0CA6" w:rsidRDefault="002C0CA6">
      <w:pPr>
        <w:pStyle w:val="FootnoteText"/>
        <w:rPr>
          <w:rFonts w:asciiTheme="minorHAnsi" w:hAnsiTheme="minorHAnsi"/>
        </w:rPr>
      </w:pPr>
      <w:r>
        <w:rPr>
          <w:rStyle w:val="FootnoteReference"/>
        </w:rPr>
        <w:footnoteRef/>
      </w:r>
      <w:r>
        <w:t xml:space="preserve"> </w:t>
      </w:r>
      <w:r>
        <w:rPr>
          <w:rFonts w:asciiTheme="minorHAnsi" w:hAnsiTheme="minorHAnsi"/>
        </w:rPr>
        <w:t>Multi-Layer Perceptron (MLP)</w:t>
      </w:r>
    </w:p>
  </w:footnote>
  <w:footnote w:id="26">
    <w:p w14:paraId="2A8E2409" w14:textId="73AEEFEE" w:rsidR="00E21AA7" w:rsidRPr="00E21AA7" w:rsidRDefault="00E21AA7">
      <w:pPr>
        <w:pStyle w:val="FootnoteText"/>
        <w:rPr>
          <w:rFonts w:asciiTheme="minorHAnsi" w:hAnsiTheme="minorHAnsi"/>
        </w:rPr>
      </w:pPr>
      <w:r>
        <w:rPr>
          <w:rStyle w:val="FootnoteReference"/>
        </w:rPr>
        <w:footnoteRef/>
      </w:r>
      <w:r>
        <w:t xml:space="preserve"> </w:t>
      </w:r>
      <w:r>
        <w:rPr>
          <w:rFonts w:asciiTheme="minorHAnsi" w:hAnsiTheme="minorHAnsi"/>
        </w:rPr>
        <w:t>Kaggle</w:t>
      </w:r>
    </w:p>
  </w:footnote>
  <w:footnote w:id="27">
    <w:p w14:paraId="22E5F668" w14:textId="1F6DD9BB" w:rsidR="00544FA9" w:rsidRDefault="00544FA9">
      <w:pPr>
        <w:pStyle w:val="FootnoteText"/>
        <w:rPr>
          <w:rtl/>
        </w:rPr>
      </w:pPr>
      <w:r>
        <w:rPr>
          <w:rStyle w:val="FootnoteReference"/>
        </w:rPr>
        <w:footnoteRef/>
      </w:r>
      <w:r>
        <w:t xml:space="preserve"> </w:t>
      </w:r>
      <w:r w:rsidRPr="002E5764">
        <w:t>CoinMarketCap</w:t>
      </w:r>
    </w:p>
  </w:footnote>
  <w:footnote w:id="28">
    <w:p w14:paraId="30D30615" w14:textId="77777777" w:rsidR="00D923AD" w:rsidRDefault="00DC5E13">
      <w:pPr>
        <w:pStyle w:val="FootnoteText"/>
        <w:rPr>
          <w:rFonts w:asciiTheme="minorHAnsi" w:hAnsiTheme="minorHAnsi"/>
        </w:rPr>
      </w:pPr>
      <w:r>
        <w:rPr>
          <w:rStyle w:val="FootnoteCharacters"/>
        </w:rPr>
        <w:footnoteRef/>
      </w:r>
      <w:r>
        <w:t xml:space="preserve"> </w:t>
      </w:r>
      <w:r>
        <w:rPr>
          <w:rFonts w:asciiTheme="majorBidi" w:hAnsiTheme="majorBidi" w:cstheme="majorBidi"/>
        </w:rPr>
        <w:t>Hyperparameters</w:t>
      </w:r>
    </w:p>
  </w:footnote>
  <w:footnote w:id="29">
    <w:p w14:paraId="68BE9C20" w14:textId="44BEDD54" w:rsidR="002C1F09" w:rsidRDefault="002C1F09">
      <w:pPr>
        <w:pStyle w:val="FootnoteText"/>
        <w:rPr>
          <w:rtl/>
        </w:rPr>
      </w:pPr>
      <w:r>
        <w:rPr>
          <w:rStyle w:val="FootnoteReference"/>
        </w:rPr>
        <w:footnoteRef/>
      </w:r>
      <w:r>
        <w:t xml:space="preserve"> </w:t>
      </w:r>
      <w:r w:rsidRPr="002C1F09">
        <w:t>Empirical Wavelet Transform (EWT)</w:t>
      </w:r>
    </w:p>
  </w:footnote>
  <w:footnote w:id="30">
    <w:p w14:paraId="4C3DB9C6" w14:textId="495F3C80" w:rsidR="002C1F09" w:rsidRDefault="002C1F09">
      <w:pPr>
        <w:pStyle w:val="FootnoteText"/>
        <w:rPr>
          <w:rtl/>
        </w:rPr>
      </w:pPr>
      <w:r>
        <w:rPr>
          <w:rStyle w:val="FootnoteReference"/>
        </w:rPr>
        <w:footnoteRef/>
      </w:r>
      <w:r>
        <w:t xml:space="preserve"> </w:t>
      </w:r>
      <w:r w:rsidRPr="002C1F09">
        <w:t>cuckoo search (CS)</w:t>
      </w:r>
    </w:p>
  </w:footnote>
  <w:footnote w:id="31">
    <w:p w14:paraId="1F107B4B" w14:textId="463FF312" w:rsidR="0092422D" w:rsidRDefault="0092422D">
      <w:pPr>
        <w:pStyle w:val="FootnoteText"/>
        <w:rPr>
          <w:rtl/>
        </w:rPr>
      </w:pPr>
      <w:r>
        <w:rPr>
          <w:rStyle w:val="FootnoteReference"/>
        </w:rPr>
        <w:footnoteRef/>
      </w:r>
      <w:r>
        <w:t xml:space="preserve"> </w:t>
      </w:r>
      <w:r>
        <w:rPr>
          <w:rFonts w:asciiTheme="minorHAnsi" w:hAnsiTheme="minorHAnsi"/>
        </w:rPr>
        <w:t>I</w:t>
      </w:r>
      <w:r w:rsidRPr="0092422D">
        <w:t>ntrinsic mode function (IMF)</w:t>
      </w:r>
    </w:p>
  </w:footnote>
  <w:footnote w:id="32">
    <w:p w14:paraId="4AF296F4" w14:textId="43B882F3" w:rsidR="00592710" w:rsidRPr="00592710" w:rsidRDefault="00592710">
      <w:pPr>
        <w:pStyle w:val="FootnoteText"/>
        <w:rPr>
          <w:rFonts w:asciiTheme="minorHAnsi" w:hAnsiTheme="minorHAnsi"/>
        </w:rPr>
      </w:pPr>
      <w:r>
        <w:rPr>
          <w:rStyle w:val="FootnoteReference"/>
        </w:rPr>
        <w:footnoteRef/>
      </w:r>
      <w:r>
        <w:t xml:space="preserve"> </w:t>
      </w:r>
      <w:r>
        <w:rPr>
          <w:rFonts w:asciiTheme="minorHAnsi" w:hAnsiTheme="minorHAnsi"/>
        </w:rPr>
        <w:t>Dash</w:t>
      </w:r>
    </w:p>
  </w:footnote>
  <w:footnote w:id="33">
    <w:p w14:paraId="17F9D5EC" w14:textId="4D72DD19" w:rsidR="00E7308D" w:rsidRDefault="00E7308D" w:rsidP="00E7308D">
      <w:pPr>
        <w:pStyle w:val="FootnoteText"/>
        <w:rPr>
          <w:rtl/>
        </w:rPr>
      </w:pPr>
      <w:r>
        <w:rPr>
          <w:rStyle w:val="FootnoteReference"/>
        </w:rPr>
        <w:footnoteRef/>
      </w:r>
      <w:r>
        <w:t xml:space="preserve"> </w:t>
      </w:r>
      <w:r w:rsidRPr="00E7308D">
        <w:t>Bitcoin Cash</w:t>
      </w:r>
    </w:p>
  </w:footnote>
  <w:footnote w:id="34">
    <w:p w14:paraId="056C58C2" w14:textId="45915DFF" w:rsidR="004A0EC6" w:rsidRDefault="004A0EC6">
      <w:pPr>
        <w:pStyle w:val="FootnoteText"/>
        <w:rPr>
          <w:rtl/>
        </w:rPr>
      </w:pPr>
      <w:r>
        <w:rPr>
          <w:rStyle w:val="FootnoteReference"/>
        </w:rPr>
        <w:footnoteRef/>
      </w:r>
      <w:r>
        <w:t xml:space="preserve"> </w:t>
      </w:r>
      <w:r>
        <w:rPr>
          <w:rFonts w:asciiTheme="minorHAnsi" w:hAnsiTheme="minorHAnsi"/>
        </w:rPr>
        <w:t>G</w:t>
      </w:r>
      <w:r w:rsidRPr="004A0EC6">
        <w:t xml:space="preserve">eneralized </w:t>
      </w:r>
      <w:r>
        <w:t>R</w:t>
      </w:r>
      <w:r w:rsidRPr="004A0EC6">
        <w:t xml:space="preserve">egression </w:t>
      </w:r>
      <w:r>
        <w:t>N</w:t>
      </w:r>
      <w:r w:rsidRPr="004A0EC6">
        <w:t xml:space="preserve">eural </w:t>
      </w:r>
      <w:r>
        <w:t>A</w:t>
      </w:r>
      <w:r w:rsidRPr="004A0EC6">
        <w:t>rchitecture</w:t>
      </w:r>
    </w:p>
  </w:footnote>
  <w:footnote w:id="35">
    <w:p w14:paraId="3DB2AD71" w14:textId="0116BC49" w:rsidR="00A2040F" w:rsidRPr="00A2040F" w:rsidRDefault="00A2040F">
      <w:pPr>
        <w:pStyle w:val="FootnoteText"/>
        <w:rPr>
          <w:rFonts w:asciiTheme="minorHAnsi" w:hAnsiTheme="minorHAnsi"/>
        </w:rPr>
      </w:pPr>
      <w:r>
        <w:rPr>
          <w:rStyle w:val="FootnoteReference"/>
        </w:rPr>
        <w:footnoteRef/>
      </w:r>
      <w:r>
        <w:t xml:space="preserve"> </w:t>
      </w:r>
      <w:r w:rsidRPr="00A2040F">
        <w:t>Gaussian kernels</w:t>
      </w:r>
    </w:p>
  </w:footnote>
  <w:footnote w:id="36">
    <w:p w14:paraId="5E1C4A3D" w14:textId="5F6043EF" w:rsidR="00A2040F" w:rsidRPr="00A2040F" w:rsidRDefault="00A2040F">
      <w:pPr>
        <w:pStyle w:val="FootnoteText"/>
        <w:rPr>
          <w:rFonts w:asciiTheme="minorHAnsi" w:hAnsiTheme="minorHAnsi"/>
        </w:rPr>
      </w:pPr>
      <w:r>
        <w:rPr>
          <w:rStyle w:val="FootnoteReference"/>
        </w:rPr>
        <w:footnoteRef/>
      </w:r>
      <w:r>
        <w:t xml:space="preserve"> N</w:t>
      </w:r>
      <w:r w:rsidRPr="00A2040F">
        <w:t xml:space="preserve">on-stationary </w:t>
      </w:r>
      <w:r>
        <w:t>S</w:t>
      </w:r>
      <w:r w:rsidRPr="00A2040F">
        <w:t>ignals</w:t>
      </w:r>
    </w:p>
  </w:footnote>
  <w:footnote w:id="37">
    <w:p w14:paraId="367AFA07" w14:textId="558BA925" w:rsidR="008521F0" w:rsidRDefault="008521F0">
      <w:pPr>
        <w:pStyle w:val="FootnoteText"/>
        <w:rPr>
          <w:rtl/>
        </w:rPr>
      </w:pPr>
      <w:r>
        <w:rPr>
          <w:rStyle w:val="FootnoteReference"/>
        </w:rPr>
        <w:footnoteRef/>
      </w:r>
      <w:r>
        <w:t xml:space="preserve"> </w:t>
      </w:r>
      <w:r w:rsidRPr="008521F0">
        <w:t>Ensemble</w:t>
      </w:r>
    </w:p>
  </w:footnote>
  <w:footnote w:id="38">
    <w:p w14:paraId="54279BF7" w14:textId="316E638D" w:rsidR="00C62E0E" w:rsidRDefault="00C62E0E" w:rsidP="00C62E0E">
      <w:pPr>
        <w:pStyle w:val="FootnoteText"/>
        <w:rPr>
          <w:rtl/>
        </w:rPr>
      </w:pPr>
      <w:r>
        <w:rPr>
          <w:rStyle w:val="FootnoteReference"/>
        </w:rPr>
        <w:footnoteRef/>
      </w:r>
      <w:r>
        <w:t xml:space="preserve"> Radial Basis</w:t>
      </w:r>
      <w:r>
        <w:rPr>
          <w:rFonts w:hint="cs"/>
          <w:rtl/>
        </w:rPr>
        <w:t xml:space="preserve"> </w:t>
      </w:r>
      <w:r>
        <w:t>Function Neural Network</w:t>
      </w:r>
      <w:r w:rsidRPr="00C62E0E">
        <w:t xml:space="preserve"> </w:t>
      </w:r>
      <w:r>
        <w:rPr>
          <w:rFonts w:hint="cs"/>
          <w:rtl/>
        </w:rPr>
        <w:t>)</w:t>
      </w:r>
      <w:r w:rsidRPr="00C62E0E">
        <w:t>RBFNN</w:t>
      </w:r>
      <w:r>
        <w:rPr>
          <w:rFonts w:hint="cs"/>
          <w:rtl/>
        </w:rPr>
        <w:t>(</w:t>
      </w:r>
    </w:p>
  </w:footnote>
  <w:footnote w:id="39">
    <w:p w14:paraId="67E7612C" w14:textId="4CA50271" w:rsidR="008E264B" w:rsidRPr="008E264B" w:rsidRDefault="008E264B" w:rsidP="008E264B">
      <w:pPr>
        <w:pStyle w:val="FootnoteText"/>
      </w:pPr>
      <w:r>
        <w:rPr>
          <w:rStyle w:val="FootnoteReference"/>
        </w:rPr>
        <w:footnoteRef/>
      </w:r>
      <w:r>
        <w:t xml:space="preserve"> Generalized Regression Neural Networks (</w:t>
      </w:r>
      <w:r w:rsidRPr="008E264B">
        <w:t>GRNN</w:t>
      </w:r>
      <w:r>
        <w:t>)</w:t>
      </w:r>
    </w:p>
  </w:footnote>
  <w:footnote w:id="40">
    <w:p w14:paraId="530ECE8B" w14:textId="7A9A9C5A" w:rsidR="00C00354" w:rsidRDefault="00C00354">
      <w:pPr>
        <w:pStyle w:val="FootnoteText"/>
        <w:rPr>
          <w:rtl/>
        </w:rPr>
      </w:pPr>
      <w:r>
        <w:rPr>
          <w:rStyle w:val="FootnoteReference"/>
        </w:rPr>
        <w:footnoteRef/>
      </w:r>
      <w:r>
        <w:t xml:space="preserve"> </w:t>
      </w:r>
      <w:r w:rsidRPr="00C00354">
        <w:t>Weighted &amp; Attentive Memory Channels</w:t>
      </w:r>
    </w:p>
  </w:footnote>
  <w:footnote w:id="41">
    <w:p w14:paraId="27480DBF" w14:textId="35E2F399" w:rsidR="00C00354" w:rsidRDefault="00C00354">
      <w:pPr>
        <w:pStyle w:val="FootnoteText"/>
        <w:rPr>
          <w:rtl/>
        </w:rPr>
      </w:pPr>
      <w:r>
        <w:rPr>
          <w:rStyle w:val="FootnoteReference"/>
        </w:rPr>
        <w:footnoteRef/>
      </w:r>
      <w:r>
        <w:t xml:space="preserve"> </w:t>
      </w:r>
      <w:r w:rsidRPr="00C00354">
        <w:t>Attentive Memory</w:t>
      </w:r>
    </w:p>
  </w:footnote>
  <w:footnote w:id="42">
    <w:p w14:paraId="5229B071" w14:textId="58F56BFF" w:rsidR="00C00354" w:rsidRPr="00C00354" w:rsidRDefault="00C00354">
      <w:pPr>
        <w:pStyle w:val="FootnoteText"/>
        <w:rPr>
          <w:rFonts w:asciiTheme="minorHAnsi" w:hAnsiTheme="minorHAnsi"/>
        </w:rPr>
      </w:pPr>
      <w:r>
        <w:rPr>
          <w:rStyle w:val="FootnoteReference"/>
        </w:rPr>
        <w:footnoteRef/>
      </w:r>
      <w:r>
        <w:t xml:space="preserve"> </w:t>
      </w:r>
      <w:r>
        <w:rPr>
          <w:rFonts w:asciiTheme="minorHAnsi" w:hAnsiTheme="minorHAnsi"/>
        </w:rPr>
        <w:t>Self Attention</w:t>
      </w:r>
    </w:p>
  </w:footnote>
  <w:footnote w:id="43">
    <w:p w14:paraId="1AE0B7D3" w14:textId="71B74B0D" w:rsidR="00C00354" w:rsidRPr="00C00354" w:rsidRDefault="00C00354">
      <w:pPr>
        <w:pStyle w:val="FootnoteText"/>
        <w:rPr>
          <w:rFonts w:asciiTheme="minorHAnsi" w:hAnsiTheme="minorHAnsi"/>
        </w:rPr>
      </w:pPr>
      <w:r>
        <w:rPr>
          <w:rStyle w:val="FootnoteReference"/>
        </w:rPr>
        <w:footnoteRef/>
      </w:r>
      <w:r>
        <w:t xml:space="preserve"> </w:t>
      </w:r>
      <w:r w:rsidRPr="006B4B98">
        <w:t>Channel-wise Weighting</w:t>
      </w:r>
    </w:p>
  </w:footnote>
  <w:footnote w:id="44">
    <w:p w14:paraId="02DD0E12" w14:textId="5C0738F2" w:rsidR="00C00354" w:rsidRPr="00C00354" w:rsidRDefault="00C00354">
      <w:pPr>
        <w:pStyle w:val="FootnoteText"/>
        <w:rPr>
          <w:rFonts w:asciiTheme="minorHAnsi" w:hAnsiTheme="minorHAnsi"/>
        </w:rPr>
      </w:pPr>
      <w:r>
        <w:rPr>
          <w:rStyle w:val="FootnoteReference"/>
        </w:rPr>
        <w:footnoteRef/>
      </w:r>
      <w:r>
        <w:t xml:space="preserve"> </w:t>
      </w:r>
      <w:r>
        <w:rPr>
          <w:rFonts w:asciiTheme="minorHAnsi" w:hAnsiTheme="minorHAnsi"/>
        </w:rPr>
        <w:t xml:space="preserve">Pooling </w:t>
      </w:r>
    </w:p>
  </w:footnote>
  <w:footnote w:id="45">
    <w:p w14:paraId="2917E7D3" w14:textId="79E00E2D" w:rsidR="00C00354" w:rsidRPr="00C00354" w:rsidRDefault="00C00354">
      <w:pPr>
        <w:pStyle w:val="FootnoteText"/>
        <w:rPr>
          <w:rFonts w:asciiTheme="minorHAnsi" w:hAnsiTheme="minorHAnsi"/>
        </w:rPr>
      </w:pPr>
      <w:r>
        <w:rPr>
          <w:rStyle w:val="FootnoteReference"/>
        </w:rPr>
        <w:footnoteRef/>
      </w:r>
      <w:r>
        <w:t xml:space="preserve"> </w:t>
      </w:r>
      <w:r>
        <w:rPr>
          <w:rFonts w:asciiTheme="minorHAnsi" w:hAnsiTheme="minorHAnsi"/>
        </w:rPr>
        <w:t>Model Generalization</w:t>
      </w:r>
    </w:p>
  </w:footnote>
  <w:footnote w:id="46">
    <w:p w14:paraId="6CB497B0" w14:textId="05AA22A3" w:rsidR="00C00354" w:rsidRPr="00C00354" w:rsidRDefault="00C00354">
      <w:pPr>
        <w:pStyle w:val="FootnoteText"/>
        <w:rPr>
          <w:rFonts w:asciiTheme="minorHAnsi" w:hAnsiTheme="minorHAnsi"/>
        </w:rPr>
      </w:pPr>
      <w:r>
        <w:rPr>
          <w:rStyle w:val="FootnoteReference"/>
        </w:rPr>
        <w:footnoteRef/>
      </w:r>
      <w:r>
        <w:t xml:space="preserve"> </w:t>
      </w:r>
      <w:r>
        <w:rPr>
          <w:rFonts w:asciiTheme="minorHAnsi" w:hAnsiTheme="minorHAnsi"/>
        </w:rPr>
        <w:t>Evaluation</w:t>
      </w:r>
    </w:p>
  </w:footnote>
  <w:footnote w:id="47">
    <w:p w14:paraId="171309B6" w14:textId="6494B569" w:rsidR="00C45DE3" w:rsidRPr="00C45DE3" w:rsidRDefault="00C45DE3">
      <w:pPr>
        <w:pStyle w:val="FootnoteText"/>
        <w:rPr>
          <w:rFonts w:asciiTheme="minorHAnsi" w:hAnsiTheme="minorHAnsi"/>
        </w:rPr>
      </w:pPr>
      <w:r>
        <w:rPr>
          <w:rStyle w:val="FootnoteReference"/>
        </w:rPr>
        <w:footnoteRef/>
      </w:r>
      <w:r>
        <w:t xml:space="preserve"> </w:t>
      </w:r>
      <w:r>
        <w:rPr>
          <w:rFonts w:asciiTheme="minorHAnsi" w:hAnsiTheme="minorHAnsi"/>
        </w:rPr>
        <w:t>Cuda</w:t>
      </w:r>
    </w:p>
  </w:footnote>
  <w:footnote w:id="48">
    <w:p w14:paraId="2F38FE94" w14:textId="2D2F4B02" w:rsidR="00C45DE3" w:rsidRPr="00C45DE3" w:rsidRDefault="00C45DE3">
      <w:pPr>
        <w:pStyle w:val="FootnoteText"/>
        <w:rPr>
          <w:rFonts w:asciiTheme="minorHAnsi" w:hAnsiTheme="minorHAnsi"/>
        </w:rPr>
      </w:pPr>
      <w:r>
        <w:rPr>
          <w:rStyle w:val="FootnoteReference"/>
        </w:rPr>
        <w:footnoteRef/>
      </w:r>
      <w:r>
        <w:t xml:space="preserve"> </w:t>
      </w:r>
      <w:r>
        <w:rPr>
          <w:rFonts w:asciiTheme="minorHAnsi" w:hAnsiTheme="minorHAnsi"/>
        </w:rPr>
        <w:t>1D Convolutional Neural Network (</w:t>
      </w:r>
      <w:r w:rsidRPr="00C45DE3">
        <w:t>1D-CNN</w:t>
      </w:r>
      <w:r>
        <w:rPr>
          <w:rFonts w:asciiTheme="minorHAnsi" w:hAnsiTheme="minorHAnsi"/>
        </w:rPr>
        <w:t>)</w:t>
      </w:r>
    </w:p>
  </w:footnote>
  <w:footnote w:id="49">
    <w:p w14:paraId="5D7845C5" w14:textId="5408FECD" w:rsidR="006A0DA8" w:rsidRPr="006A0DA8" w:rsidRDefault="006A0DA8">
      <w:pPr>
        <w:pStyle w:val="FootnoteText"/>
        <w:rPr>
          <w:rFonts w:asciiTheme="minorHAnsi" w:hAnsiTheme="minorHAnsi"/>
        </w:rPr>
      </w:pPr>
      <w:r>
        <w:rPr>
          <w:rStyle w:val="FootnoteReference"/>
        </w:rPr>
        <w:footnoteRef/>
      </w:r>
      <w:r>
        <w:t xml:space="preserve"> </w:t>
      </w:r>
      <w:r>
        <w:rPr>
          <w:rFonts w:asciiTheme="minorHAnsi" w:hAnsiTheme="minorHAnsi"/>
        </w:rPr>
        <w:t>Feature Extraction</w:t>
      </w:r>
    </w:p>
  </w:footnote>
  <w:footnote w:id="50">
    <w:p w14:paraId="416D76A1" w14:textId="541AE444" w:rsidR="00B8338C" w:rsidRDefault="00B8338C">
      <w:pPr>
        <w:pStyle w:val="FootnoteText"/>
        <w:rPr>
          <w:rtl/>
        </w:rPr>
      </w:pPr>
      <w:r>
        <w:rPr>
          <w:rStyle w:val="FootnoteReference"/>
        </w:rPr>
        <w:footnoteRef/>
      </w:r>
      <w:r>
        <w:t xml:space="preserve"> </w:t>
      </w:r>
      <w:r w:rsidRPr="00B8338C">
        <w:t>Word2Vec</w:t>
      </w:r>
    </w:p>
  </w:footnote>
  <w:footnote w:id="51">
    <w:p w14:paraId="013D1465" w14:textId="1036F00B" w:rsidR="00B8338C" w:rsidRPr="00B8338C" w:rsidRDefault="00B8338C">
      <w:pPr>
        <w:pStyle w:val="FootnoteText"/>
        <w:rPr>
          <w:rFonts w:asciiTheme="minorHAnsi" w:hAnsiTheme="minorHAnsi"/>
          <w:rtl/>
        </w:rPr>
      </w:pPr>
      <w:r>
        <w:rPr>
          <w:rStyle w:val="FootnoteReference"/>
        </w:rPr>
        <w:footnoteRef/>
      </w:r>
      <w:r>
        <w:t xml:space="preserve"> </w:t>
      </w:r>
      <w:r>
        <w:rPr>
          <w:rFonts w:asciiTheme="minorHAnsi" w:hAnsiTheme="minorHAnsi"/>
        </w:rPr>
        <w:t>Bag of Words (</w:t>
      </w:r>
      <w:r w:rsidRPr="00B8338C">
        <w:rPr>
          <w:rFonts w:asciiTheme="minorHAnsi" w:hAnsiTheme="minorHAnsi"/>
        </w:rPr>
        <w:t>BoW</w:t>
      </w:r>
      <w:r>
        <w:rPr>
          <w:rFonts w:asciiTheme="minorHAnsi" w:hAnsiTheme="minorHAnsi"/>
        </w:rPr>
        <w:t>)</w:t>
      </w:r>
    </w:p>
  </w:footnote>
  <w:footnote w:id="52">
    <w:p w14:paraId="7A91BB68" w14:textId="558108E9" w:rsidR="00C2393D" w:rsidRDefault="00C2393D">
      <w:pPr>
        <w:pStyle w:val="FootnoteText"/>
        <w:rPr>
          <w:rtl/>
        </w:rPr>
      </w:pPr>
      <w:r>
        <w:rPr>
          <w:rStyle w:val="FootnoteReference"/>
        </w:rPr>
        <w:footnoteRef/>
      </w:r>
      <w:r>
        <w:t xml:space="preserve"> </w:t>
      </w:r>
      <w:r w:rsidRPr="00C2393D">
        <w:t>TextBlob</w:t>
      </w:r>
    </w:p>
  </w:footnote>
  <w:footnote w:id="53">
    <w:p w14:paraId="3FA4730E" w14:textId="796730E0" w:rsidR="00C2393D" w:rsidRDefault="00C2393D">
      <w:pPr>
        <w:pStyle w:val="FootnoteText"/>
        <w:rPr>
          <w:rtl/>
        </w:rPr>
      </w:pPr>
      <w:r>
        <w:rPr>
          <w:rStyle w:val="FootnoteReference"/>
        </w:rPr>
        <w:footnoteRef/>
      </w:r>
      <w:r>
        <w:t xml:space="preserve"> </w:t>
      </w:r>
      <w:r w:rsidRPr="00C2393D">
        <w:t>Text2Emotion</w:t>
      </w:r>
    </w:p>
  </w:footnote>
  <w:footnote w:id="54">
    <w:p w14:paraId="4A4D4EE6" w14:textId="2AEC83D2" w:rsidR="00796D15" w:rsidRDefault="00796D15">
      <w:pPr>
        <w:pStyle w:val="FootnoteText"/>
        <w:rPr>
          <w:rtl/>
        </w:rPr>
      </w:pPr>
      <w:r>
        <w:rPr>
          <w:rStyle w:val="FootnoteReference"/>
        </w:rPr>
        <w:footnoteRef/>
      </w:r>
      <w:r>
        <w:t xml:space="preserve"> </w:t>
      </w:r>
      <w:r w:rsidRPr="00796D15">
        <w:t>End-to-End</w:t>
      </w:r>
    </w:p>
  </w:footnote>
  <w:footnote w:id="55">
    <w:p w14:paraId="1C317274" w14:textId="2EFABFCC" w:rsidR="00A94E65" w:rsidRPr="00A94E65" w:rsidRDefault="00A94E65">
      <w:pPr>
        <w:pStyle w:val="FootnoteText"/>
        <w:rPr>
          <w:rFonts w:asciiTheme="minorHAnsi" w:hAnsiTheme="minorHAnsi"/>
        </w:rPr>
      </w:pPr>
      <w:r>
        <w:rPr>
          <w:rStyle w:val="FootnoteReference"/>
        </w:rPr>
        <w:footnoteRef/>
      </w:r>
      <w:r>
        <w:t xml:space="preserve"> </w:t>
      </w:r>
      <w:r>
        <w:rPr>
          <w:rFonts w:asciiTheme="minorHAnsi" w:hAnsiTheme="minorHAnsi"/>
        </w:rPr>
        <w:t>R</w:t>
      </w:r>
      <w:r w:rsidRPr="00A94E65">
        <w:t xml:space="preserve">elationwise </w:t>
      </w:r>
      <w:r>
        <w:t>G</w:t>
      </w:r>
      <w:r w:rsidRPr="00A94E65">
        <w:t xml:space="preserve">raph </w:t>
      </w:r>
      <w:r>
        <w:t>A</w:t>
      </w:r>
      <w:r w:rsidRPr="00A94E65">
        <w:t xml:space="preserve">ttention </w:t>
      </w:r>
      <w:r>
        <w:t>N</w:t>
      </w:r>
      <w:r w:rsidRPr="00A94E65">
        <w:t>etwork (ReGAT)</w:t>
      </w:r>
    </w:p>
  </w:footnote>
  <w:footnote w:id="56">
    <w:p w14:paraId="1971F284" w14:textId="3208B0A2" w:rsidR="007718BD" w:rsidRPr="007718BD" w:rsidRDefault="007718BD">
      <w:pPr>
        <w:pStyle w:val="FootnoteText"/>
        <w:rPr>
          <w:rFonts w:asciiTheme="minorHAnsi" w:hAnsiTheme="minorHAnsi"/>
        </w:rPr>
      </w:pPr>
      <w:r>
        <w:rPr>
          <w:rStyle w:val="FootnoteReference"/>
        </w:rPr>
        <w:footnoteRef/>
      </w:r>
      <w:r>
        <w:t xml:space="preserve"> </w:t>
      </w:r>
      <w:r>
        <w:rPr>
          <w:rFonts w:asciiTheme="minorHAnsi" w:hAnsiTheme="minorHAnsi"/>
        </w:rPr>
        <w:t>Support Vector Machine (</w:t>
      </w:r>
      <w:r w:rsidRPr="007718BD">
        <w:rPr>
          <w:rFonts w:asciiTheme="minorHAnsi" w:hAnsiTheme="minorHAnsi"/>
        </w:rPr>
        <w:t>SVM</w:t>
      </w:r>
      <w:r>
        <w:rPr>
          <w:rFonts w:asciiTheme="minorHAnsi" w:hAnsiTheme="minorHAnsi"/>
        </w:rPr>
        <w:t>)</w:t>
      </w:r>
    </w:p>
  </w:footnote>
  <w:footnote w:id="57">
    <w:p w14:paraId="40EADA27" w14:textId="4C10B389" w:rsidR="007718BD" w:rsidRPr="007718BD" w:rsidRDefault="007718BD">
      <w:pPr>
        <w:pStyle w:val="FootnoteText"/>
        <w:rPr>
          <w:rFonts w:asciiTheme="minorHAnsi" w:hAnsiTheme="minorHAnsi"/>
        </w:rPr>
      </w:pPr>
      <w:r>
        <w:rPr>
          <w:rStyle w:val="FootnoteReference"/>
        </w:rPr>
        <w:footnoteRef/>
      </w:r>
      <w:r>
        <w:t xml:space="preserve"> </w:t>
      </w:r>
      <w:r>
        <w:rPr>
          <w:rFonts w:asciiTheme="minorHAnsi" w:hAnsiTheme="minorHAnsi"/>
        </w:rPr>
        <w:t>Sharp ratio</w:t>
      </w:r>
    </w:p>
  </w:footnote>
  <w:footnote w:id="58">
    <w:p w14:paraId="5F9A8BD5" w14:textId="3F550462" w:rsidR="007718BD" w:rsidRPr="007718BD" w:rsidRDefault="007718BD">
      <w:pPr>
        <w:pStyle w:val="FootnoteText"/>
        <w:rPr>
          <w:rFonts w:asciiTheme="minorHAnsi" w:hAnsiTheme="minorHAnsi"/>
        </w:rPr>
      </w:pPr>
      <w:r>
        <w:rPr>
          <w:rStyle w:val="FootnoteReference"/>
        </w:rPr>
        <w:footnoteRef/>
      </w:r>
      <w:r>
        <w:t xml:space="preserve"> </w:t>
      </w:r>
      <w:r w:rsidRPr="007718BD">
        <w:t>Sortino ratio</w:t>
      </w:r>
    </w:p>
  </w:footnote>
  <w:footnote w:id="59">
    <w:p w14:paraId="030C1688" w14:textId="0E9AD4C0" w:rsidR="007718BD" w:rsidRPr="007718BD" w:rsidRDefault="007718BD" w:rsidP="007718BD">
      <w:pPr>
        <w:pStyle w:val="FootnoteText"/>
        <w:rPr>
          <w:rFonts w:asciiTheme="minorHAnsi" w:hAnsiTheme="minorHAnsi"/>
        </w:rPr>
      </w:pPr>
      <w:r>
        <w:rPr>
          <w:rStyle w:val="FootnoteReference"/>
        </w:rPr>
        <w:footnoteRef/>
      </w:r>
      <w:r>
        <w:t xml:space="preserve"> C</w:t>
      </w:r>
      <w:r w:rsidRPr="007718BD">
        <w:t>ertainty equivalent</w:t>
      </w:r>
    </w:p>
  </w:footnote>
  <w:footnote w:id="60">
    <w:p w14:paraId="30FEAC27" w14:textId="221EE1A5" w:rsidR="00D533A0" w:rsidRPr="00D533A0" w:rsidRDefault="00D533A0">
      <w:pPr>
        <w:pStyle w:val="FootnoteText"/>
        <w:rPr>
          <w:rFonts w:asciiTheme="minorHAnsi" w:hAnsiTheme="minorHAnsi"/>
        </w:rPr>
      </w:pPr>
      <w:r>
        <w:rPr>
          <w:rStyle w:val="FootnoteReference"/>
        </w:rPr>
        <w:footnoteRef/>
      </w:r>
      <w:r>
        <w:t xml:space="preserve"> </w:t>
      </w:r>
      <w:r>
        <w:rPr>
          <w:rFonts w:asciiTheme="minorHAnsi" w:hAnsiTheme="minorHAnsi"/>
        </w:rPr>
        <w:t>Ensemble Learning</w:t>
      </w:r>
    </w:p>
  </w:footnote>
  <w:footnote w:id="61">
    <w:p w14:paraId="30D0E449" w14:textId="3E354037" w:rsidR="00D533A0" w:rsidRPr="00D533A0" w:rsidRDefault="00D533A0">
      <w:pPr>
        <w:pStyle w:val="FootnoteText"/>
        <w:rPr>
          <w:rFonts w:asciiTheme="minorHAnsi" w:hAnsiTheme="minorHAnsi"/>
        </w:rPr>
      </w:pPr>
      <w:r>
        <w:rPr>
          <w:rStyle w:val="FootnoteReference"/>
        </w:rPr>
        <w:footnoteRef/>
      </w:r>
      <w:r>
        <w:t xml:space="preserve"> </w:t>
      </w:r>
      <w:r>
        <w:rPr>
          <w:rFonts w:asciiTheme="minorHAnsi" w:hAnsiTheme="minorHAnsi"/>
        </w:rPr>
        <w:t>Regression</w:t>
      </w:r>
    </w:p>
  </w:footnote>
  <w:footnote w:id="62">
    <w:p w14:paraId="12DCB698" w14:textId="4E6C5BDE" w:rsidR="0053249D" w:rsidRDefault="0053249D">
      <w:pPr>
        <w:pStyle w:val="FootnoteText"/>
        <w:rPr>
          <w:rtl/>
        </w:rPr>
      </w:pPr>
      <w:r>
        <w:rPr>
          <w:rStyle w:val="FootnoteReference"/>
        </w:rPr>
        <w:footnoteRef/>
      </w:r>
      <w:r>
        <w:t xml:space="preserve"> </w:t>
      </w:r>
      <w:r w:rsidRPr="0053249D">
        <w:t>OPTUNA</w:t>
      </w:r>
    </w:p>
  </w:footnote>
  <w:footnote w:id="63">
    <w:p w14:paraId="4D02CCA7" w14:textId="4224619C" w:rsidR="00F96C5D" w:rsidRPr="00F96C5D" w:rsidRDefault="00F96C5D">
      <w:pPr>
        <w:pStyle w:val="FootnoteText"/>
        <w:rPr>
          <w:rFonts w:asciiTheme="minorHAnsi" w:hAnsiTheme="minorHAnsi"/>
        </w:rPr>
      </w:pPr>
      <w:r>
        <w:rPr>
          <w:rStyle w:val="FootnoteReference"/>
        </w:rPr>
        <w:footnoteRef/>
      </w:r>
      <w:r>
        <w:t xml:space="preserve"> </w:t>
      </w:r>
      <w:r>
        <w:rPr>
          <w:rFonts w:asciiTheme="minorHAnsi" w:hAnsiTheme="minorHAnsi"/>
        </w:rPr>
        <w:t>Close price</w:t>
      </w:r>
    </w:p>
  </w:footnote>
  <w:footnote w:id="64">
    <w:p w14:paraId="4F03C5DD" w14:textId="1454727D" w:rsidR="00B15A8B" w:rsidRPr="00B15A8B" w:rsidRDefault="00B15A8B">
      <w:pPr>
        <w:pStyle w:val="FootnoteText"/>
        <w:rPr>
          <w:rFonts w:asciiTheme="minorHAnsi" w:hAnsiTheme="minorHAnsi"/>
        </w:rPr>
      </w:pPr>
      <w:r>
        <w:rPr>
          <w:rStyle w:val="FootnoteReference"/>
        </w:rPr>
        <w:footnoteRef/>
      </w:r>
      <w:r>
        <w:t xml:space="preserve"> </w:t>
      </w:r>
      <w:r>
        <w:rPr>
          <w:rFonts w:asciiTheme="minorHAnsi" w:hAnsiTheme="minorHAnsi"/>
        </w:rPr>
        <w:t>Web Scraping</w:t>
      </w:r>
    </w:p>
  </w:footnote>
  <w:footnote w:id="65">
    <w:p w14:paraId="356FE5EF" w14:textId="4F75D6C6" w:rsidR="00CE3D6B" w:rsidRPr="00CE3D6B" w:rsidRDefault="00CE3D6B">
      <w:pPr>
        <w:pStyle w:val="FootnoteText"/>
        <w:rPr>
          <w:rFonts w:asciiTheme="minorHAnsi" w:hAnsiTheme="minorHAnsi"/>
        </w:rPr>
      </w:pPr>
      <w:r>
        <w:rPr>
          <w:rStyle w:val="FootnoteReference"/>
        </w:rPr>
        <w:footnoteRef/>
      </w:r>
      <w:r>
        <w:t xml:space="preserve"> </w:t>
      </w:r>
      <w:r>
        <w:rPr>
          <w:rFonts w:asciiTheme="minorHAnsi" w:hAnsiTheme="minorHAnsi"/>
        </w:rPr>
        <w:t>R</w:t>
      </w:r>
      <w:r>
        <w:rPr>
          <w:rFonts w:asciiTheme="minorHAnsi" w:hAnsiTheme="minorHAnsi"/>
          <w:vertAlign w:val="superscript"/>
        </w:rPr>
        <w:t>2</w:t>
      </w:r>
      <w:r>
        <w:rPr>
          <w:rFonts w:asciiTheme="minorHAnsi" w:hAnsiTheme="minorHAnsi"/>
        </w:rPr>
        <w:t xml:space="preserve"> (R-Squared)</w:t>
      </w:r>
    </w:p>
  </w:footnote>
  <w:footnote w:id="66">
    <w:p w14:paraId="13059863" w14:textId="4867572E" w:rsidR="00D67104" w:rsidRDefault="00D67104">
      <w:pPr>
        <w:pStyle w:val="FootnoteText"/>
        <w:rPr>
          <w:rtl/>
        </w:rPr>
      </w:pPr>
      <w:r>
        <w:rPr>
          <w:rStyle w:val="FootnoteReference"/>
        </w:rPr>
        <w:footnoteRef/>
      </w:r>
      <w:r>
        <w:rPr>
          <w:rFonts w:ascii="Calibri" w:hAnsi="Calibri" w:cs="Calibri"/>
        </w:rPr>
        <w:t xml:space="preserve"> Mean Absolute Percentage Error</w:t>
      </w:r>
      <w:r>
        <w:rPr>
          <w:rFonts w:hint="cs"/>
          <w:rtl/>
        </w:rPr>
        <w:t xml:space="preserve"> </w:t>
      </w:r>
      <w:r>
        <w:t>(</w:t>
      </w:r>
      <w:r w:rsidRPr="00D67104">
        <w:t>MAPE</w:t>
      </w:r>
      <w:r>
        <w:t>)</w:t>
      </w:r>
    </w:p>
  </w:footnote>
  <w:footnote w:id="67">
    <w:p w14:paraId="0626E028" w14:textId="4EFE3A31" w:rsidR="007F3DAB" w:rsidRDefault="007F3DAB">
      <w:pPr>
        <w:pStyle w:val="FootnoteText"/>
        <w:rPr>
          <w:rtl/>
        </w:rPr>
      </w:pPr>
      <w:r>
        <w:rPr>
          <w:rStyle w:val="FootnoteReference"/>
        </w:rPr>
        <w:footnoteRef/>
      </w:r>
      <w:r>
        <w:t xml:space="preserve"> </w:t>
      </w:r>
      <w:r w:rsidRPr="007F3DAB">
        <w:t>Real-Time Forecasting</w:t>
      </w:r>
    </w:p>
  </w:footnote>
  <w:footnote w:id="68">
    <w:p w14:paraId="647C1BBB" w14:textId="2E6FAA27" w:rsidR="0007001B" w:rsidRDefault="0007001B">
      <w:pPr>
        <w:pStyle w:val="FootnoteText"/>
        <w:rPr>
          <w:rtl/>
        </w:rPr>
      </w:pPr>
      <w:r>
        <w:rPr>
          <w:rStyle w:val="FootnoteReference"/>
        </w:rPr>
        <w:footnoteRef/>
      </w:r>
      <w:r>
        <w:t xml:space="preserve"> </w:t>
      </w:r>
      <w:r w:rsidRPr="00631203">
        <w:rPr>
          <w:rFonts w:asciiTheme="minorHAnsi" w:hAnsiTheme="minorHAnsi"/>
        </w:rPr>
        <w:t>Tree Augmented Naïve Bayes – TAN</w:t>
      </w:r>
    </w:p>
  </w:footnote>
  <w:footnote w:id="69">
    <w:p w14:paraId="38DD0291" w14:textId="3B6C335F" w:rsidR="002554A9" w:rsidRPr="002554A9" w:rsidRDefault="002554A9">
      <w:pPr>
        <w:pStyle w:val="FootnoteText"/>
        <w:rPr>
          <w:rFonts w:asciiTheme="minorHAnsi" w:hAnsiTheme="minorHAnsi"/>
        </w:rPr>
      </w:pPr>
      <w:r>
        <w:rPr>
          <w:rStyle w:val="FootnoteReference"/>
        </w:rPr>
        <w:footnoteRef/>
      </w:r>
      <w:r>
        <w:t xml:space="preserve"> </w:t>
      </w:r>
      <w:r>
        <w:rPr>
          <w:rFonts w:asciiTheme="minorHAnsi" w:hAnsiTheme="minorHAnsi"/>
        </w:rPr>
        <w:t>Bidirectional Long Short-Term Memory (B</w:t>
      </w:r>
      <w:r w:rsidR="00BB6B4B">
        <w:rPr>
          <w:rFonts w:asciiTheme="minorHAnsi" w:hAnsiTheme="minorHAnsi"/>
        </w:rPr>
        <w:t>i</w:t>
      </w:r>
      <w:r>
        <w:rPr>
          <w:rFonts w:asciiTheme="minorHAnsi" w:hAnsiTheme="minorHAnsi"/>
        </w:rPr>
        <w:t>-LSTM)</w:t>
      </w:r>
    </w:p>
  </w:footnote>
  <w:footnote w:id="70">
    <w:p w14:paraId="66910BBA" w14:textId="172198AA" w:rsidR="007258E3" w:rsidRPr="007258E3" w:rsidRDefault="007258E3">
      <w:pPr>
        <w:pStyle w:val="FootnoteText"/>
        <w:rPr>
          <w:rFonts w:asciiTheme="minorHAnsi" w:hAnsiTheme="minorHAnsi"/>
        </w:rPr>
      </w:pPr>
      <w:r>
        <w:rPr>
          <w:rStyle w:val="FootnoteReference"/>
        </w:rPr>
        <w:footnoteRef/>
      </w:r>
      <w:r>
        <w:t xml:space="preserve"> </w:t>
      </w:r>
      <w:r>
        <w:rPr>
          <w:rFonts w:asciiTheme="minorHAnsi" w:hAnsiTheme="minorHAnsi"/>
        </w:rPr>
        <w:t>Mean Squared Error (MSE)</w:t>
      </w:r>
    </w:p>
  </w:footnote>
  <w:footnote w:id="71">
    <w:p w14:paraId="7A7EC031" w14:textId="16160B92" w:rsidR="00B1666A" w:rsidRPr="00B1666A" w:rsidRDefault="00B1666A">
      <w:pPr>
        <w:pStyle w:val="FootnoteText"/>
        <w:rPr>
          <w:rFonts w:asciiTheme="minorHAnsi" w:hAnsiTheme="minorHAnsi"/>
        </w:rPr>
      </w:pPr>
      <w:r>
        <w:rPr>
          <w:rStyle w:val="FootnoteReference"/>
        </w:rPr>
        <w:footnoteRef/>
      </w:r>
      <w:r>
        <w:t xml:space="preserve"> </w:t>
      </w:r>
      <w:r>
        <w:rPr>
          <w:rFonts w:asciiTheme="minorHAnsi" w:hAnsiTheme="minorHAnsi"/>
        </w:rPr>
        <w:t>Root Mean Squared Error (RMSE)</w:t>
      </w:r>
    </w:p>
  </w:footnote>
  <w:footnote w:id="72">
    <w:p w14:paraId="4AAA9B8A" w14:textId="79F1AACE" w:rsidR="005E255C" w:rsidRPr="005E255C" w:rsidRDefault="005E255C">
      <w:pPr>
        <w:pStyle w:val="FootnoteText"/>
        <w:rPr>
          <w:rFonts w:asciiTheme="minorHAnsi" w:hAnsiTheme="minorHAnsi"/>
        </w:rPr>
      </w:pPr>
      <w:r>
        <w:rPr>
          <w:rStyle w:val="FootnoteReference"/>
        </w:rPr>
        <w:footnoteRef/>
      </w:r>
      <w:r>
        <w:t xml:space="preserve"> </w:t>
      </w:r>
      <w:r>
        <w:rPr>
          <w:rFonts w:asciiTheme="minorHAnsi" w:hAnsiTheme="minorHAnsi"/>
        </w:rPr>
        <w:t>Ethereum (ETH)</w:t>
      </w:r>
    </w:p>
  </w:footnote>
  <w:footnote w:id="73">
    <w:p w14:paraId="22302631" w14:textId="072542D7" w:rsidR="005E255C" w:rsidRPr="005E255C" w:rsidRDefault="005E255C">
      <w:pPr>
        <w:pStyle w:val="FootnoteText"/>
        <w:rPr>
          <w:rFonts w:asciiTheme="minorHAnsi" w:hAnsiTheme="minorHAnsi"/>
        </w:rPr>
      </w:pPr>
      <w:r>
        <w:rPr>
          <w:rStyle w:val="FootnoteReference"/>
        </w:rPr>
        <w:footnoteRef/>
      </w:r>
      <w:r>
        <w:t xml:space="preserve"> </w:t>
      </w:r>
      <w:r>
        <w:rPr>
          <w:rFonts w:asciiTheme="minorHAnsi" w:hAnsiTheme="minorHAnsi"/>
        </w:rPr>
        <w:t>Dogecoin</w:t>
      </w:r>
    </w:p>
  </w:footnote>
  <w:footnote w:id="74">
    <w:p w14:paraId="440E72FD" w14:textId="3CDA96C3" w:rsidR="00884E7E" w:rsidRPr="00884E7E" w:rsidRDefault="00884E7E">
      <w:pPr>
        <w:pStyle w:val="FootnoteText"/>
        <w:rPr>
          <w:rFonts w:asciiTheme="minorHAnsi" w:hAnsiTheme="minorHAnsi"/>
        </w:rPr>
      </w:pPr>
      <w:r>
        <w:rPr>
          <w:rStyle w:val="FootnoteReference"/>
        </w:rPr>
        <w:footnoteRef/>
      </w:r>
      <w:r>
        <w:t xml:space="preserve"> </w:t>
      </w:r>
      <w:r>
        <w:rPr>
          <w:rFonts w:asciiTheme="minorHAnsi" w:hAnsiTheme="minorHAnsi"/>
        </w:rPr>
        <w:t>Litecoin</w:t>
      </w:r>
    </w:p>
  </w:footnote>
  <w:footnote w:id="75">
    <w:p w14:paraId="2E1DEFA9" w14:textId="0D857511" w:rsidR="00F23EF6" w:rsidRDefault="00F23EF6">
      <w:pPr>
        <w:pStyle w:val="FootnoteText"/>
        <w:rPr>
          <w:rtl/>
        </w:rPr>
      </w:pPr>
      <w:r>
        <w:rPr>
          <w:rStyle w:val="FootnoteReference"/>
        </w:rPr>
        <w:footnoteRef/>
      </w:r>
      <w:r>
        <w:t xml:space="preserve"> </w:t>
      </w:r>
      <w:r w:rsidRPr="00F23EF6">
        <w:t>Boosted Tree</w:t>
      </w:r>
    </w:p>
  </w:footnote>
  <w:footnote w:id="76">
    <w:p w14:paraId="0745E2DD" w14:textId="13C82B43" w:rsidR="00553217" w:rsidRPr="00553217" w:rsidRDefault="00553217">
      <w:pPr>
        <w:pStyle w:val="FootnoteText"/>
        <w:rPr>
          <w:rFonts w:asciiTheme="minorHAnsi" w:hAnsiTheme="minorHAnsi"/>
        </w:rPr>
      </w:pPr>
      <w:r>
        <w:rPr>
          <w:rStyle w:val="FootnoteReference"/>
        </w:rPr>
        <w:footnoteRef/>
      </w:r>
      <w:r>
        <w:t xml:space="preserve"> </w:t>
      </w:r>
      <w:r>
        <w:rPr>
          <w:rFonts w:asciiTheme="minorHAnsi" w:hAnsiTheme="minorHAnsi"/>
        </w:rPr>
        <w:t>Deep Forward Neural Network</w:t>
      </w:r>
    </w:p>
  </w:footnote>
  <w:footnote w:id="77">
    <w:p w14:paraId="3754A7EC" w14:textId="57F6470F" w:rsidR="00527C13" w:rsidRPr="00527C13" w:rsidRDefault="00527C13">
      <w:pPr>
        <w:pStyle w:val="FootnoteText"/>
        <w:rPr>
          <w:rFonts w:asciiTheme="minorHAnsi" w:hAnsiTheme="minorHAnsi"/>
        </w:rPr>
      </w:pPr>
      <w:r>
        <w:rPr>
          <w:rStyle w:val="FootnoteReference"/>
        </w:rPr>
        <w:footnoteRef/>
      </w:r>
      <w:r>
        <w:t xml:space="preserve"> </w:t>
      </w:r>
      <w:r>
        <w:rPr>
          <w:rFonts w:asciiTheme="minorHAnsi" w:hAnsiTheme="minorHAnsi"/>
        </w:rPr>
        <w:t>Monero (</w:t>
      </w:r>
      <w:r w:rsidRPr="00527C13">
        <w:rPr>
          <w:rFonts w:asciiTheme="minorHAnsi" w:hAnsiTheme="minorHAnsi"/>
        </w:rPr>
        <w:t>XMR</w:t>
      </w:r>
      <w:r>
        <w:rPr>
          <w:rFonts w:asciiTheme="minorHAnsi" w:hAnsiTheme="minorHAnsi"/>
        </w:rPr>
        <w:t>)</w:t>
      </w:r>
    </w:p>
  </w:footnote>
  <w:footnote w:id="78">
    <w:p w14:paraId="38545736" w14:textId="542E1E0D" w:rsidR="007923BE" w:rsidRPr="007923BE" w:rsidRDefault="007923BE">
      <w:pPr>
        <w:pStyle w:val="FootnoteText"/>
        <w:rPr>
          <w:rFonts w:asciiTheme="minorHAnsi" w:hAnsiTheme="minorHAnsi"/>
        </w:rPr>
      </w:pPr>
      <w:r>
        <w:rPr>
          <w:rStyle w:val="FootnoteReference"/>
        </w:rPr>
        <w:footnoteRef/>
      </w:r>
      <w:r>
        <w:t xml:space="preserve"> </w:t>
      </w:r>
      <w:r>
        <w:rPr>
          <w:rFonts w:asciiTheme="minorHAnsi" w:hAnsiTheme="minorHAnsi"/>
        </w:rPr>
        <w:t>Dense Layer</w:t>
      </w:r>
    </w:p>
  </w:footnote>
  <w:footnote w:id="79">
    <w:p w14:paraId="11277FDD" w14:textId="28CE708A" w:rsidR="00F878AC" w:rsidRPr="00F878AC" w:rsidRDefault="00F878AC">
      <w:pPr>
        <w:pStyle w:val="FootnoteText"/>
        <w:rPr>
          <w:rFonts w:asciiTheme="minorHAnsi" w:hAnsiTheme="minorHAnsi"/>
        </w:rPr>
      </w:pPr>
      <w:r>
        <w:rPr>
          <w:rStyle w:val="FootnoteReference"/>
        </w:rPr>
        <w:footnoteRef/>
      </w:r>
      <w:r>
        <w:t xml:space="preserve"> </w:t>
      </w:r>
      <w:r>
        <w:rPr>
          <w:rFonts w:asciiTheme="minorHAnsi" w:hAnsiTheme="minorHAnsi"/>
        </w:rPr>
        <w:t>Ripple (XRP)</w:t>
      </w:r>
    </w:p>
  </w:footnote>
  <w:footnote w:id="80">
    <w:p w14:paraId="36BA9423" w14:textId="7F3B3089" w:rsidR="004C00E8" w:rsidRDefault="004C00E8">
      <w:pPr>
        <w:pStyle w:val="FootnoteText"/>
        <w:rPr>
          <w:rtl/>
        </w:rPr>
      </w:pPr>
      <w:r>
        <w:rPr>
          <w:rStyle w:val="FootnoteReference"/>
        </w:rPr>
        <w:footnoteRef/>
      </w:r>
      <w:r>
        <w:t xml:space="preserve"> Transformer</w:t>
      </w:r>
    </w:p>
  </w:footnote>
  <w:footnote w:id="81">
    <w:p w14:paraId="19428853" w14:textId="2748E2EB" w:rsidR="00D854AD" w:rsidRPr="00D854AD" w:rsidRDefault="00D854AD">
      <w:pPr>
        <w:pStyle w:val="FootnoteText"/>
        <w:rPr>
          <w:rFonts w:asciiTheme="minorHAnsi" w:hAnsiTheme="minorHAnsi"/>
        </w:rPr>
      </w:pPr>
      <w:r>
        <w:rPr>
          <w:rStyle w:val="FootnoteReference"/>
        </w:rPr>
        <w:footnoteRef/>
      </w:r>
      <w:r>
        <w:t xml:space="preserve"> </w:t>
      </w:r>
      <w:r>
        <w:rPr>
          <w:rFonts w:asciiTheme="minorHAnsi" w:hAnsiTheme="minorHAnsi"/>
        </w:rPr>
        <w:t>Adam</w:t>
      </w:r>
    </w:p>
  </w:footnote>
  <w:footnote w:id="82">
    <w:p w14:paraId="1F5EABE4" w14:textId="32CC39EA" w:rsidR="00D854AD" w:rsidRPr="00D854AD" w:rsidRDefault="00D854AD">
      <w:pPr>
        <w:pStyle w:val="FootnoteText"/>
        <w:rPr>
          <w:rFonts w:asciiTheme="minorHAnsi" w:hAnsiTheme="minorHAnsi"/>
        </w:rPr>
      </w:pPr>
      <w:r>
        <w:rPr>
          <w:rStyle w:val="FootnoteReference"/>
        </w:rPr>
        <w:footnoteRef/>
      </w:r>
      <w:r>
        <w:t xml:space="preserve"> </w:t>
      </w:r>
      <w:r>
        <w:rPr>
          <w:rFonts w:asciiTheme="minorHAnsi" w:hAnsiTheme="minorHAnsi"/>
        </w:rPr>
        <w:t>Dropout</w:t>
      </w:r>
    </w:p>
  </w:footnote>
  <w:footnote w:id="83">
    <w:p w14:paraId="72716912" w14:textId="17C4C0E3" w:rsidR="00D854AD" w:rsidRPr="00D854AD" w:rsidRDefault="00D854AD">
      <w:pPr>
        <w:pStyle w:val="FootnoteText"/>
        <w:rPr>
          <w:rFonts w:asciiTheme="minorHAnsi" w:hAnsiTheme="minorHAnsi"/>
        </w:rPr>
      </w:pPr>
      <w:r>
        <w:rPr>
          <w:rStyle w:val="FootnoteReference"/>
        </w:rPr>
        <w:footnoteRef/>
      </w:r>
      <w:r>
        <w:t xml:space="preserve"> </w:t>
      </w:r>
      <w:r w:rsidRPr="00801B6C">
        <w:rPr>
          <w:rFonts w:asciiTheme="minorHAnsi" w:hAnsiTheme="minorHAnsi"/>
        </w:rPr>
        <w:t>Overfitting</w:t>
      </w:r>
    </w:p>
  </w:footnote>
  <w:footnote w:id="84">
    <w:p w14:paraId="4DBD05B8" w14:textId="21B85ABC" w:rsidR="004809AD" w:rsidRPr="004809AD" w:rsidRDefault="004809AD">
      <w:pPr>
        <w:pStyle w:val="FootnoteText"/>
        <w:rPr>
          <w:rFonts w:asciiTheme="minorHAnsi" w:hAnsiTheme="minorHAnsi"/>
        </w:rPr>
      </w:pPr>
      <w:r>
        <w:rPr>
          <w:rStyle w:val="FootnoteReference"/>
        </w:rPr>
        <w:footnoteRef/>
      </w:r>
      <w:r>
        <w:t xml:space="preserve"> </w:t>
      </w:r>
      <w:r>
        <w:rPr>
          <w:rFonts w:asciiTheme="minorHAnsi" w:hAnsiTheme="minorHAnsi"/>
        </w:rPr>
        <w:t>Train</w:t>
      </w:r>
    </w:p>
  </w:footnote>
  <w:footnote w:id="85">
    <w:p w14:paraId="3E36D570" w14:textId="0B71DDA6" w:rsidR="004809AD" w:rsidRPr="004809AD" w:rsidRDefault="004809AD">
      <w:pPr>
        <w:pStyle w:val="FootnoteText"/>
        <w:rPr>
          <w:rFonts w:asciiTheme="minorHAnsi" w:hAnsiTheme="minorHAnsi"/>
        </w:rPr>
      </w:pPr>
      <w:r>
        <w:rPr>
          <w:rStyle w:val="FootnoteReference"/>
        </w:rPr>
        <w:footnoteRef/>
      </w:r>
      <w:r>
        <w:t xml:space="preserve"> </w:t>
      </w:r>
      <w:r>
        <w:rPr>
          <w:rFonts w:asciiTheme="minorHAnsi" w:hAnsiTheme="minorHAnsi"/>
        </w:rPr>
        <w:t>Test</w:t>
      </w:r>
    </w:p>
  </w:footnote>
  <w:footnote w:id="86">
    <w:p w14:paraId="135FC78C" w14:textId="53C993BC" w:rsidR="000E5760" w:rsidRPr="000E5760" w:rsidRDefault="000E5760">
      <w:pPr>
        <w:pStyle w:val="FootnoteText"/>
        <w:rPr>
          <w:rFonts w:asciiTheme="minorHAnsi" w:hAnsiTheme="minorHAnsi"/>
        </w:rPr>
      </w:pPr>
      <w:r>
        <w:rPr>
          <w:rStyle w:val="FootnoteReference"/>
        </w:rPr>
        <w:footnoteRef/>
      </w:r>
      <w:r>
        <w:t xml:space="preserve"> </w:t>
      </w:r>
      <w:r>
        <w:rPr>
          <w:rFonts w:asciiTheme="minorHAnsi" w:hAnsiTheme="minorHAnsi"/>
        </w:rPr>
        <w:t xml:space="preserve">Attention </w:t>
      </w:r>
      <w:r w:rsidR="004074E6">
        <w:rPr>
          <w:rFonts w:asciiTheme="minorHAnsi" w:hAnsiTheme="minorHAnsi"/>
        </w:rPr>
        <w:t>l</w:t>
      </w:r>
      <w:r>
        <w:rPr>
          <w:rFonts w:asciiTheme="minorHAnsi" w:hAnsiTheme="minorHAnsi"/>
        </w:rPr>
        <w:t>ayer</w:t>
      </w:r>
    </w:p>
  </w:footnote>
  <w:footnote w:id="87">
    <w:p w14:paraId="676E8BE5" w14:textId="5AEC70E0" w:rsidR="00E80B06" w:rsidRPr="00E80B06" w:rsidRDefault="00E80B06">
      <w:pPr>
        <w:pStyle w:val="FootnoteText"/>
        <w:rPr>
          <w:rFonts w:asciiTheme="minorHAnsi" w:hAnsiTheme="minorHAnsi"/>
        </w:rPr>
      </w:pPr>
      <w:r>
        <w:rPr>
          <w:rStyle w:val="FootnoteReference"/>
        </w:rPr>
        <w:footnoteRef/>
      </w:r>
      <w:r>
        <w:t xml:space="preserve"> </w:t>
      </w:r>
      <w:r>
        <w:rPr>
          <w:rFonts w:asciiTheme="minorHAnsi" w:hAnsiTheme="minorHAnsi"/>
        </w:rPr>
        <w:t>Vanishing Gradient</w:t>
      </w:r>
    </w:p>
  </w:footnote>
  <w:footnote w:id="88">
    <w:p w14:paraId="6501D24B" w14:textId="088A161C" w:rsidR="00E80B06" w:rsidRPr="00E80B06" w:rsidRDefault="00E80B06">
      <w:pPr>
        <w:pStyle w:val="FootnoteText"/>
        <w:rPr>
          <w:rFonts w:asciiTheme="minorHAnsi" w:hAnsiTheme="minorHAnsi"/>
        </w:rPr>
      </w:pPr>
      <w:r>
        <w:rPr>
          <w:rStyle w:val="FootnoteReference"/>
        </w:rPr>
        <w:footnoteRef/>
      </w:r>
      <w:r>
        <w:t xml:space="preserve"> </w:t>
      </w:r>
      <w:r>
        <w:rPr>
          <w:rFonts w:asciiTheme="minorHAnsi" w:hAnsiTheme="minorHAnsi"/>
        </w:rPr>
        <w:t>Exploding Gradient</w:t>
      </w:r>
    </w:p>
  </w:footnote>
  <w:footnote w:id="89">
    <w:p w14:paraId="67BD0D8F" w14:textId="2D1BC22E" w:rsidR="003C4D32" w:rsidRPr="003C4D32" w:rsidRDefault="003C4D32">
      <w:pPr>
        <w:pStyle w:val="FootnoteText"/>
        <w:rPr>
          <w:rFonts w:asciiTheme="minorHAnsi" w:hAnsiTheme="minorHAnsi"/>
        </w:rPr>
      </w:pPr>
      <w:r>
        <w:rPr>
          <w:rStyle w:val="FootnoteReference"/>
        </w:rPr>
        <w:footnoteRef/>
      </w:r>
      <w:r>
        <w:t xml:space="preserve"> </w:t>
      </w:r>
      <w:r>
        <w:rPr>
          <w:rFonts w:asciiTheme="minorHAnsi" w:hAnsiTheme="minorHAnsi"/>
        </w:rPr>
        <w:t>CryptoBert</w:t>
      </w:r>
    </w:p>
  </w:footnote>
  <w:footnote w:id="90">
    <w:p w14:paraId="7BCE6A96" w14:textId="50F1D9ED" w:rsidR="003C4D32" w:rsidRPr="003C4D32" w:rsidRDefault="003C4D32">
      <w:pPr>
        <w:pStyle w:val="FootnoteText"/>
        <w:rPr>
          <w:rFonts w:asciiTheme="minorHAnsi" w:hAnsiTheme="minorHAnsi"/>
        </w:rPr>
      </w:pPr>
      <w:r>
        <w:rPr>
          <w:rStyle w:val="FootnoteReference"/>
        </w:rPr>
        <w:footnoteRef/>
      </w:r>
      <w:r>
        <w:t xml:space="preserve"> </w:t>
      </w:r>
      <w:r>
        <w:rPr>
          <w:rFonts w:asciiTheme="minorHAnsi" w:hAnsiTheme="minorHAnsi"/>
        </w:rPr>
        <w:t>DistilRoBerta</w:t>
      </w:r>
    </w:p>
  </w:footnote>
  <w:footnote w:id="91">
    <w:p w14:paraId="01882473" w14:textId="7756619F" w:rsidR="003C4D32" w:rsidRPr="003C4D32" w:rsidRDefault="003C4D32">
      <w:pPr>
        <w:pStyle w:val="FootnoteText"/>
        <w:rPr>
          <w:rFonts w:asciiTheme="minorHAnsi" w:hAnsiTheme="minorHAnsi"/>
        </w:rPr>
      </w:pPr>
      <w:r>
        <w:rPr>
          <w:rStyle w:val="FootnoteReference"/>
        </w:rPr>
        <w:footnoteRef/>
      </w:r>
      <w:r>
        <w:t xml:space="preserve"> </w:t>
      </w:r>
      <w:r>
        <w:rPr>
          <w:rFonts w:asciiTheme="minorHAnsi" w:hAnsiTheme="minorHAnsi"/>
        </w:rPr>
        <w:t>FinBert</w:t>
      </w:r>
    </w:p>
  </w:footnote>
  <w:footnote w:id="92">
    <w:p w14:paraId="6289B418" w14:textId="5581AF1B" w:rsidR="0058597E" w:rsidRPr="0058597E" w:rsidRDefault="0058597E">
      <w:pPr>
        <w:pStyle w:val="FootnoteText"/>
        <w:rPr>
          <w:rFonts w:asciiTheme="minorHAnsi" w:hAnsiTheme="minorHAnsi"/>
        </w:rPr>
      </w:pPr>
      <w:r>
        <w:rPr>
          <w:rStyle w:val="FootnoteReference"/>
        </w:rPr>
        <w:footnoteRef/>
      </w:r>
      <w:r>
        <w:t xml:space="preserve"> </w:t>
      </w:r>
      <w:r>
        <w:rPr>
          <w:rFonts w:asciiTheme="minorHAnsi" w:hAnsiTheme="minorHAnsi"/>
        </w:rPr>
        <w:t>Volume</w:t>
      </w:r>
    </w:p>
  </w:footnote>
  <w:footnote w:id="93">
    <w:p w14:paraId="19117CBE" w14:textId="75A2297F" w:rsidR="0058597E" w:rsidRDefault="0058597E">
      <w:pPr>
        <w:pStyle w:val="FootnoteText"/>
        <w:rPr>
          <w:rtl/>
        </w:rPr>
      </w:pPr>
      <w:r>
        <w:rPr>
          <w:rStyle w:val="FootnoteReference"/>
        </w:rPr>
        <w:footnoteRef/>
      </w:r>
      <w:r>
        <w:t xml:space="preserve"> </w:t>
      </w:r>
      <w:r w:rsidRPr="0058597E">
        <w:t>Fear &amp; Greed Index</w:t>
      </w:r>
    </w:p>
  </w:footnote>
  <w:footnote w:id="94">
    <w:p w14:paraId="356F7B7B" w14:textId="0D1F9824" w:rsidR="00135DC3" w:rsidRPr="00135DC3" w:rsidRDefault="00135DC3">
      <w:pPr>
        <w:pStyle w:val="FootnoteText"/>
        <w:rPr>
          <w:rFonts w:asciiTheme="minorHAnsi" w:hAnsiTheme="minorHAnsi"/>
        </w:rPr>
      </w:pPr>
      <w:r>
        <w:rPr>
          <w:rStyle w:val="FootnoteReference"/>
        </w:rPr>
        <w:footnoteRef/>
      </w:r>
      <w:r>
        <w:t xml:space="preserve"> </w:t>
      </w:r>
      <w:r w:rsidRPr="00135DC3">
        <w:t>Stock Market</w:t>
      </w:r>
    </w:p>
  </w:footnote>
  <w:footnote w:id="95">
    <w:p w14:paraId="184247A8" w14:textId="02ACE07E" w:rsidR="00135DC3" w:rsidRDefault="00135DC3">
      <w:pPr>
        <w:pStyle w:val="FootnoteText"/>
        <w:rPr>
          <w:rtl/>
        </w:rPr>
      </w:pPr>
      <w:r>
        <w:rPr>
          <w:rStyle w:val="FootnoteReference"/>
        </w:rPr>
        <w:footnoteRef/>
      </w:r>
      <w:r>
        <w:t xml:space="preserve"> </w:t>
      </w:r>
      <w:r w:rsidRPr="00135DC3">
        <w:t>NYSE</w:t>
      </w:r>
    </w:p>
  </w:footnote>
  <w:footnote w:id="96">
    <w:p w14:paraId="4FFAE64C" w14:textId="1C4AA510" w:rsidR="00135DC3" w:rsidRDefault="00135DC3">
      <w:pPr>
        <w:pStyle w:val="FootnoteText"/>
        <w:rPr>
          <w:rtl/>
        </w:rPr>
      </w:pPr>
      <w:r>
        <w:rPr>
          <w:rStyle w:val="FootnoteReference"/>
        </w:rPr>
        <w:footnoteRef/>
      </w:r>
      <w:r>
        <w:t xml:space="preserve"> </w:t>
      </w:r>
      <w:r w:rsidRPr="00135DC3">
        <w:t>NASDAQ</w:t>
      </w:r>
    </w:p>
  </w:footnote>
  <w:footnote w:id="97">
    <w:p w14:paraId="29E864F5" w14:textId="66FD43BA" w:rsidR="00135DC3" w:rsidRPr="00135DC3" w:rsidRDefault="00135DC3">
      <w:pPr>
        <w:pStyle w:val="FootnoteText"/>
        <w:rPr>
          <w:rFonts w:asciiTheme="minorHAnsi" w:hAnsiTheme="minorHAnsi"/>
        </w:rPr>
      </w:pPr>
      <w:r>
        <w:rPr>
          <w:rStyle w:val="FootnoteReference"/>
        </w:rPr>
        <w:footnoteRef/>
      </w:r>
      <w:r>
        <w:t xml:space="preserve"> </w:t>
      </w:r>
      <w:r w:rsidRPr="00135DC3">
        <w:t>Bond Market</w:t>
      </w:r>
    </w:p>
  </w:footnote>
  <w:footnote w:id="98">
    <w:p w14:paraId="3B1E1FF7" w14:textId="35ED0CCF" w:rsidR="00135DC3" w:rsidRDefault="00135DC3">
      <w:pPr>
        <w:pStyle w:val="FootnoteText"/>
        <w:rPr>
          <w:rtl/>
        </w:rPr>
      </w:pPr>
      <w:r>
        <w:rPr>
          <w:rStyle w:val="FootnoteReference"/>
        </w:rPr>
        <w:footnoteRef/>
      </w:r>
      <w:r>
        <w:t xml:space="preserve"> </w:t>
      </w:r>
      <w:r w:rsidRPr="00135DC3">
        <w:t>Foreign Exchange Market - Forex</w:t>
      </w:r>
    </w:p>
  </w:footnote>
  <w:footnote w:id="99">
    <w:p w14:paraId="21BF56C7" w14:textId="407176FD" w:rsidR="00135DC3" w:rsidRDefault="00135DC3">
      <w:pPr>
        <w:pStyle w:val="FootnoteText"/>
        <w:rPr>
          <w:rtl/>
        </w:rPr>
      </w:pPr>
      <w:r>
        <w:rPr>
          <w:rStyle w:val="FootnoteReference"/>
        </w:rPr>
        <w:footnoteRef/>
      </w:r>
      <w:r>
        <w:t xml:space="preserve"> </w:t>
      </w:r>
      <w:r w:rsidRPr="00135DC3">
        <w:t>Commodities Market</w:t>
      </w:r>
    </w:p>
  </w:footnote>
  <w:footnote w:id="100">
    <w:p w14:paraId="243EAC18" w14:textId="7650045E" w:rsidR="00135DC3" w:rsidRDefault="00135DC3">
      <w:pPr>
        <w:pStyle w:val="FootnoteText"/>
        <w:rPr>
          <w:rtl/>
        </w:rPr>
      </w:pPr>
      <w:r>
        <w:rPr>
          <w:rStyle w:val="FootnoteReference"/>
        </w:rPr>
        <w:footnoteRef/>
      </w:r>
      <w:r>
        <w:t xml:space="preserve"> CME</w:t>
      </w:r>
    </w:p>
  </w:footnote>
  <w:footnote w:id="101">
    <w:p w14:paraId="4D24B103" w14:textId="7782E0AD" w:rsidR="00135DC3" w:rsidRDefault="00135DC3">
      <w:pPr>
        <w:pStyle w:val="FootnoteText"/>
        <w:rPr>
          <w:rtl/>
        </w:rPr>
      </w:pPr>
      <w:r>
        <w:rPr>
          <w:rStyle w:val="FootnoteReference"/>
        </w:rPr>
        <w:footnoteRef/>
      </w:r>
      <w:r>
        <w:t xml:space="preserve"> </w:t>
      </w:r>
      <w:r w:rsidRPr="00135DC3">
        <w:t>Capital Market</w:t>
      </w:r>
    </w:p>
  </w:footnote>
  <w:footnote w:id="102">
    <w:p w14:paraId="23BC39E0" w14:textId="16FA6A97" w:rsidR="00DE52E2" w:rsidRDefault="00DE52E2">
      <w:pPr>
        <w:pStyle w:val="FootnoteText"/>
        <w:rPr>
          <w:rtl/>
        </w:rPr>
      </w:pPr>
      <w:r>
        <w:rPr>
          <w:rStyle w:val="FootnoteReference"/>
        </w:rPr>
        <w:footnoteRef/>
      </w:r>
      <w:r>
        <w:t xml:space="preserve"> </w:t>
      </w:r>
      <w:r w:rsidRPr="00DE52E2">
        <w:t>Quantitative Easing</w:t>
      </w:r>
    </w:p>
  </w:footnote>
  <w:footnote w:id="103">
    <w:p w14:paraId="158236E6" w14:textId="43FD79DF" w:rsidR="00D24C36" w:rsidRPr="00D24C36" w:rsidRDefault="00D24C36">
      <w:pPr>
        <w:pStyle w:val="FootnoteText"/>
        <w:rPr>
          <w:rFonts w:asciiTheme="minorHAnsi" w:hAnsiTheme="minorHAnsi"/>
        </w:rPr>
      </w:pPr>
      <w:r>
        <w:rPr>
          <w:rStyle w:val="FootnoteReference"/>
        </w:rPr>
        <w:footnoteRef/>
      </w:r>
      <w:r>
        <w:t xml:space="preserve"> </w:t>
      </w:r>
      <w:r>
        <w:rPr>
          <w:rFonts w:asciiTheme="minorHAnsi" w:hAnsiTheme="minorHAnsi"/>
        </w:rPr>
        <w:t>Ledger</w:t>
      </w:r>
    </w:p>
  </w:footnote>
  <w:footnote w:id="104">
    <w:p w14:paraId="6B48CB5D" w14:textId="74627153" w:rsidR="00D24C36" w:rsidRPr="00D24C36" w:rsidRDefault="00D24C36">
      <w:pPr>
        <w:pStyle w:val="FootnoteText"/>
        <w:rPr>
          <w:rFonts w:asciiTheme="minorHAnsi" w:hAnsiTheme="minorHAnsi"/>
        </w:rPr>
      </w:pPr>
      <w:r>
        <w:rPr>
          <w:rStyle w:val="FootnoteReference"/>
        </w:rPr>
        <w:footnoteRef/>
      </w:r>
      <w:r>
        <w:t xml:space="preserve"> </w:t>
      </w:r>
      <w:r w:rsidRPr="00D24C36">
        <w:t>Proof of Work</w:t>
      </w:r>
    </w:p>
  </w:footnote>
  <w:footnote w:id="105">
    <w:p w14:paraId="624B6BBE" w14:textId="6D9DAC7D" w:rsidR="00160EE2" w:rsidRPr="00160EE2" w:rsidRDefault="00160EE2">
      <w:pPr>
        <w:pStyle w:val="FootnoteText"/>
        <w:rPr>
          <w:rFonts w:asciiTheme="minorHAnsi" w:hAnsiTheme="minorHAnsi"/>
        </w:rPr>
      </w:pPr>
      <w:r>
        <w:rPr>
          <w:rStyle w:val="FootnoteReference"/>
        </w:rPr>
        <w:footnoteRef/>
      </w:r>
      <w:r>
        <w:t xml:space="preserve"> </w:t>
      </w:r>
      <w:r>
        <w:rPr>
          <w:rFonts w:asciiTheme="minorHAnsi" w:hAnsiTheme="minorHAnsi"/>
        </w:rPr>
        <w:t>Ether</w:t>
      </w:r>
    </w:p>
  </w:footnote>
  <w:footnote w:id="106">
    <w:p w14:paraId="5CAFF025" w14:textId="2D06226B" w:rsidR="00794217" w:rsidRDefault="00794217">
      <w:pPr>
        <w:pStyle w:val="FootnoteText"/>
        <w:rPr>
          <w:rtl/>
        </w:rPr>
      </w:pPr>
      <w:r>
        <w:rPr>
          <w:rStyle w:val="FootnoteReference"/>
        </w:rPr>
        <w:footnoteRef/>
      </w:r>
      <w:r>
        <w:t xml:space="preserve"> </w:t>
      </w:r>
      <w:r w:rsidRPr="00794217">
        <w:t>DApps</w:t>
      </w:r>
    </w:p>
  </w:footnote>
  <w:footnote w:id="107">
    <w:p w14:paraId="0B1CE0DC" w14:textId="6D42A2FA" w:rsidR="00794217" w:rsidRDefault="00794217">
      <w:pPr>
        <w:pStyle w:val="FootnoteText"/>
        <w:rPr>
          <w:rtl/>
        </w:rPr>
      </w:pPr>
      <w:r>
        <w:rPr>
          <w:rStyle w:val="FootnoteReference"/>
        </w:rPr>
        <w:footnoteRef/>
      </w:r>
      <w:r>
        <w:t xml:space="preserve"> </w:t>
      </w:r>
      <w:r w:rsidRPr="00794217">
        <w:t>Smart Contracts</w:t>
      </w:r>
    </w:p>
  </w:footnote>
  <w:footnote w:id="108">
    <w:p w14:paraId="4F51EF08" w14:textId="3A314DB0" w:rsidR="00794217" w:rsidRPr="00794217" w:rsidRDefault="00794217">
      <w:pPr>
        <w:pStyle w:val="FootnoteText"/>
        <w:rPr>
          <w:rFonts w:asciiTheme="minorHAnsi" w:hAnsiTheme="minorHAnsi"/>
        </w:rPr>
      </w:pPr>
      <w:r>
        <w:rPr>
          <w:rStyle w:val="FootnoteReference"/>
        </w:rPr>
        <w:footnoteRef/>
      </w:r>
      <w:r>
        <w:t xml:space="preserve"> </w:t>
      </w:r>
      <w:r>
        <w:rPr>
          <w:rFonts w:asciiTheme="minorHAnsi" w:hAnsiTheme="minorHAnsi"/>
        </w:rPr>
        <w:t>Token</w:t>
      </w:r>
    </w:p>
  </w:footnote>
  <w:footnote w:id="109">
    <w:p w14:paraId="29319D0B" w14:textId="6C0639E7" w:rsidR="00794217" w:rsidRDefault="00794217">
      <w:pPr>
        <w:pStyle w:val="FootnoteText"/>
        <w:rPr>
          <w:rtl/>
        </w:rPr>
      </w:pPr>
      <w:r>
        <w:rPr>
          <w:rStyle w:val="FootnoteReference"/>
        </w:rPr>
        <w:footnoteRef/>
      </w:r>
      <w:r>
        <w:t xml:space="preserve"> </w:t>
      </w:r>
      <w:r w:rsidRPr="00794217">
        <w:t>Initial Coin Offering - ICO</w:t>
      </w:r>
    </w:p>
  </w:footnote>
  <w:footnote w:id="110">
    <w:p w14:paraId="0F644E58" w14:textId="101BC61B" w:rsidR="00FA1875" w:rsidRDefault="00FA1875">
      <w:pPr>
        <w:pStyle w:val="FootnoteText"/>
        <w:rPr>
          <w:rtl/>
        </w:rPr>
      </w:pPr>
      <w:r>
        <w:rPr>
          <w:rStyle w:val="FootnoteReference"/>
        </w:rPr>
        <w:footnoteRef/>
      </w:r>
      <w:r>
        <w:t xml:space="preserve"> </w:t>
      </w:r>
      <w:r w:rsidRPr="00FA1875">
        <w:t>Technical Analysis</w:t>
      </w:r>
    </w:p>
  </w:footnote>
  <w:footnote w:id="111">
    <w:p w14:paraId="2AE4C307" w14:textId="34CC6D4E" w:rsidR="00FA1875" w:rsidRDefault="00FA1875">
      <w:pPr>
        <w:pStyle w:val="FootnoteText"/>
        <w:rPr>
          <w:rtl/>
        </w:rPr>
      </w:pPr>
      <w:r>
        <w:rPr>
          <w:rStyle w:val="FootnoteReference"/>
        </w:rPr>
        <w:footnoteRef/>
      </w:r>
      <w:r>
        <w:t xml:space="preserve"> </w:t>
      </w:r>
      <w:r w:rsidRPr="00FA1875">
        <w:t>Fundamental Analysis</w:t>
      </w:r>
    </w:p>
  </w:footnote>
  <w:footnote w:id="112">
    <w:p w14:paraId="39708B35" w14:textId="6701E307" w:rsidR="00794F89" w:rsidRDefault="00794F89">
      <w:pPr>
        <w:pStyle w:val="FootnoteText"/>
        <w:rPr>
          <w:rtl/>
        </w:rPr>
      </w:pPr>
      <w:r>
        <w:rPr>
          <w:rStyle w:val="FootnoteReference"/>
        </w:rPr>
        <w:footnoteRef/>
      </w:r>
      <w:r>
        <w:t xml:space="preserve"> </w:t>
      </w:r>
      <w:r w:rsidRPr="00794F89">
        <w:t>Intrinsic Value</w:t>
      </w:r>
    </w:p>
  </w:footnote>
  <w:footnote w:id="113">
    <w:p w14:paraId="6BB08D11" w14:textId="16E457B1" w:rsidR="00794F89" w:rsidRDefault="00794F89">
      <w:pPr>
        <w:pStyle w:val="FootnoteText"/>
        <w:rPr>
          <w:rtl/>
        </w:rPr>
      </w:pPr>
      <w:r>
        <w:rPr>
          <w:rStyle w:val="FootnoteReference"/>
        </w:rPr>
        <w:footnoteRef/>
      </w:r>
      <w:r>
        <w:t xml:space="preserve"> </w:t>
      </w:r>
      <w:r w:rsidRPr="00794F89">
        <w:t>Market Price</w:t>
      </w:r>
    </w:p>
  </w:footnote>
  <w:footnote w:id="114">
    <w:p w14:paraId="54108289" w14:textId="1F963A17" w:rsidR="00A42667" w:rsidRDefault="00A42667">
      <w:pPr>
        <w:pStyle w:val="FootnoteText"/>
        <w:rPr>
          <w:rtl/>
        </w:rPr>
      </w:pPr>
      <w:r>
        <w:rPr>
          <w:rStyle w:val="FootnoteReference"/>
        </w:rPr>
        <w:footnoteRef/>
      </w:r>
      <w:r>
        <w:t xml:space="preserve"> </w:t>
      </w:r>
      <w:r w:rsidRPr="00A42667">
        <w:t>Big Data</w:t>
      </w:r>
    </w:p>
  </w:footnote>
  <w:footnote w:id="115">
    <w:p w14:paraId="151AE903" w14:textId="6CB36052" w:rsidR="00A42667" w:rsidRPr="00A42667" w:rsidRDefault="00A42667">
      <w:pPr>
        <w:pStyle w:val="FootnoteText"/>
        <w:rPr>
          <w:rFonts w:asciiTheme="minorHAnsi" w:hAnsiTheme="minorHAnsi"/>
        </w:rPr>
      </w:pPr>
      <w:r>
        <w:rPr>
          <w:rStyle w:val="FootnoteReference"/>
        </w:rPr>
        <w:footnoteRef/>
      </w:r>
      <w:r>
        <w:t xml:space="preserve"> </w:t>
      </w:r>
      <w:r>
        <w:rPr>
          <w:rFonts w:asciiTheme="minorHAnsi" w:hAnsiTheme="minorHAnsi"/>
        </w:rPr>
        <w:t>Pattern Recognition</w:t>
      </w:r>
    </w:p>
  </w:footnote>
  <w:footnote w:id="116">
    <w:p w14:paraId="191FFBEB" w14:textId="3E574D21" w:rsidR="00A42667" w:rsidRPr="00A42667" w:rsidRDefault="00A42667">
      <w:pPr>
        <w:pStyle w:val="FootnoteText"/>
        <w:rPr>
          <w:rFonts w:asciiTheme="minorHAnsi" w:hAnsiTheme="minorHAnsi"/>
        </w:rPr>
      </w:pPr>
      <w:r>
        <w:rPr>
          <w:rStyle w:val="FootnoteReference"/>
        </w:rPr>
        <w:footnoteRef/>
      </w:r>
      <w:r>
        <w:t xml:space="preserve"> </w:t>
      </w:r>
      <w:r>
        <w:rPr>
          <w:rFonts w:asciiTheme="minorHAnsi" w:hAnsiTheme="minorHAnsi"/>
        </w:rPr>
        <w:t>Image Processing</w:t>
      </w:r>
    </w:p>
  </w:footnote>
  <w:footnote w:id="117">
    <w:p w14:paraId="425A1C1E" w14:textId="7E1546A3" w:rsidR="00A42667" w:rsidRPr="00A42667" w:rsidRDefault="00A42667">
      <w:pPr>
        <w:pStyle w:val="FootnoteText"/>
        <w:rPr>
          <w:rFonts w:asciiTheme="minorHAnsi" w:hAnsiTheme="minorHAnsi"/>
        </w:rPr>
      </w:pPr>
      <w:r>
        <w:rPr>
          <w:rStyle w:val="FootnoteReference"/>
        </w:rPr>
        <w:footnoteRef/>
      </w:r>
      <w:r>
        <w:t xml:space="preserve"> </w:t>
      </w:r>
      <w:r>
        <w:rPr>
          <w:rFonts w:asciiTheme="minorHAnsi" w:hAnsiTheme="minorHAnsi"/>
        </w:rPr>
        <w:t>Machine Vision</w:t>
      </w:r>
    </w:p>
  </w:footnote>
  <w:footnote w:id="118">
    <w:p w14:paraId="0EA0B62A" w14:textId="289C64B3" w:rsidR="00A42667" w:rsidRDefault="00A42667">
      <w:pPr>
        <w:pStyle w:val="FootnoteText"/>
        <w:rPr>
          <w:rtl/>
        </w:rPr>
      </w:pPr>
      <w:r>
        <w:rPr>
          <w:rStyle w:val="FootnoteReference"/>
        </w:rPr>
        <w:footnoteRef/>
      </w:r>
      <w:r>
        <w:t xml:space="preserve"> </w:t>
      </w:r>
      <w:r w:rsidRPr="00A42667">
        <w:t>Data Mining</w:t>
      </w:r>
    </w:p>
  </w:footnote>
  <w:footnote w:id="119">
    <w:p w14:paraId="2C2840F8" w14:textId="3AC645AB" w:rsidR="00A42667" w:rsidRDefault="00A42667">
      <w:pPr>
        <w:pStyle w:val="FootnoteText"/>
        <w:rPr>
          <w:rtl/>
        </w:rPr>
      </w:pPr>
      <w:r>
        <w:rPr>
          <w:rStyle w:val="FootnoteReference"/>
        </w:rPr>
        <w:footnoteRef/>
      </w:r>
      <w:r>
        <w:t xml:space="preserve"> </w:t>
      </w:r>
      <w:r w:rsidRPr="00A42667">
        <w:t>Supervised Learning</w:t>
      </w:r>
    </w:p>
  </w:footnote>
  <w:footnote w:id="120">
    <w:p w14:paraId="303D4B5A" w14:textId="77C6666C" w:rsidR="00A42667" w:rsidRPr="00A42667" w:rsidRDefault="00A42667">
      <w:pPr>
        <w:pStyle w:val="FootnoteText"/>
        <w:rPr>
          <w:rFonts w:asciiTheme="minorHAnsi" w:hAnsiTheme="minorHAnsi"/>
        </w:rPr>
      </w:pPr>
      <w:r>
        <w:rPr>
          <w:rStyle w:val="FootnoteReference"/>
        </w:rPr>
        <w:footnoteRef/>
      </w:r>
      <w:r>
        <w:t xml:space="preserve"> </w:t>
      </w:r>
      <w:r>
        <w:rPr>
          <w:rFonts w:asciiTheme="minorHAnsi" w:hAnsiTheme="minorHAnsi"/>
        </w:rPr>
        <w:t>Labeled Data</w:t>
      </w:r>
    </w:p>
  </w:footnote>
  <w:footnote w:id="121">
    <w:p w14:paraId="65CF21FB" w14:textId="390FFA0A" w:rsidR="00A42667" w:rsidRDefault="00A42667">
      <w:pPr>
        <w:pStyle w:val="FootnoteText"/>
        <w:rPr>
          <w:rtl/>
        </w:rPr>
      </w:pPr>
      <w:r>
        <w:rPr>
          <w:rStyle w:val="FootnoteReference"/>
        </w:rPr>
        <w:footnoteRef/>
      </w:r>
      <w:r>
        <w:t xml:space="preserve"> </w:t>
      </w:r>
      <w:r w:rsidRPr="00A42667">
        <w:t>Unsupervised Learning</w:t>
      </w:r>
    </w:p>
  </w:footnote>
  <w:footnote w:id="122">
    <w:p w14:paraId="2C8696B6" w14:textId="4C5483A0" w:rsidR="00A42667" w:rsidRPr="00A42667" w:rsidRDefault="00A42667">
      <w:pPr>
        <w:pStyle w:val="FootnoteText"/>
        <w:rPr>
          <w:rFonts w:asciiTheme="minorHAnsi" w:hAnsiTheme="minorHAnsi"/>
        </w:rPr>
      </w:pPr>
      <w:r>
        <w:rPr>
          <w:rStyle w:val="FootnoteReference"/>
        </w:rPr>
        <w:footnoteRef/>
      </w:r>
      <w:r>
        <w:t xml:space="preserve"> </w:t>
      </w:r>
      <w:r>
        <w:rPr>
          <w:rFonts w:asciiTheme="minorHAnsi" w:hAnsiTheme="minorHAnsi"/>
        </w:rPr>
        <w:t>Unlabeled Data</w:t>
      </w:r>
    </w:p>
  </w:footnote>
  <w:footnote w:id="123">
    <w:p w14:paraId="73911928" w14:textId="7F55B2C7" w:rsidR="00A42667" w:rsidRDefault="00A42667">
      <w:pPr>
        <w:pStyle w:val="FootnoteText"/>
        <w:rPr>
          <w:rtl/>
        </w:rPr>
      </w:pPr>
      <w:r>
        <w:rPr>
          <w:rStyle w:val="FootnoteReference"/>
        </w:rPr>
        <w:footnoteRef/>
      </w:r>
      <w:r>
        <w:t xml:space="preserve"> </w:t>
      </w:r>
      <w:r w:rsidRPr="00871F28">
        <w:rPr>
          <w:rFonts w:eastAsia="Calibri" w:cs="B Nazanin"/>
        </w:rPr>
        <w:t>Clustering</w:t>
      </w:r>
    </w:p>
  </w:footnote>
  <w:footnote w:id="124">
    <w:p w14:paraId="40F584B3" w14:textId="22391739" w:rsidR="00AC15D7" w:rsidRDefault="00AC15D7">
      <w:pPr>
        <w:pStyle w:val="FootnoteText"/>
        <w:rPr>
          <w:rtl/>
        </w:rPr>
      </w:pPr>
      <w:r>
        <w:rPr>
          <w:rStyle w:val="FootnoteReference"/>
        </w:rPr>
        <w:footnoteRef/>
      </w:r>
      <w:r>
        <w:t xml:space="preserve"> </w:t>
      </w:r>
      <w:r w:rsidRPr="00AC15D7">
        <w:t>Semi-Supervised Learning</w:t>
      </w:r>
    </w:p>
  </w:footnote>
  <w:footnote w:id="125">
    <w:p w14:paraId="48152301" w14:textId="6FB8093D" w:rsidR="00AC15D7" w:rsidRPr="00AC15D7" w:rsidRDefault="00AC15D7">
      <w:pPr>
        <w:pStyle w:val="FootnoteText"/>
        <w:rPr>
          <w:rFonts w:asciiTheme="minorHAnsi" w:hAnsiTheme="minorHAnsi"/>
        </w:rPr>
      </w:pPr>
      <w:r>
        <w:rPr>
          <w:rStyle w:val="FootnoteReference"/>
        </w:rPr>
        <w:footnoteRef/>
      </w:r>
      <w:r>
        <w:t xml:space="preserve"> </w:t>
      </w:r>
      <w:r>
        <w:rPr>
          <w:rFonts w:asciiTheme="minorHAnsi" w:hAnsiTheme="minorHAnsi"/>
        </w:rPr>
        <w:t>Text Retrieval</w:t>
      </w:r>
    </w:p>
  </w:footnote>
  <w:footnote w:id="126">
    <w:p w14:paraId="28A29423" w14:textId="4E09D57C" w:rsidR="00180225" w:rsidRPr="00180225" w:rsidRDefault="00180225">
      <w:pPr>
        <w:pStyle w:val="FootnoteText"/>
        <w:rPr>
          <w:rFonts w:asciiTheme="minorHAnsi" w:hAnsiTheme="minorHAnsi"/>
        </w:rPr>
      </w:pPr>
      <w:r>
        <w:rPr>
          <w:rStyle w:val="FootnoteReference"/>
        </w:rPr>
        <w:footnoteRef/>
      </w:r>
      <w:r>
        <w:t xml:space="preserve"> </w:t>
      </w:r>
      <w:r>
        <w:rPr>
          <w:rFonts w:asciiTheme="minorHAnsi" w:hAnsiTheme="minorHAnsi"/>
        </w:rPr>
        <w:t>Unstructured Data</w:t>
      </w:r>
    </w:p>
  </w:footnote>
  <w:footnote w:id="127">
    <w:p w14:paraId="4D44126E" w14:textId="44998969" w:rsidR="00180225" w:rsidRPr="00180225" w:rsidRDefault="00180225">
      <w:pPr>
        <w:pStyle w:val="FootnoteText"/>
        <w:rPr>
          <w:rFonts w:asciiTheme="minorHAnsi" w:hAnsiTheme="minorHAnsi"/>
        </w:rPr>
      </w:pPr>
      <w:r>
        <w:rPr>
          <w:rStyle w:val="FootnoteReference"/>
        </w:rPr>
        <w:footnoteRef/>
      </w:r>
      <w:r>
        <w:t xml:space="preserve"> </w:t>
      </w:r>
      <w:r>
        <w:rPr>
          <w:rFonts w:asciiTheme="minorHAnsi" w:hAnsiTheme="minorHAnsi"/>
        </w:rPr>
        <w:t>Speech Recognition</w:t>
      </w:r>
    </w:p>
  </w:footnote>
  <w:footnote w:id="128">
    <w:p w14:paraId="7120E63C" w14:textId="5E6E6CCE" w:rsidR="00CF1350" w:rsidRPr="00CF1350" w:rsidRDefault="00CF1350">
      <w:pPr>
        <w:pStyle w:val="FootnoteText"/>
        <w:rPr>
          <w:rFonts w:asciiTheme="minorHAnsi" w:hAnsiTheme="minorHAnsi"/>
        </w:rPr>
      </w:pPr>
      <w:r>
        <w:rPr>
          <w:rStyle w:val="FootnoteReference"/>
        </w:rPr>
        <w:footnoteRef/>
      </w:r>
      <w:r>
        <w:t xml:space="preserve"> </w:t>
      </w:r>
      <w:r>
        <w:rPr>
          <w:rFonts w:asciiTheme="minorHAnsi" w:hAnsiTheme="minorHAnsi"/>
        </w:rPr>
        <w:t>Non-Linear Dynamic Dependency</w:t>
      </w:r>
    </w:p>
  </w:footnote>
  <w:footnote w:id="129">
    <w:p w14:paraId="513D1DF1" w14:textId="057C5387" w:rsidR="009A0AE4" w:rsidRPr="009A0AE4" w:rsidRDefault="009A0AE4">
      <w:pPr>
        <w:pStyle w:val="FootnoteText"/>
        <w:rPr>
          <w:rFonts w:asciiTheme="minorHAnsi" w:hAnsiTheme="minorHAnsi"/>
        </w:rPr>
      </w:pPr>
      <w:r>
        <w:rPr>
          <w:rStyle w:val="FootnoteReference"/>
        </w:rPr>
        <w:footnoteRef/>
      </w:r>
      <w:r>
        <w:t xml:space="preserve"> </w:t>
      </w:r>
      <w:r>
        <w:rPr>
          <w:rFonts w:asciiTheme="minorHAnsi" w:hAnsiTheme="minorHAnsi"/>
        </w:rPr>
        <w:t>Artificial Neural Network (ANN)</w:t>
      </w:r>
    </w:p>
  </w:footnote>
  <w:footnote w:id="130">
    <w:p w14:paraId="5E2FC269" w14:textId="55CE6D04" w:rsidR="009A0AE4" w:rsidRPr="009A0AE4" w:rsidRDefault="009A0AE4">
      <w:pPr>
        <w:pStyle w:val="FootnoteText"/>
        <w:rPr>
          <w:rFonts w:asciiTheme="minorHAnsi" w:hAnsiTheme="minorHAnsi"/>
        </w:rPr>
      </w:pPr>
      <w:r>
        <w:rPr>
          <w:rStyle w:val="FootnoteReference"/>
        </w:rPr>
        <w:footnoteRef/>
      </w:r>
      <w:r>
        <w:t xml:space="preserve"> </w:t>
      </w:r>
      <w:r>
        <w:rPr>
          <w:rFonts w:asciiTheme="minorHAnsi" w:hAnsiTheme="minorHAnsi"/>
        </w:rPr>
        <w:t>Input Layer</w:t>
      </w:r>
    </w:p>
  </w:footnote>
  <w:footnote w:id="131">
    <w:p w14:paraId="08FDAF60" w14:textId="111C4205" w:rsidR="009A0AE4" w:rsidRPr="009A0AE4" w:rsidRDefault="009A0AE4">
      <w:pPr>
        <w:pStyle w:val="FootnoteText"/>
        <w:rPr>
          <w:rFonts w:asciiTheme="minorHAnsi" w:hAnsiTheme="minorHAnsi"/>
        </w:rPr>
      </w:pPr>
      <w:r>
        <w:rPr>
          <w:rStyle w:val="FootnoteReference"/>
        </w:rPr>
        <w:footnoteRef/>
      </w:r>
      <w:r>
        <w:t xml:space="preserve"> </w:t>
      </w:r>
      <w:r>
        <w:rPr>
          <w:rFonts w:asciiTheme="minorHAnsi" w:hAnsiTheme="minorHAnsi"/>
        </w:rPr>
        <w:t>Hidden Layer(s)</w:t>
      </w:r>
    </w:p>
  </w:footnote>
  <w:footnote w:id="132">
    <w:p w14:paraId="79C29339" w14:textId="3D4553E4" w:rsidR="009A0AE4" w:rsidRPr="009A0AE4" w:rsidRDefault="009A0AE4">
      <w:pPr>
        <w:pStyle w:val="FootnoteText"/>
        <w:rPr>
          <w:rFonts w:asciiTheme="minorHAnsi" w:hAnsiTheme="minorHAnsi"/>
        </w:rPr>
      </w:pPr>
      <w:r>
        <w:rPr>
          <w:rStyle w:val="FootnoteReference"/>
        </w:rPr>
        <w:footnoteRef/>
      </w:r>
      <w:r>
        <w:t xml:space="preserve"> </w:t>
      </w:r>
      <w:r>
        <w:rPr>
          <w:rFonts w:asciiTheme="minorHAnsi" w:hAnsiTheme="minorHAnsi"/>
        </w:rPr>
        <w:t>Output Layer</w:t>
      </w:r>
    </w:p>
  </w:footnote>
  <w:footnote w:id="133">
    <w:p w14:paraId="71FEC7AD" w14:textId="539511F9" w:rsidR="00D50A11" w:rsidRDefault="00D50A11">
      <w:pPr>
        <w:pStyle w:val="FootnoteText"/>
        <w:rPr>
          <w:rtl/>
        </w:rPr>
      </w:pPr>
      <w:r>
        <w:rPr>
          <w:rStyle w:val="FootnoteReference"/>
        </w:rPr>
        <w:footnoteRef/>
      </w:r>
      <w:r>
        <w:t xml:space="preserve"> </w:t>
      </w:r>
      <w:r w:rsidRPr="00D50A11">
        <w:t>Backpropagation</w:t>
      </w:r>
    </w:p>
  </w:footnote>
  <w:footnote w:id="134">
    <w:p w14:paraId="47B1C4C2" w14:textId="01ED2F97" w:rsidR="009A0AE4" w:rsidRPr="009A0AE4" w:rsidRDefault="009A0AE4">
      <w:pPr>
        <w:pStyle w:val="FootnoteText"/>
        <w:rPr>
          <w:rFonts w:asciiTheme="minorHAnsi" w:hAnsiTheme="minorHAnsi"/>
        </w:rPr>
      </w:pPr>
      <w:r>
        <w:rPr>
          <w:rStyle w:val="FootnoteReference"/>
        </w:rPr>
        <w:footnoteRef/>
      </w:r>
      <w:r>
        <w:t xml:space="preserve"> </w:t>
      </w:r>
      <w:r>
        <w:rPr>
          <w:rFonts w:asciiTheme="minorHAnsi" w:hAnsiTheme="minorHAnsi"/>
        </w:rPr>
        <w:t>Logistic Regression</w:t>
      </w:r>
    </w:p>
  </w:footnote>
  <w:footnote w:id="135">
    <w:p w14:paraId="391BEBB5" w14:textId="225E8E1C" w:rsidR="00CF6A58" w:rsidRPr="00CF6A58" w:rsidRDefault="00CF6A58">
      <w:pPr>
        <w:pStyle w:val="FootnoteText"/>
        <w:rPr>
          <w:rFonts w:asciiTheme="minorHAnsi" w:hAnsiTheme="minorHAnsi"/>
        </w:rPr>
      </w:pPr>
      <w:r>
        <w:rPr>
          <w:rStyle w:val="FootnoteReference"/>
        </w:rPr>
        <w:footnoteRef/>
      </w:r>
      <w:r>
        <w:t xml:space="preserve"> </w:t>
      </w:r>
      <w:r>
        <w:rPr>
          <w:rFonts w:asciiTheme="minorHAnsi" w:hAnsiTheme="minorHAnsi"/>
        </w:rPr>
        <w:t>Non-Linear Activation Function</w:t>
      </w:r>
    </w:p>
  </w:footnote>
  <w:footnote w:id="136">
    <w:p w14:paraId="39651B2C" w14:textId="1D0B13AA" w:rsidR="00C1363D" w:rsidRDefault="00C1363D">
      <w:pPr>
        <w:pStyle w:val="FootnoteText"/>
        <w:rPr>
          <w:rtl/>
        </w:rPr>
      </w:pPr>
      <w:r>
        <w:rPr>
          <w:rStyle w:val="FootnoteReference"/>
        </w:rPr>
        <w:footnoteRef/>
      </w:r>
      <w:r>
        <w:t xml:space="preserve"> </w:t>
      </w:r>
      <w:r w:rsidRPr="00C1363D">
        <w:t>Underfitting</w:t>
      </w:r>
    </w:p>
  </w:footnote>
  <w:footnote w:id="137">
    <w:p w14:paraId="6129ADA0" w14:textId="64DF944C" w:rsidR="009801FD" w:rsidRDefault="009801FD">
      <w:pPr>
        <w:pStyle w:val="FootnoteText"/>
        <w:rPr>
          <w:rtl/>
        </w:rPr>
      </w:pPr>
      <w:r>
        <w:rPr>
          <w:rStyle w:val="FootnoteReference"/>
        </w:rPr>
        <w:footnoteRef/>
      </w:r>
      <w:r>
        <w:t xml:space="preserve"> </w:t>
      </w:r>
      <w:r w:rsidRPr="009801FD">
        <w:t>Convolutional Layers</w:t>
      </w:r>
    </w:p>
  </w:footnote>
  <w:footnote w:id="138">
    <w:p w14:paraId="05781226" w14:textId="3E5A3328" w:rsidR="0094764A" w:rsidRDefault="0094764A">
      <w:pPr>
        <w:pStyle w:val="FootnoteText"/>
        <w:rPr>
          <w:rtl/>
        </w:rPr>
      </w:pPr>
      <w:r>
        <w:rPr>
          <w:rStyle w:val="FootnoteReference"/>
        </w:rPr>
        <w:footnoteRef/>
      </w:r>
      <w:r>
        <w:t xml:space="preserve"> </w:t>
      </w:r>
      <w:r w:rsidRPr="0094764A">
        <w:t>Fully Connected Layers</w:t>
      </w:r>
    </w:p>
  </w:footnote>
  <w:footnote w:id="139">
    <w:p w14:paraId="4021EF67" w14:textId="1CBDFFDC" w:rsidR="009801FD" w:rsidRPr="009801FD" w:rsidRDefault="009801FD">
      <w:pPr>
        <w:pStyle w:val="FootnoteText"/>
        <w:rPr>
          <w:rFonts w:asciiTheme="minorHAnsi" w:hAnsiTheme="minorHAnsi"/>
        </w:rPr>
      </w:pPr>
      <w:r>
        <w:rPr>
          <w:rStyle w:val="FootnoteReference"/>
        </w:rPr>
        <w:footnoteRef/>
      </w:r>
      <w:r>
        <w:t xml:space="preserve"> </w:t>
      </w:r>
      <w:r>
        <w:rPr>
          <w:rFonts w:asciiTheme="minorHAnsi" w:hAnsiTheme="minorHAnsi"/>
        </w:rPr>
        <w:t>Edge</w:t>
      </w:r>
    </w:p>
  </w:footnote>
  <w:footnote w:id="140">
    <w:p w14:paraId="5D24D136" w14:textId="75D54A59" w:rsidR="008A161C" w:rsidRPr="008A161C" w:rsidRDefault="008A161C">
      <w:pPr>
        <w:pStyle w:val="FootnoteText"/>
        <w:rPr>
          <w:rFonts w:asciiTheme="minorHAnsi" w:hAnsiTheme="minorHAnsi"/>
        </w:rPr>
      </w:pPr>
      <w:r>
        <w:rPr>
          <w:rStyle w:val="FootnoteReference"/>
        </w:rPr>
        <w:footnoteRef/>
      </w:r>
      <w:r>
        <w:t xml:space="preserve"> </w:t>
      </w:r>
      <w:r>
        <w:rPr>
          <w:rFonts w:asciiTheme="minorHAnsi" w:hAnsiTheme="minorHAnsi"/>
        </w:rPr>
        <w:t>Recurrent Layer</w:t>
      </w:r>
    </w:p>
  </w:footnote>
  <w:footnote w:id="141">
    <w:p w14:paraId="657F1FA4" w14:textId="77D83293" w:rsidR="000272B5" w:rsidRDefault="000272B5">
      <w:pPr>
        <w:pStyle w:val="FootnoteText"/>
        <w:rPr>
          <w:rtl/>
        </w:rPr>
      </w:pPr>
      <w:r>
        <w:rPr>
          <w:rStyle w:val="FootnoteReference"/>
        </w:rPr>
        <w:footnoteRef/>
      </w:r>
      <w:r>
        <w:t xml:space="preserve"> </w:t>
      </w:r>
      <w:r w:rsidRPr="000272B5">
        <w:t>ARIMA</w:t>
      </w:r>
    </w:p>
  </w:footnote>
  <w:footnote w:id="142">
    <w:p w14:paraId="04550FF3" w14:textId="42474F14" w:rsidR="0083443C" w:rsidRPr="0083443C" w:rsidRDefault="0083443C">
      <w:pPr>
        <w:pStyle w:val="FootnoteText"/>
        <w:rPr>
          <w:rFonts w:asciiTheme="minorHAnsi" w:hAnsiTheme="minorHAnsi"/>
        </w:rPr>
      </w:pPr>
      <w:r>
        <w:rPr>
          <w:rStyle w:val="FootnoteReference"/>
        </w:rPr>
        <w:footnoteRef/>
      </w:r>
      <w:r>
        <w:t xml:space="preserve"> </w:t>
      </w:r>
      <w:r>
        <w:rPr>
          <w:rFonts w:asciiTheme="minorHAnsi" w:hAnsiTheme="minorHAnsi"/>
        </w:rPr>
        <w:t>Internal Memory</w:t>
      </w:r>
    </w:p>
  </w:footnote>
  <w:footnote w:id="143">
    <w:p w14:paraId="6916C7F6" w14:textId="34B594D0" w:rsidR="0083443C" w:rsidRPr="0083443C" w:rsidRDefault="0083443C">
      <w:pPr>
        <w:pStyle w:val="FootnoteText"/>
        <w:rPr>
          <w:rFonts w:asciiTheme="minorHAnsi" w:hAnsiTheme="minorHAnsi"/>
        </w:rPr>
      </w:pPr>
      <w:r>
        <w:rPr>
          <w:rStyle w:val="FootnoteReference"/>
        </w:rPr>
        <w:footnoteRef/>
      </w:r>
      <w:r>
        <w:t xml:space="preserve"> </w:t>
      </w:r>
      <w:r>
        <w:rPr>
          <w:rFonts w:asciiTheme="minorHAnsi" w:hAnsiTheme="minorHAnsi"/>
        </w:rPr>
        <w:t>Long Term Dependency</w:t>
      </w:r>
    </w:p>
  </w:footnote>
  <w:footnote w:id="144">
    <w:p w14:paraId="5C20EEF5" w14:textId="50B5972B" w:rsidR="0083443C" w:rsidRPr="0083443C" w:rsidRDefault="0083443C">
      <w:pPr>
        <w:pStyle w:val="FootnoteText"/>
        <w:rPr>
          <w:rFonts w:asciiTheme="minorHAnsi" w:hAnsiTheme="minorHAnsi"/>
        </w:rPr>
      </w:pPr>
      <w:r>
        <w:rPr>
          <w:rStyle w:val="FootnoteReference"/>
        </w:rPr>
        <w:footnoteRef/>
      </w:r>
      <w:r>
        <w:t xml:space="preserve"> </w:t>
      </w:r>
      <w:r>
        <w:rPr>
          <w:rFonts w:asciiTheme="minorHAnsi" w:hAnsiTheme="minorHAnsi"/>
        </w:rPr>
        <w:t>Short Term Dependency</w:t>
      </w:r>
    </w:p>
  </w:footnote>
  <w:footnote w:id="145">
    <w:p w14:paraId="3A97A887" w14:textId="3771142F" w:rsidR="002D3580" w:rsidRPr="002D3580" w:rsidRDefault="002D3580">
      <w:pPr>
        <w:pStyle w:val="FootnoteText"/>
        <w:rPr>
          <w:rFonts w:asciiTheme="minorHAnsi" w:hAnsiTheme="minorHAnsi"/>
        </w:rPr>
      </w:pPr>
      <w:r>
        <w:rPr>
          <w:rStyle w:val="FootnoteReference"/>
        </w:rPr>
        <w:footnoteRef/>
      </w:r>
      <w:r>
        <w:t xml:space="preserve"> </w:t>
      </w:r>
      <w:r>
        <w:rPr>
          <w:rFonts w:asciiTheme="minorHAnsi" w:hAnsiTheme="minorHAnsi"/>
        </w:rPr>
        <w:t>Input Gate</w:t>
      </w:r>
    </w:p>
  </w:footnote>
  <w:footnote w:id="146">
    <w:p w14:paraId="4EAC0499" w14:textId="6503D77F" w:rsidR="00D46F7B" w:rsidRPr="00D46F7B" w:rsidRDefault="00D46F7B">
      <w:pPr>
        <w:pStyle w:val="FootnoteText"/>
        <w:rPr>
          <w:rFonts w:asciiTheme="minorHAnsi" w:hAnsiTheme="minorHAnsi"/>
        </w:rPr>
      </w:pPr>
      <w:r>
        <w:rPr>
          <w:rStyle w:val="FootnoteReference"/>
        </w:rPr>
        <w:footnoteRef/>
      </w:r>
      <w:r>
        <w:t xml:space="preserve"> </w:t>
      </w:r>
      <w:r>
        <w:rPr>
          <w:rFonts w:asciiTheme="minorHAnsi" w:hAnsiTheme="minorHAnsi"/>
        </w:rPr>
        <w:t>Sigmoid Function</w:t>
      </w:r>
    </w:p>
  </w:footnote>
  <w:footnote w:id="147">
    <w:p w14:paraId="5660D893" w14:textId="23A7AF1F" w:rsidR="002D3580" w:rsidRPr="002D3580" w:rsidRDefault="002D3580">
      <w:pPr>
        <w:pStyle w:val="FootnoteText"/>
        <w:rPr>
          <w:rFonts w:asciiTheme="minorHAnsi" w:hAnsiTheme="minorHAnsi"/>
        </w:rPr>
      </w:pPr>
      <w:r>
        <w:rPr>
          <w:rStyle w:val="FootnoteReference"/>
        </w:rPr>
        <w:footnoteRef/>
      </w:r>
      <w:r>
        <w:t xml:space="preserve"> </w:t>
      </w:r>
      <w:r>
        <w:rPr>
          <w:rFonts w:asciiTheme="minorHAnsi" w:hAnsiTheme="minorHAnsi"/>
        </w:rPr>
        <w:t>Forget Gate</w:t>
      </w:r>
    </w:p>
  </w:footnote>
  <w:footnote w:id="148">
    <w:p w14:paraId="623E825A" w14:textId="271D2BD0" w:rsidR="002D3580" w:rsidRPr="002D3580" w:rsidRDefault="002D3580">
      <w:pPr>
        <w:pStyle w:val="FootnoteText"/>
        <w:rPr>
          <w:rFonts w:asciiTheme="minorHAnsi" w:hAnsiTheme="minorHAnsi"/>
        </w:rPr>
      </w:pPr>
      <w:r>
        <w:rPr>
          <w:rStyle w:val="FootnoteReference"/>
        </w:rPr>
        <w:footnoteRef/>
      </w:r>
      <w:r>
        <w:t xml:space="preserve"> </w:t>
      </w:r>
      <w:r>
        <w:rPr>
          <w:rFonts w:asciiTheme="minorHAnsi" w:hAnsiTheme="minorHAnsi"/>
        </w:rPr>
        <w:t>Output Gate</w:t>
      </w:r>
    </w:p>
  </w:footnote>
  <w:footnote w:id="149">
    <w:p w14:paraId="19CB6975" w14:textId="0F3B31E0" w:rsidR="005B71E3" w:rsidRDefault="005B71E3">
      <w:pPr>
        <w:pStyle w:val="FootnoteText"/>
        <w:rPr>
          <w:rtl/>
        </w:rPr>
      </w:pPr>
      <w:r>
        <w:rPr>
          <w:rStyle w:val="FootnoteReference"/>
        </w:rPr>
        <w:footnoteRef/>
      </w:r>
      <w:r>
        <w:t xml:space="preserve"> </w:t>
      </w:r>
      <w:r w:rsidRPr="005B71E3">
        <w:t>Forward Layer</w:t>
      </w:r>
    </w:p>
  </w:footnote>
  <w:footnote w:id="150">
    <w:p w14:paraId="7ADCCAC1" w14:textId="1CB51F13" w:rsidR="005B71E3" w:rsidRDefault="005B71E3">
      <w:pPr>
        <w:pStyle w:val="FootnoteText"/>
        <w:rPr>
          <w:rtl/>
        </w:rPr>
      </w:pPr>
      <w:r>
        <w:rPr>
          <w:rStyle w:val="FootnoteReference"/>
        </w:rPr>
        <w:footnoteRef/>
      </w:r>
      <w:r>
        <w:t xml:space="preserve"> </w:t>
      </w:r>
      <w:r w:rsidRPr="005B71E3">
        <w:t>Backward Layer</w:t>
      </w:r>
    </w:p>
  </w:footnote>
  <w:footnote w:id="151">
    <w:p w14:paraId="7F28714A" w14:textId="7DD5E4B5" w:rsidR="003D1C36" w:rsidRDefault="003D1C36">
      <w:pPr>
        <w:pStyle w:val="FootnoteText"/>
        <w:rPr>
          <w:rtl/>
        </w:rPr>
      </w:pPr>
      <w:r>
        <w:rPr>
          <w:rStyle w:val="FootnoteReference"/>
        </w:rPr>
        <w:footnoteRef/>
      </w:r>
      <w:r>
        <w:t xml:space="preserve"> </w:t>
      </w:r>
      <w:r>
        <w:rPr>
          <w:rFonts w:asciiTheme="minorHAnsi" w:hAnsiTheme="minorHAnsi"/>
        </w:rPr>
        <w:t>H</w:t>
      </w:r>
      <w:r w:rsidRPr="003D1C36">
        <w:t xml:space="preserve">idden </w:t>
      </w:r>
      <w:r>
        <w:rPr>
          <w:rFonts w:ascii="Calibri" w:hAnsi="Calibri" w:cs="Calibri"/>
        </w:rPr>
        <w:t>S</w:t>
      </w:r>
      <w:r w:rsidRPr="003D1C36">
        <w:t>tate</w:t>
      </w:r>
    </w:p>
  </w:footnote>
  <w:footnote w:id="152">
    <w:p w14:paraId="772CCC03" w14:textId="5052D4B2" w:rsidR="003D1C36" w:rsidRPr="003D1C36" w:rsidRDefault="003D1C36">
      <w:pPr>
        <w:pStyle w:val="FootnoteText"/>
        <w:rPr>
          <w:rFonts w:asciiTheme="minorHAnsi" w:hAnsiTheme="minorHAnsi"/>
        </w:rPr>
      </w:pPr>
      <w:r>
        <w:rPr>
          <w:rStyle w:val="FootnoteReference"/>
        </w:rPr>
        <w:footnoteRef/>
      </w:r>
      <w:r>
        <w:t xml:space="preserve"> </w:t>
      </w:r>
      <w:r w:rsidRPr="003D1C36">
        <w:t>Update Gate</w:t>
      </w:r>
    </w:p>
  </w:footnote>
  <w:footnote w:id="153">
    <w:p w14:paraId="403A841E" w14:textId="5BEEE336" w:rsidR="003D1C36" w:rsidRDefault="003D1C36">
      <w:pPr>
        <w:pStyle w:val="FootnoteText"/>
        <w:rPr>
          <w:rtl/>
        </w:rPr>
      </w:pPr>
      <w:r>
        <w:rPr>
          <w:rStyle w:val="FootnoteReference"/>
        </w:rPr>
        <w:footnoteRef/>
      </w:r>
      <w:r>
        <w:t xml:space="preserve"> </w:t>
      </w:r>
      <w:r w:rsidRPr="003D1C36">
        <w:t>Reset Gate</w:t>
      </w:r>
    </w:p>
  </w:footnote>
  <w:footnote w:id="154">
    <w:p w14:paraId="5A4C2256" w14:textId="6C8643FB" w:rsidR="008639AA" w:rsidRPr="008639AA" w:rsidRDefault="008639AA">
      <w:pPr>
        <w:pStyle w:val="FootnoteText"/>
        <w:rPr>
          <w:rFonts w:asciiTheme="minorHAnsi" w:hAnsiTheme="minorHAnsi"/>
        </w:rPr>
      </w:pPr>
      <w:r>
        <w:rPr>
          <w:rStyle w:val="FootnoteReference"/>
        </w:rPr>
        <w:footnoteRef/>
      </w:r>
      <w:r>
        <w:t xml:space="preserve"> </w:t>
      </w:r>
      <w:r w:rsidRPr="008639AA">
        <w:t>Bidirectional Encoder Representations from Transformers</w:t>
      </w:r>
      <w:r>
        <w:t xml:space="preserve"> (</w:t>
      </w:r>
      <w:r>
        <w:rPr>
          <w:rFonts w:ascii="Calibri" w:hAnsi="Calibri" w:cs="Calibri"/>
        </w:rPr>
        <w:t>BERT</w:t>
      </w:r>
      <w:r>
        <w:t>)</w:t>
      </w:r>
    </w:p>
  </w:footnote>
  <w:footnote w:id="155">
    <w:p w14:paraId="322612FA" w14:textId="5852235F" w:rsidR="008639AA" w:rsidRDefault="008639AA">
      <w:pPr>
        <w:pStyle w:val="FootnoteText"/>
        <w:rPr>
          <w:rtl/>
        </w:rPr>
      </w:pPr>
      <w:r>
        <w:rPr>
          <w:rStyle w:val="FootnoteReference"/>
        </w:rPr>
        <w:footnoteRef/>
      </w:r>
      <w:r>
        <w:t xml:space="preserve"> </w:t>
      </w:r>
      <w:r w:rsidRPr="008639AA">
        <w:t>Wikipedia</w:t>
      </w:r>
    </w:p>
  </w:footnote>
  <w:footnote w:id="156">
    <w:p w14:paraId="22EF9749" w14:textId="3797F8C5" w:rsidR="008639AA" w:rsidRDefault="008639AA">
      <w:pPr>
        <w:pStyle w:val="FootnoteText"/>
        <w:rPr>
          <w:rtl/>
        </w:rPr>
      </w:pPr>
      <w:r>
        <w:rPr>
          <w:rStyle w:val="FootnoteReference"/>
        </w:rPr>
        <w:footnoteRef/>
      </w:r>
      <w:r>
        <w:t xml:space="preserve"> </w:t>
      </w:r>
      <w:r w:rsidRPr="008639AA">
        <w:t>BookCorpus</w:t>
      </w:r>
    </w:p>
  </w:footnote>
  <w:footnote w:id="157">
    <w:p w14:paraId="0F3A88F9" w14:textId="3F7F1469" w:rsidR="008639AA" w:rsidRDefault="008639AA">
      <w:pPr>
        <w:pStyle w:val="FootnoteText"/>
        <w:rPr>
          <w:rtl/>
        </w:rPr>
      </w:pPr>
      <w:r>
        <w:rPr>
          <w:rStyle w:val="FootnoteReference"/>
        </w:rPr>
        <w:footnoteRef/>
      </w:r>
      <w:r>
        <w:t xml:space="preserve"> </w:t>
      </w:r>
      <w:r w:rsidRPr="008639AA">
        <w:t>Domain-Specific BERT</w:t>
      </w:r>
    </w:p>
  </w:footnote>
  <w:footnote w:id="158">
    <w:p w14:paraId="1CA97344" w14:textId="58C4FF93" w:rsidR="00FC3853" w:rsidRDefault="00FC3853">
      <w:pPr>
        <w:pStyle w:val="FootnoteText"/>
        <w:rPr>
          <w:rtl/>
        </w:rPr>
      </w:pPr>
      <w:r>
        <w:rPr>
          <w:rStyle w:val="FootnoteReference"/>
        </w:rPr>
        <w:footnoteRef/>
      </w:r>
      <w:r>
        <w:t xml:space="preserve"> </w:t>
      </w:r>
      <w:r w:rsidRPr="00FC3853">
        <w:t>CryptoBERT</w:t>
      </w:r>
    </w:p>
  </w:footnote>
  <w:footnote w:id="159">
    <w:p w14:paraId="19E055EF" w14:textId="03365DCB" w:rsidR="00FC3853" w:rsidRDefault="00FC3853">
      <w:pPr>
        <w:pStyle w:val="FootnoteText"/>
        <w:rPr>
          <w:rtl/>
        </w:rPr>
      </w:pPr>
      <w:r>
        <w:rPr>
          <w:rStyle w:val="FootnoteReference"/>
        </w:rPr>
        <w:footnoteRef/>
      </w:r>
      <w:r>
        <w:t xml:space="preserve"> </w:t>
      </w:r>
      <w:r w:rsidR="00DE7123">
        <w:rPr>
          <w:rFonts w:asciiTheme="minorHAnsi" w:hAnsiTheme="minorHAnsi"/>
        </w:rPr>
        <w:t>F</w:t>
      </w:r>
      <w:r w:rsidRPr="00FC3853">
        <w:t>ine-</w:t>
      </w:r>
      <w:r w:rsidR="00DE7123">
        <w:rPr>
          <w:rFonts w:ascii="Calibri" w:hAnsi="Calibri" w:cs="Calibri"/>
        </w:rPr>
        <w:t>T</w:t>
      </w:r>
      <w:r w:rsidRPr="00FC3853">
        <w:t>uned</w:t>
      </w:r>
    </w:p>
  </w:footnote>
  <w:footnote w:id="160">
    <w:p w14:paraId="7369A733" w14:textId="6A83C313" w:rsidR="00DE7123" w:rsidRDefault="00DE7123">
      <w:pPr>
        <w:pStyle w:val="FootnoteText"/>
        <w:rPr>
          <w:rtl/>
        </w:rPr>
      </w:pPr>
      <w:r>
        <w:rPr>
          <w:rStyle w:val="FootnoteReference"/>
        </w:rPr>
        <w:footnoteRef/>
      </w:r>
      <w:r>
        <w:t xml:space="preserve"> </w:t>
      </w:r>
      <w:r w:rsidRPr="00DE7123">
        <w:t>FinBERT</w:t>
      </w:r>
    </w:p>
  </w:footnote>
  <w:footnote w:id="161">
    <w:p w14:paraId="58489555" w14:textId="3BA531DA" w:rsidR="00C77277" w:rsidRDefault="00C77277">
      <w:pPr>
        <w:pStyle w:val="FootnoteText"/>
        <w:rPr>
          <w:rtl/>
        </w:rPr>
      </w:pPr>
      <w:r>
        <w:rPr>
          <w:rStyle w:val="FootnoteReference"/>
        </w:rPr>
        <w:footnoteRef/>
      </w:r>
      <w:r>
        <w:t xml:space="preserve"> </w:t>
      </w:r>
      <w:r>
        <w:rPr>
          <w:rFonts w:asciiTheme="minorHAnsi" w:hAnsiTheme="minorHAnsi"/>
        </w:rPr>
        <w:t>V</w:t>
      </w:r>
      <w:r w:rsidRPr="00C77277">
        <w:t>olatile</w:t>
      </w:r>
    </w:p>
  </w:footnote>
  <w:footnote w:id="162">
    <w:p w14:paraId="0324C681" w14:textId="569E94F8" w:rsidR="00A579AA" w:rsidRPr="00A579AA" w:rsidRDefault="00A579AA">
      <w:pPr>
        <w:pStyle w:val="FootnoteText"/>
        <w:rPr>
          <w:rFonts w:asciiTheme="minorHAnsi" w:hAnsiTheme="minorHAnsi"/>
        </w:rPr>
      </w:pPr>
      <w:r>
        <w:rPr>
          <w:rStyle w:val="FootnoteReference"/>
        </w:rPr>
        <w:footnoteRef/>
      </w:r>
      <w:r>
        <w:t xml:space="preserve"> </w:t>
      </w:r>
      <w:r>
        <w:rPr>
          <w:rFonts w:ascii="Calibri" w:hAnsi="Calibri" w:cs="Calibri"/>
        </w:rPr>
        <w:t>D</w:t>
      </w:r>
      <w:r w:rsidRPr="00A579AA">
        <w:t>istilroberta</w:t>
      </w:r>
    </w:p>
  </w:footnote>
  <w:footnote w:id="163">
    <w:p w14:paraId="577CE35C" w14:textId="4DB7138D" w:rsidR="00A579AA" w:rsidRDefault="00A579AA">
      <w:pPr>
        <w:pStyle w:val="FootnoteText"/>
        <w:rPr>
          <w:rtl/>
        </w:rPr>
      </w:pPr>
      <w:r>
        <w:rPr>
          <w:rStyle w:val="FootnoteReference"/>
        </w:rPr>
        <w:footnoteRef/>
      </w:r>
      <w:r>
        <w:t xml:space="preserve"> </w:t>
      </w:r>
      <w:r w:rsidRPr="00A579AA">
        <w:t>RoBERTa (Robustly Optimized BERT Pretraining Approach)</w:t>
      </w:r>
    </w:p>
  </w:footnote>
  <w:footnote w:id="164">
    <w:p w14:paraId="3220658B" w14:textId="34C9C061" w:rsidR="00B26EA1" w:rsidRPr="00B26EA1" w:rsidRDefault="00B26EA1">
      <w:pPr>
        <w:pStyle w:val="FootnoteText"/>
        <w:rPr>
          <w:rFonts w:asciiTheme="minorHAnsi" w:hAnsiTheme="minorHAnsi"/>
        </w:rPr>
      </w:pPr>
      <w:r>
        <w:rPr>
          <w:rStyle w:val="FootnoteReference"/>
        </w:rPr>
        <w:footnoteRef/>
      </w:r>
      <w:r>
        <w:t xml:space="preserve"> </w:t>
      </w:r>
      <w:r>
        <w:rPr>
          <w:rFonts w:asciiTheme="minorHAnsi" w:hAnsiTheme="minorHAnsi"/>
        </w:rPr>
        <w:t>Candle Stick</w:t>
      </w:r>
    </w:p>
  </w:footnote>
  <w:footnote w:id="165">
    <w:p w14:paraId="28D133F7" w14:textId="225B2781" w:rsidR="00B26EA1" w:rsidRPr="00B26EA1" w:rsidRDefault="00B26EA1">
      <w:pPr>
        <w:pStyle w:val="FootnoteText"/>
        <w:rPr>
          <w:rFonts w:asciiTheme="minorHAnsi" w:hAnsiTheme="minorHAnsi"/>
        </w:rPr>
      </w:pPr>
      <w:r>
        <w:rPr>
          <w:rStyle w:val="FootnoteReference"/>
        </w:rPr>
        <w:footnoteRef/>
      </w:r>
      <w:r>
        <w:t xml:space="preserve"> </w:t>
      </w:r>
      <w:r>
        <w:rPr>
          <w:rFonts w:asciiTheme="minorHAnsi" w:hAnsiTheme="minorHAnsi"/>
        </w:rPr>
        <w:t>Volume</w:t>
      </w:r>
    </w:p>
  </w:footnote>
  <w:footnote w:id="166">
    <w:p w14:paraId="737BC32E" w14:textId="4571DA7D" w:rsidR="00042610" w:rsidRDefault="00042610">
      <w:pPr>
        <w:pStyle w:val="FootnoteText"/>
        <w:rPr>
          <w:rtl/>
        </w:rPr>
      </w:pPr>
      <w:r>
        <w:rPr>
          <w:rStyle w:val="FootnoteReference"/>
        </w:rPr>
        <w:footnoteRef/>
      </w:r>
      <w:r>
        <w:t xml:space="preserve"> </w:t>
      </w:r>
      <w:r w:rsidRPr="00042610">
        <w:t>Relative Strength Index (RSI)</w:t>
      </w:r>
    </w:p>
  </w:footnote>
  <w:footnote w:id="167">
    <w:p w14:paraId="5B5A6F50" w14:textId="5D877BAD" w:rsidR="008F38CF" w:rsidRPr="008F38CF" w:rsidRDefault="008F38CF">
      <w:pPr>
        <w:pStyle w:val="FootnoteText"/>
        <w:rPr>
          <w:rFonts w:asciiTheme="minorHAnsi" w:hAnsiTheme="minorHAnsi"/>
        </w:rPr>
      </w:pPr>
      <w:r>
        <w:rPr>
          <w:rStyle w:val="FootnoteReference"/>
        </w:rPr>
        <w:footnoteRef/>
      </w:r>
      <w:r>
        <w:rPr>
          <w:rFonts w:ascii="Calibri" w:hAnsi="Calibri" w:cs="Calibri"/>
        </w:rPr>
        <w:t>The</w:t>
      </w:r>
      <w:r>
        <w:t xml:space="preserve"> </w:t>
      </w:r>
      <w:r>
        <w:rPr>
          <w:rFonts w:asciiTheme="minorHAnsi" w:hAnsiTheme="minorHAnsi"/>
        </w:rPr>
        <w:t>Binance Ecosystem</w:t>
      </w:r>
    </w:p>
  </w:footnote>
  <w:footnote w:id="168">
    <w:p w14:paraId="5B604E89" w14:textId="77777777" w:rsidR="00D923AD" w:rsidRDefault="00DC5E13">
      <w:pPr>
        <w:pStyle w:val="FootnoteText"/>
      </w:pPr>
      <w:r>
        <w:rPr>
          <w:rStyle w:val="FootnoteCharacters"/>
        </w:rPr>
        <w:footnoteRef/>
      </w:r>
      <w:r>
        <w:t xml:space="preserve"> </w:t>
      </w:r>
      <w:r>
        <w:rPr>
          <w:rFonts w:asciiTheme="majorBidi" w:hAnsiTheme="majorBidi" w:cstheme="majorBidi"/>
        </w:rPr>
        <w:t>Google Trends</w:t>
      </w:r>
    </w:p>
  </w:footnote>
  <w:footnote w:id="169">
    <w:p w14:paraId="5C1C7539" w14:textId="251188FA" w:rsidR="001631B5" w:rsidRPr="001631B5" w:rsidRDefault="001631B5">
      <w:pPr>
        <w:pStyle w:val="FootnoteText"/>
        <w:rPr>
          <w:rFonts w:asciiTheme="minorHAnsi" w:hAnsiTheme="minorHAnsi"/>
          <w:rtl/>
        </w:rPr>
      </w:pPr>
      <w:r>
        <w:rPr>
          <w:rStyle w:val="FootnoteReference"/>
        </w:rPr>
        <w:footnoteRef/>
      </w:r>
      <w:r>
        <w:t xml:space="preserve"> </w:t>
      </w:r>
      <w:r>
        <w:rPr>
          <w:rFonts w:asciiTheme="minorHAnsi" w:hAnsiTheme="minorHAnsi"/>
        </w:rPr>
        <w:t>Correlation</w:t>
      </w:r>
    </w:p>
  </w:footnote>
  <w:footnote w:id="170">
    <w:p w14:paraId="43243886" w14:textId="243D1BAB" w:rsidR="00BE277D" w:rsidRPr="00BE277D" w:rsidRDefault="00BE277D">
      <w:pPr>
        <w:pStyle w:val="FootnoteText"/>
        <w:rPr>
          <w:rFonts w:asciiTheme="minorHAnsi" w:hAnsiTheme="minorHAnsi"/>
        </w:rPr>
      </w:pPr>
      <w:r>
        <w:rPr>
          <w:rStyle w:val="FootnoteReference"/>
        </w:rPr>
        <w:footnoteRef/>
      </w:r>
      <w:r>
        <w:t xml:space="preserve"> </w:t>
      </w:r>
      <w:r>
        <w:rPr>
          <w:rFonts w:asciiTheme="minorHAnsi" w:hAnsiTheme="minorHAnsi"/>
        </w:rPr>
        <w:t>Attention Layer</w:t>
      </w:r>
    </w:p>
  </w:footnote>
  <w:footnote w:id="171">
    <w:p w14:paraId="4F05107A" w14:textId="77777777" w:rsidR="00D923AD" w:rsidRDefault="00DC5E13">
      <w:pPr>
        <w:pStyle w:val="FootnoteText"/>
        <w:rPr>
          <w:rFonts w:asciiTheme="minorHAnsi" w:hAnsiTheme="minorHAnsi"/>
        </w:rPr>
      </w:pPr>
      <w:r>
        <w:rPr>
          <w:rStyle w:val="FootnoteCharacters"/>
        </w:rPr>
        <w:footnoteRef/>
      </w:r>
      <w:r>
        <w:t xml:space="preserve"> </w:t>
      </w:r>
      <w:r>
        <w:rPr>
          <w:rFonts w:asciiTheme="majorBidi" w:hAnsiTheme="majorBidi" w:cstheme="majorBidi"/>
        </w:rPr>
        <w:t>Slicing</w:t>
      </w:r>
    </w:p>
  </w:footnote>
  <w:footnote w:id="172">
    <w:p w14:paraId="1055F6A9" w14:textId="77777777" w:rsidR="00D923AD" w:rsidRDefault="00DC5E13">
      <w:pPr>
        <w:pStyle w:val="FootnoteText"/>
        <w:rPr>
          <w:rFonts w:asciiTheme="minorHAnsi" w:hAnsiTheme="minorHAnsi"/>
        </w:rPr>
      </w:pPr>
      <w:r>
        <w:rPr>
          <w:rStyle w:val="FootnoteCharacters"/>
        </w:rPr>
        <w:footnoteRef/>
      </w:r>
      <w:r>
        <w:t xml:space="preserve"> </w:t>
      </w:r>
      <w:r>
        <w:rPr>
          <w:rFonts w:asciiTheme="majorBidi" w:hAnsiTheme="majorBidi" w:cstheme="majorBidi"/>
        </w:rPr>
        <w:t>Loss Function</w:t>
      </w:r>
    </w:p>
  </w:footnote>
  <w:footnote w:id="173">
    <w:p w14:paraId="4CE458CE" w14:textId="77777777" w:rsidR="00D923AD" w:rsidRDefault="00DC5E13">
      <w:pPr>
        <w:pStyle w:val="FootnoteText"/>
        <w:rPr>
          <w:rFonts w:asciiTheme="minorHAnsi" w:hAnsiTheme="minorHAnsi"/>
        </w:rPr>
      </w:pPr>
      <w:r>
        <w:rPr>
          <w:rStyle w:val="FootnoteCharacters"/>
        </w:rPr>
        <w:footnoteRef/>
      </w:r>
      <w:r>
        <w:t xml:space="preserve"> </w:t>
      </w:r>
      <w:r>
        <w:rPr>
          <w:rFonts w:asciiTheme="majorBidi" w:hAnsiTheme="majorBidi" w:cstheme="majorBidi"/>
        </w:rPr>
        <w:t>Cost Function</w:t>
      </w:r>
    </w:p>
  </w:footnote>
  <w:footnote w:id="174">
    <w:p w14:paraId="6F2FC581" w14:textId="77777777" w:rsidR="00D923AD" w:rsidRDefault="00DC5E13">
      <w:pPr>
        <w:pStyle w:val="FootnoteText"/>
        <w:rPr>
          <w:rFonts w:asciiTheme="minorHAnsi" w:hAnsiTheme="minorHAnsi"/>
        </w:rPr>
      </w:pPr>
      <w:r>
        <w:rPr>
          <w:rStyle w:val="FootnoteCharacters"/>
        </w:rPr>
        <w:footnoteRef/>
      </w:r>
      <w:r>
        <w:t xml:space="preserve"> </w:t>
      </w:r>
      <w:r>
        <w:rPr>
          <w:rFonts w:asciiTheme="majorBidi" w:hAnsiTheme="majorBidi" w:cstheme="majorBidi"/>
        </w:rPr>
        <w:t>Huber</w:t>
      </w:r>
    </w:p>
  </w:footnote>
  <w:footnote w:id="175">
    <w:p w14:paraId="3CBEA5EE" w14:textId="16E416D0" w:rsidR="004B5675" w:rsidRDefault="004B5675">
      <w:pPr>
        <w:pStyle w:val="FootnoteText"/>
        <w:rPr>
          <w:rtl/>
        </w:rPr>
      </w:pPr>
      <w:r>
        <w:rPr>
          <w:rStyle w:val="FootnoteReference"/>
        </w:rPr>
        <w:footnoteRef/>
      </w:r>
      <w:r>
        <w:t xml:space="preserve"> </w:t>
      </w:r>
      <w:r w:rsidRPr="004B5675">
        <w:t>Residual connection</w:t>
      </w:r>
    </w:p>
  </w:footnote>
  <w:footnote w:id="176">
    <w:p w14:paraId="679F8F7A" w14:textId="3CB20D89" w:rsidR="004F71EF" w:rsidRDefault="004F71EF">
      <w:pPr>
        <w:pStyle w:val="FootnoteText"/>
        <w:rPr>
          <w:rtl/>
        </w:rPr>
      </w:pPr>
      <w:r>
        <w:rPr>
          <w:rStyle w:val="FootnoteReference"/>
        </w:rPr>
        <w:footnoteRef/>
      </w:r>
      <w:r>
        <w:t xml:space="preserve"> </w:t>
      </w:r>
      <w:r w:rsidRPr="004F71EF">
        <w:t>Generalization</w:t>
      </w:r>
    </w:p>
  </w:footnote>
  <w:footnote w:id="177">
    <w:p w14:paraId="15718415" w14:textId="77777777" w:rsidR="00D923AD" w:rsidRDefault="00DC5E13">
      <w:pPr>
        <w:pStyle w:val="FootnoteText"/>
        <w:rPr>
          <w:rFonts w:asciiTheme="minorHAnsi" w:hAnsiTheme="minorHAnsi"/>
        </w:rPr>
      </w:pPr>
      <w:r>
        <w:rPr>
          <w:rStyle w:val="FootnoteCharacters"/>
        </w:rPr>
        <w:footnoteRef/>
      </w:r>
      <w:r>
        <w:t xml:space="preserve"> </w:t>
      </w:r>
      <w:r>
        <w:rPr>
          <w:rFonts w:asciiTheme="majorBidi" w:hAnsiTheme="majorBidi" w:cstheme="majorBidi"/>
        </w:rPr>
        <w:t>Epochs</w:t>
      </w:r>
    </w:p>
  </w:footnote>
  <w:footnote w:id="178">
    <w:p w14:paraId="3EE4D74C" w14:textId="77777777" w:rsidR="00D923AD" w:rsidRDefault="00DC5E13">
      <w:pPr>
        <w:pStyle w:val="FootnoteText"/>
        <w:rPr>
          <w:rFonts w:asciiTheme="minorHAnsi" w:hAnsiTheme="minorHAnsi"/>
        </w:rPr>
      </w:pPr>
      <w:r>
        <w:rPr>
          <w:rStyle w:val="FootnoteCharacters"/>
        </w:rPr>
        <w:footnoteRef/>
      </w:r>
      <w:r>
        <w:t xml:space="preserve"> </w:t>
      </w:r>
      <w:r>
        <w:rPr>
          <w:rFonts w:asciiTheme="majorBidi" w:hAnsiTheme="majorBidi" w:cstheme="majorBidi"/>
        </w:rPr>
        <w:t>Batch Size</w:t>
      </w:r>
    </w:p>
  </w:footnote>
  <w:footnote w:id="179">
    <w:p w14:paraId="6C2444E4" w14:textId="77777777" w:rsidR="00D923AD" w:rsidRDefault="00DC5E13">
      <w:pPr>
        <w:pStyle w:val="FootnoteText"/>
        <w:rPr>
          <w:rFonts w:asciiTheme="minorHAnsi" w:hAnsiTheme="minorHAnsi"/>
        </w:rPr>
      </w:pPr>
      <w:r>
        <w:rPr>
          <w:rStyle w:val="FootnoteCharacters"/>
        </w:rPr>
        <w:footnoteRef/>
      </w:r>
      <w:r>
        <w:t xml:space="preserve"> </w:t>
      </w:r>
      <w:r>
        <w:rPr>
          <w:rFonts w:asciiTheme="majorBidi" w:hAnsiTheme="majorBidi" w:cstheme="majorBidi"/>
        </w:rPr>
        <w:t>Correlation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D2B8F"/>
    <w:multiLevelType w:val="multilevel"/>
    <w:tmpl w:val="8E222CDC"/>
    <w:lvl w:ilvl="0">
      <w:start w:val="1"/>
      <w:numFmt w:val="decimal"/>
      <w:pStyle w:val="Heading2"/>
      <w:lvlText w:val="1-5-%1"/>
      <w:lvlJc w:val="left"/>
      <w:pPr>
        <w:tabs>
          <w:tab w:val="num" w:pos="0"/>
        </w:tabs>
        <w:ind w:left="1170" w:hanging="360"/>
      </w:pPr>
    </w:lvl>
    <w:lvl w:ilvl="1">
      <w:start w:val="1"/>
      <w:numFmt w:val="lowerLetter"/>
      <w:lvlText w:val="%2."/>
      <w:lvlJc w:val="left"/>
      <w:pPr>
        <w:tabs>
          <w:tab w:val="num" w:pos="0"/>
        </w:tabs>
        <w:ind w:left="1890" w:hanging="360"/>
      </w:pPr>
    </w:lvl>
    <w:lvl w:ilvl="2">
      <w:start w:val="1"/>
      <w:numFmt w:val="lowerRoman"/>
      <w:lvlText w:val="%3."/>
      <w:lvlJc w:val="right"/>
      <w:pPr>
        <w:tabs>
          <w:tab w:val="num" w:pos="0"/>
        </w:tabs>
        <w:ind w:left="2610" w:hanging="180"/>
      </w:pPr>
    </w:lvl>
    <w:lvl w:ilvl="3">
      <w:start w:val="1"/>
      <w:numFmt w:val="decimal"/>
      <w:lvlText w:val="%4."/>
      <w:lvlJc w:val="left"/>
      <w:pPr>
        <w:tabs>
          <w:tab w:val="num" w:pos="0"/>
        </w:tabs>
        <w:ind w:left="3330" w:hanging="360"/>
      </w:pPr>
    </w:lvl>
    <w:lvl w:ilvl="4">
      <w:start w:val="1"/>
      <w:numFmt w:val="lowerLetter"/>
      <w:lvlText w:val="%5."/>
      <w:lvlJc w:val="left"/>
      <w:pPr>
        <w:tabs>
          <w:tab w:val="num" w:pos="0"/>
        </w:tabs>
        <w:ind w:left="4050" w:hanging="360"/>
      </w:pPr>
    </w:lvl>
    <w:lvl w:ilvl="5">
      <w:start w:val="1"/>
      <w:numFmt w:val="lowerRoman"/>
      <w:lvlText w:val="%6."/>
      <w:lvlJc w:val="right"/>
      <w:pPr>
        <w:tabs>
          <w:tab w:val="num" w:pos="0"/>
        </w:tabs>
        <w:ind w:left="4770" w:hanging="180"/>
      </w:pPr>
    </w:lvl>
    <w:lvl w:ilvl="6">
      <w:start w:val="1"/>
      <w:numFmt w:val="decimal"/>
      <w:lvlText w:val="%7."/>
      <w:lvlJc w:val="left"/>
      <w:pPr>
        <w:tabs>
          <w:tab w:val="num" w:pos="0"/>
        </w:tabs>
        <w:ind w:left="5490" w:hanging="360"/>
      </w:pPr>
    </w:lvl>
    <w:lvl w:ilvl="7">
      <w:start w:val="1"/>
      <w:numFmt w:val="lowerLetter"/>
      <w:lvlText w:val="%8."/>
      <w:lvlJc w:val="left"/>
      <w:pPr>
        <w:tabs>
          <w:tab w:val="num" w:pos="0"/>
        </w:tabs>
        <w:ind w:left="6210" w:hanging="360"/>
      </w:pPr>
    </w:lvl>
    <w:lvl w:ilvl="8">
      <w:start w:val="1"/>
      <w:numFmt w:val="lowerRoman"/>
      <w:lvlText w:val="%9."/>
      <w:lvlJc w:val="right"/>
      <w:pPr>
        <w:tabs>
          <w:tab w:val="num" w:pos="0"/>
        </w:tabs>
        <w:ind w:left="6930" w:hanging="180"/>
      </w:pPr>
    </w:lvl>
  </w:abstractNum>
  <w:abstractNum w:abstractNumId="1" w15:restartNumberingAfterBreak="0">
    <w:nsid w:val="027A22B6"/>
    <w:multiLevelType w:val="multilevel"/>
    <w:tmpl w:val="D0389FD6"/>
    <w:lvl w:ilvl="0">
      <w:start w:val="1"/>
      <w:numFmt w:val="bullet"/>
      <w:lvlText w:val=""/>
      <w:lvlJc w:val="left"/>
      <w:pPr>
        <w:tabs>
          <w:tab w:val="num" w:pos="1800"/>
        </w:tabs>
        <w:ind w:left="1800" w:hanging="360"/>
      </w:pPr>
      <w:rPr>
        <w:rFonts w:ascii="Symbol" w:hAnsi="Symbol" w:hint="default"/>
      </w:rPr>
    </w:lvl>
    <w:lvl w:ilvl="1" w:tentative="1">
      <w:start w:val="1"/>
      <w:numFmt w:val="decimal"/>
      <w:lvlText w:val="%2."/>
      <w:lvlJc w:val="left"/>
      <w:pPr>
        <w:tabs>
          <w:tab w:val="num" w:pos="2520"/>
        </w:tabs>
        <w:ind w:left="2520" w:hanging="360"/>
      </w:pPr>
    </w:lvl>
    <w:lvl w:ilvl="2" w:tentative="1">
      <w:start w:val="1"/>
      <w:numFmt w:val="decimal"/>
      <w:lvlText w:val="%3."/>
      <w:lvlJc w:val="left"/>
      <w:pPr>
        <w:tabs>
          <w:tab w:val="num" w:pos="3240"/>
        </w:tabs>
        <w:ind w:left="3240" w:hanging="360"/>
      </w:pPr>
    </w:lvl>
    <w:lvl w:ilvl="3" w:tentative="1">
      <w:start w:val="1"/>
      <w:numFmt w:val="decimal"/>
      <w:lvlText w:val="%4."/>
      <w:lvlJc w:val="left"/>
      <w:pPr>
        <w:tabs>
          <w:tab w:val="num" w:pos="3960"/>
        </w:tabs>
        <w:ind w:left="3960" w:hanging="360"/>
      </w:pPr>
    </w:lvl>
    <w:lvl w:ilvl="4" w:tentative="1">
      <w:start w:val="1"/>
      <w:numFmt w:val="decimal"/>
      <w:lvlText w:val="%5."/>
      <w:lvlJc w:val="left"/>
      <w:pPr>
        <w:tabs>
          <w:tab w:val="num" w:pos="4680"/>
        </w:tabs>
        <w:ind w:left="4680" w:hanging="360"/>
      </w:pPr>
    </w:lvl>
    <w:lvl w:ilvl="5" w:tentative="1">
      <w:start w:val="1"/>
      <w:numFmt w:val="decimal"/>
      <w:lvlText w:val="%6."/>
      <w:lvlJc w:val="left"/>
      <w:pPr>
        <w:tabs>
          <w:tab w:val="num" w:pos="5400"/>
        </w:tabs>
        <w:ind w:left="5400" w:hanging="360"/>
      </w:pPr>
    </w:lvl>
    <w:lvl w:ilvl="6" w:tentative="1">
      <w:start w:val="1"/>
      <w:numFmt w:val="decimal"/>
      <w:lvlText w:val="%7."/>
      <w:lvlJc w:val="left"/>
      <w:pPr>
        <w:tabs>
          <w:tab w:val="num" w:pos="6120"/>
        </w:tabs>
        <w:ind w:left="6120" w:hanging="360"/>
      </w:pPr>
    </w:lvl>
    <w:lvl w:ilvl="7" w:tentative="1">
      <w:start w:val="1"/>
      <w:numFmt w:val="decimal"/>
      <w:lvlText w:val="%8."/>
      <w:lvlJc w:val="left"/>
      <w:pPr>
        <w:tabs>
          <w:tab w:val="num" w:pos="6840"/>
        </w:tabs>
        <w:ind w:left="6840" w:hanging="360"/>
      </w:pPr>
    </w:lvl>
    <w:lvl w:ilvl="8" w:tentative="1">
      <w:start w:val="1"/>
      <w:numFmt w:val="decimal"/>
      <w:lvlText w:val="%9."/>
      <w:lvlJc w:val="left"/>
      <w:pPr>
        <w:tabs>
          <w:tab w:val="num" w:pos="7560"/>
        </w:tabs>
        <w:ind w:left="7560" w:hanging="360"/>
      </w:pPr>
    </w:lvl>
  </w:abstractNum>
  <w:abstractNum w:abstractNumId="2" w15:restartNumberingAfterBreak="0">
    <w:nsid w:val="042F2251"/>
    <w:multiLevelType w:val="multilevel"/>
    <w:tmpl w:val="78387376"/>
    <w:lvl w:ilvl="0">
      <w:start w:val="1"/>
      <w:numFmt w:val="decimal"/>
      <w:pStyle w:val="H21"/>
      <w:lvlText w:val="%1-2"/>
      <w:lvlJc w:val="left"/>
      <w:pPr>
        <w:tabs>
          <w:tab w:val="num" w:pos="0"/>
        </w:tabs>
        <w:ind w:left="45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BE75236"/>
    <w:multiLevelType w:val="multilevel"/>
    <w:tmpl w:val="7730FC4E"/>
    <w:lvl w:ilvl="0">
      <w:start w:val="1"/>
      <w:numFmt w:val="decimal"/>
      <w:pStyle w:val="Style2-2"/>
      <w:lvlText w:val="2-2-%1"/>
      <w:lvlJc w:val="right"/>
      <w:pPr>
        <w:tabs>
          <w:tab w:val="num" w:pos="0"/>
        </w:tabs>
        <w:ind w:left="900" w:hanging="360"/>
      </w:pPr>
      <w:rPr>
        <w:rFonts w:ascii="Times New Roman Bold" w:hAnsi="Times New Roman Bold" w:cs="B Nazanin"/>
        <w:b/>
        <w:bCs/>
        <w:i w:val="0"/>
        <w:iCs w:val="0"/>
        <w:sz w:val="28"/>
        <w:szCs w:val="28"/>
      </w:rPr>
    </w:lvl>
    <w:lvl w:ilvl="1">
      <w:start w:val="1"/>
      <w:numFmt w:val="lowerLetter"/>
      <w:lvlText w:val="%2."/>
      <w:lvlJc w:val="left"/>
      <w:pPr>
        <w:tabs>
          <w:tab w:val="num" w:pos="0"/>
        </w:tabs>
        <w:ind w:left="1620" w:hanging="360"/>
      </w:pPr>
    </w:lvl>
    <w:lvl w:ilvl="2">
      <w:start w:val="1"/>
      <w:numFmt w:val="lowerRoman"/>
      <w:lvlText w:val="%3."/>
      <w:lvlJc w:val="right"/>
      <w:pPr>
        <w:tabs>
          <w:tab w:val="num" w:pos="0"/>
        </w:tabs>
        <w:ind w:left="2340" w:hanging="180"/>
      </w:pPr>
    </w:lvl>
    <w:lvl w:ilvl="3">
      <w:start w:val="1"/>
      <w:numFmt w:val="decimal"/>
      <w:lvlText w:val="%4."/>
      <w:lvlJc w:val="left"/>
      <w:pPr>
        <w:tabs>
          <w:tab w:val="num" w:pos="0"/>
        </w:tabs>
        <w:ind w:left="3060" w:hanging="360"/>
      </w:pPr>
    </w:lvl>
    <w:lvl w:ilvl="4">
      <w:start w:val="1"/>
      <w:numFmt w:val="lowerLetter"/>
      <w:lvlText w:val="%5."/>
      <w:lvlJc w:val="left"/>
      <w:pPr>
        <w:tabs>
          <w:tab w:val="num" w:pos="0"/>
        </w:tabs>
        <w:ind w:left="3780" w:hanging="360"/>
      </w:pPr>
    </w:lvl>
    <w:lvl w:ilvl="5">
      <w:start w:val="1"/>
      <w:numFmt w:val="lowerRoman"/>
      <w:lvlText w:val="%6."/>
      <w:lvlJc w:val="right"/>
      <w:pPr>
        <w:tabs>
          <w:tab w:val="num" w:pos="0"/>
        </w:tabs>
        <w:ind w:left="4500" w:hanging="180"/>
      </w:pPr>
    </w:lvl>
    <w:lvl w:ilvl="6">
      <w:start w:val="1"/>
      <w:numFmt w:val="decimal"/>
      <w:lvlText w:val="%7."/>
      <w:lvlJc w:val="left"/>
      <w:pPr>
        <w:tabs>
          <w:tab w:val="num" w:pos="0"/>
        </w:tabs>
        <w:ind w:left="5220" w:hanging="360"/>
      </w:pPr>
    </w:lvl>
    <w:lvl w:ilvl="7">
      <w:start w:val="1"/>
      <w:numFmt w:val="lowerLetter"/>
      <w:lvlText w:val="%8."/>
      <w:lvlJc w:val="left"/>
      <w:pPr>
        <w:tabs>
          <w:tab w:val="num" w:pos="0"/>
        </w:tabs>
        <w:ind w:left="5940" w:hanging="360"/>
      </w:pPr>
    </w:lvl>
    <w:lvl w:ilvl="8">
      <w:start w:val="1"/>
      <w:numFmt w:val="lowerRoman"/>
      <w:lvlText w:val="%9."/>
      <w:lvlJc w:val="right"/>
      <w:pPr>
        <w:tabs>
          <w:tab w:val="num" w:pos="0"/>
        </w:tabs>
        <w:ind w:left="6660" w:hanging="180"/>
      </w:pPr>
    </w:lvl>
  </w:abstractNum>
  <w:abstractNum w:abstractNumId="4" w15:restartNumberingAfterBreak="0">
    <w:nsid w:val="103F70E9"/>
    <w:multiLevelType w:val="hybridMultilevel"/>
    <w:tmpl w:val="DA0EDD2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109735E0"/>
    <w:multiLevelType w:val="multilevel"/>
    <w:tmpl w:val="30BCFF70"/>
    <w:lvl w:ilvl="0">
      <w:start w:val="1"/>
      <w:numFmt w:val="decimal"/>
      <w:pStyle w:val="H341"/>
      <w:lvlText w:val="%1-4-3"/>
      <w:lvlJc w:val="right"/>
      <w:pPr>
        <w:tabs>
          <w:tab w:val="num" w:pos="0"/>
        </w:tabs>
        <w:ind w:left="2160" w:hanging="360"/>
      </w:pPr>
    </w:lvl>
    <w:lvl w:ilvl="1">
      <w:start w:val="1"/>
      <w:numFmt w:val="lowerLetter"/>
      <w:lvlText w:val="%2."/>
      <w:lvlJc w:val="left"/>
      <w:pPr>
        <w:tabs>
          <w:tab w:val="num" w:pos="0"/>
        </w:tabs>
        <w:ind w:left="2880" w:hanging="360"/>
      </w:pPr>
    </w:lvl>
    <w:lvl w:ilvl="2">
      <w:start w:val="1"/>
      <w:numFmt w:val="lowerRoman"/>
      <w:lvlText w:val="%3."/>
      <w:lvlJc w:val="right"/>
      <w:pPr>
        <w:tabs>
          <w:tab w:val="num" w:pos="0"/>
        </w:tabs>
        <w:ind w:left="3600" w:hanging="180"/>
      </w:pPr>
    </w:lvl>
    <w:lvl w:ilvl="3">
      <w:start w:val="1"/>
      <w:numFmt w:val="decimal"/>
      <w:lvlText w:val="%4."/>
      <w:lvlJc w:val="left"/>
      <w:pPr>
        <w:tabs>
          <w:tab w:val="num" w:pos="0"/>
        </w:tabs>
        <w:ind w:left="4320" w:hanging="360"/>
      </w:pPr>
    </w:lvl>
    <w:lvl w:ilvl="4">
      <w:start w:val="1"/>
      <w:numFmt w:val="lowerLetter"/>
      <w:lvlText w:val="%5."/>
      <w:lvlJc w:val="left"/>
      <w:pPr>
        <w:tabs>
          <w:tab w:val="num" w:pos="0"/>
        </w:tabs>
        <w:ind w:left="5040" w:hanging="360"/>
      </w:pPr>
    </w:lvl>
    <w:lvl w:ilvl="5">
      <w:start w:val="1"/>
      <w:numFmt w:val="lowerRoman"/>
      <w:lvlText w:val="%6."/>
      <w:lvlJc w:val="right"/>
      <w:pPr>
        <w:tabs>
          <w:tab w:val="num" w:pos="0"/>
        </w:tabs>
        <w:ind w:left="5760" w:hanging="180"/>
      </w:pPr>
    </w:lvl>
    <w:lvl w:ilvl="6">
      <w:start w:val="1"/>
      <w:numFmt w:val="decimal"/>
      <w:lvlText w:val="%7."/>
      <w:lvlJc w:val="left"/>
      <w:pPr>
        <w:tabs>
          <w:tab w:val="num" w:pos="0"/>
        </w:tabs>
        <w:ind w:left="6480" w:hanging="360"/>
      </w:pPr>
    </w:lvl>
    <w:lvl w:ilvl="7">
      <w:start w:val="1"/>
      <w:numFmt w:val="lowerLetter"/>
      <w:lvlText w:val="%8."/>
      <w:lvlJc w:val="left"/>
      <w:pPr>
        <w:tabs>
          <w:tab w:val="num" w:pos="0"/>
        </w:tabs>
        <w:ind w:left="7200" w:hanging="360"/>
      </w:pPr>
    </w:lvl>
    <w:lvl w:ilvl="8">
      <w:start w:val="1"/>
      <w:numFmt w:val="lowerRoman"/>
      <w:lvlText w:val="%9."/>
      <w:lvlJc w:val="right"/>
      <w:pPr>
        <w:tabs>
          <w:tab w:val="num" w:pos="0"/>
        </w:tabs>
        <w:ind w:left="7920" w:hanging="180"/>
      </w:pPr>
    </w:lvl>
  </w:abstractNum>
  <w:abstractNum w:abstractNumId="6" w15:restartNumberingAfterBreak="0">
    <w:nsid w:val="10BB03B7"/>
    <w:multiLevelType w:val="hybridMultilevel"/>
    <w:tmpl w:val="470C230C"/>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7" w15:restartNumberingAfterBreak="0">
    <w:nsid w:val="11C15914"/>
    <w:multiLevelType w:val="multilevel"/>
    <w:tmpl w:val="4CDAD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3490D5A"/>
    <w:multiLevelType w:val="multilevel"/>
    <w:tmpl w:val="C57A52E2"/>
    <w:lvl w:ilvl="0">
      <w:start w:val="1"/>
      <w:numFmt w:val="decimal"/>
      <w:pStyle w:val="H31"/>
      <w:lvlText w:val="%1-3"/>
      <w:lvlJc w:val="left"/>
      <w:pPr>
        <w:tabs>
          <w:tab w:val="num" w:pos="0"/>
        </w:tabs>
        <w:ind w:left="1080" w:hanging="360"/>
      </w:pPr>
      <w:rPr>
        <w:rFonts w:cs="B Nazanin"/>
        <w:bCs/>
        <w:iCs w:val="0"/>
        <w:szCs w:val="32"/>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9" w15:restartNumberingAfterBreak="0">
    <w:nsid w:val="165904B7"/>
    <w:multiLevelType w:val="multilevel"/>
    <w:tmpl w:val="0C7C5E6C"/>
    <w:lvl w:ilvl="0">
      <w:start w:val="1"/>
      <w:numFmt w:val="decimal"/>
      <w:pStyle w:val="H41"/>
      <w:lvlText w:val="%1-4"/>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191C71F4"/>
    <w:multiLevelType w:val="multilevel"/>
    <w:tmpl w:val="E05CA532"/>
    <w:lvl w:ilvl="0">
      <w:start w:val="1"/>
      <w:numFmt w:val="decimal"/>
      <w:lvlText w:val="(%1)"/>
      <w:lvlJc w:val="left"/>
      <w:pPr>
        <w:tabs>
          <w:tab w:val="num" w:pos="0"/>
        </w:tabs>
        <w:ind w:left="1800" w:hanging="360"/>
      </w:pPr>
    </w:lvl>
    <w:lvl w:ilvl="1">
      <w:start w:val="1"/>
      <w:numFmt w:val="lowerLetter"/>
      <w:lvlText w:val="%2."/>
      <w:lvlJc w:val="left"/>
      <w:pPr>
        <w:tabs>
          <w:tab w:val="num" w:pos="0"/>
        </w:tabs>
        <w:ind w:left="2520" w:hanging="360"/>
      </w:pPr>
    </w:lvl>
    <w:lvl w:ilvl="2">
      <w:start w:val="1"/>
      <w:numFmt w:val="lowerRoman"/>
      <w:lvlText w:val="%3."/>
      <w:lvlJc w:val="right"/>
      <w:pPr>
        <w:tabs>
          <w:tab w:val="num" w:pos="0"/>
        </w:tabs>
        <w:ind w:left="3240" w:hanging="180"/>
      </w:pPr>
    </w:lvl>
    <w:lvl w:ilvl="3">
      <w:start w:val="1"/>
      <w:numFmt w:val="decimal"/>
      <w:lvlText w:val="%4."/>
      <w:lvlJc w:val="left"/>
      <w:pPr>
        <w:tabs>
          <w:tab w:val="num" w:pos="0"/>
        </w:tabs>
        <w:ind w:left="3960" w:hanging="360"/>
      </w:pPr>
    </w:lvl>
    <w:lvl w:ilvl="4">
      <w:start w:val="1"/>
      <w:numFmt w:val="lowerLetter"/>
      <w:lvlText w:val="%5."/>
      <w:lvlJc w:val="left"/>
      <w:pPr>
        <w:tabs>
          <w:tab w:val="num" w:pos="0"/>
        </w:tabs>
        <w:ind w:left="4680" w:hanging="360"/>
      </w:pPr>
    </w:lvl>
    <w:lvl w:ilvl="5">
      <w:start w:val="1"/>
      <w:numFmt w:val="lowerRoman"/>
      <w:lvlText w:val="%6."/>
      <w:lvlJc w:val="right"/>
      <w:pPr>
        <w:tabs>
          <w:tab w:val="num" w:pos="0"/>
        </w:tabs>
        <w:ind w:left="5400" w:hanging="180"/>
      </w:pPr>
    </w:lvl>
    <w:lvl w:ilvl="6">
      <w:start w:val="1"/>
      <w:numFmt w:val="decimal"/>
      <w:lvlText w:val="%7."/>
      <w:lvlJc w:val="left"/>
      <w:pPr>
        <w:tabs>
          <w:tab w:val="num" w:pos="0"/>
        </w:tabs>
        <w:ind w:left="6120" w:hanging="360"/>
      </w:pPr>
    </w:lvl>
    <w:lvl w:ilvl="7">
      <w:start w:val="1"/>
      <w:numFmt w:val="lowerLetter"/>
      <w:lvlText w:val="%8."/>
      <w:lvlJc w:val="left"/>
      <w:pPr>
        <w:tabs>
          <w:tab w:val="num" w:pos="0"/>
        </w:tabs>
        <w:ind w:left="6840" w:hanging="360"/>
      </w:pPr>
    </w:lvl>
    <w:lvl w:ilvl="8">
      <w:start w:val="1"/>
      <w:numFmt w:val="lowerRoman"/>
      <w:lvlText w:val="%9."/>
      <w:lvlJc w:val="right"/>
      <w:pPr>
        <w:tabs>
          <w:tab w:val="num" w:pos="0"/>
        </w:tabs>
        <w:ind w:left="7560" w:hanging="180"/>
      </w:pPr>
    </w:lvl>
  </w:abstractNum>
  <w:abstractNum w:abstractNumId="11" w15:restartNumberingAfterBreak="0">
    <w:nsid w:val="194D463F"/>
    <w:multiLevelType w:val="multilevel"/>
    <w:tmpl w:val="29D6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44470AC"/>
    <w:multiLevelType w:val="multilevel"/>
    <w:tmpl w:val="9B047EBE"/>
    <w:lvl w:ilvl="0">
      <w:start w:val="1"/>
      <w:numFmt w:val="bullet"/>
      <w:lvlText w:val=""/>
      <w:lvlJc w:val="left"/>
      <w:pPr>
        <w:tabs>
          <w:tab w:val="num" w:pos="1800"/>
        </w:tabs>
        <w:ind w:left="1800" w:hanging="360"/>
      </w:pPr>
      <w:rPr>
        <w:rFonts w:ascii="Symbol" w:hAnsi="Symbol" w:hint="default"/>
      </w:rPr>
    </w:lvl>
    <w:lvl w:ilvl="1" w:tentative="1">
      <w:start w:val="1"/>
      <w:numFmt w:val="decimal"/>
      <w:lvlText w:val="%2."/>
      <w:lvlJc w:val="left"/>
      <w:pPr>
        <w:tabs>
          <w:tab w:val="num" w:pos="2520"/>
        </w:tabs>
        <w:ind w:left="2520" w:hanging="360"/>
      </w:pPr>
    </w:lvl>
    <w:lvl w:ilvl="2" w:tentative="1">
      <w:start w:val="1"/>
      <w:numFmt w:val="decimal"/>
      <w:lvlText w:val="%3."/>
      <w:lvlJc w:val="left"/>
      <w:pPr>
        <w:tabs>
          <w:tab w:val="num" w:pos="3240"/>
        </w:tabs>
        <w:ind w:left="3240" w:hanging="360"/>
      </w:pPr>
    </w:lvl>
    <w:lvl w:ilvl="3" w:tentative="1">
      <w:start w:val="1"/>
      <w:numFmt w:val="decimal"/>
      <w:lvlText w:val="%4."/>
      <w:lvlJc w:val="left"/>
      <w:pPr>
        <w:tabs>
          <w:tab w:val="num" w:pos="3960"/>
        </w:tabs>
        <w:ind w:left="3960" w:hanging="360"/>
      </w:pPr>
    </w:lvl>
    <w:lvl w:ilvl="4" w:tentative="1">
      <w:start w:val="1"/>
      <w:numFmt w:val="decimal"/>
      <w:lvlText w:val="%5."/>
      <w:lvlJc w:val="left"/>
      <w:pPr>
        <w:tabs>
          <w:tab w:val="num" w:pos="4680"/>
        </w:tabs>
        <w:ind w:left="4680" w:hanging="360"/>
      </w:pPr>
    </w:lvl>
    <w:lvl w:ilvl="5" w:tentative="1">
      <w:start w:val="1"/>
      <w:numFmt w:val="decimal"/>
      <w:lvlText w:val="%6."/>
      <w:lvlJc w:val="left"/>
      <w:pPr>
        <w:tabs>
          <w:tab w:val="num" w:pos="5400"/>
        </w:tabs>
        <w:ind w:left="5400" w:hanging="360"/>
      </w:pPr>
    </w:lvl>
    <w:lvl w:ilvl="6" w:tentative="1">
      <w:start w:val="1"/>
      <w:numFmt w:val="decimal"/>
      <w:lvlText w:val="%7."/>
      <w:lvlJc w:val="left"/>
      <w:pPr>
        <w:tabs>
          <w:tab w:val="num" w:pos="6120"/>
        </w:tabs>
        <w:ind w:left="6120" w:hanging="360"/>
      </w:pPr>
    </w:lvl>
    <w:lvl w:ilvl="7" w:tentative="1">
      <w:start w:val="1"/>
      <w:numFmt w:val="decimal"/>
      <w:lvlText w:val="%8."/>
      <w:lvlJc w:val="left"/>
      <w:pPr>
        <w:tabs>
          <w:tab w:val="num" w:pos="6840"/>
        </w:tabs>
        <w:ind w:left="6840" w:hanging="360"/>
      </w:pPr>
    </w:lvl>
    <w:lvl w:ilvl="8" w:tentative="1">
      <w:start w:val="1"/>
      <w:numFmt w:val="decimal"/>
      <w:lvlText w:val="%9."/>
      <w:lvlJc w:val="left"/>
      <w:pPr>
        <w:tabs>
          <w:tab w:val="num" w:pos="7560"/>
        </w:tabs>
        <w:ind w:left="7560" w:hanging="360"/>
      </w:pPr>
    </w:lvl>
  </w:abstractNum>
  <w:abstractNum w:abstractNumId="13" w15:restartNumberingAfterBreak="0">
    <w:nsid w:val="24965476"/>
    <w:multiLevelType w:val="multilevel"/>
    <w:tmpl w:val="02E2D0D2"/>
    <w:lvl w:ilvl="0">
      <w:start w:val="1"/>
      <w:numFmt w:val="decimal"/>
      <w:pStyle w:val="H2forSeason3"/>
      <w:lvlText w:val="3-2-%1"/>
      <w:lvlJc w:val="right"/>
      <w:pPr>
        <w:tabs>
          <w:tab w:val="num" w:pos="0"/>
        </w:tabs>
        <w:ind w:left="2160" w:hanging="360"/>
      </w:pPr>
    </w:lvl>
    <w:lvl w:ilvl="1">
      <w:start w:val="1"/>
      <w:numFmt w:val="lowerLetter"/>
      <w:lvlText w:val="%2."/>
      <w:lvlJc w:val="left"/>
      <w:pPr>
        <w:tabs>
          <w:tab w:val="num" w:pos="0"/>
        </w:tabs>
        <w:ind w:left="2880" w:hanging="360"/>
      </w:pPr>
    </w:lvl>
    <w:lvl w:ilvl="2">
      <w:start w:val="1"/>
      <w:numFmt w:val="lowerRoman"/>
      <w:lvlText w:val="%3."/>
      <w:lvlJc w:val="right"/>
      <w:pPr>
        <w:tabs>
          <w:tab w:val="num" w:pos="0"/>
        </w:tabs>
        <w:ind w:left="3600" w:hanging="180"/>
      </w:pPr>
    </w:lvl>
    <w:lvl w:ilvl="3">
      <w:start w:val="1"/>
      <w:numFmt w:val="decimal"/>
      <w:lvlText w:val="%4."/>
      <w:lvlJc w:val="left"/>
      <w:pPr>
        <w:tabs>
          <w:tab w:val="num" w:pos="0"/>
        </w:tabs>
        <w:ind w:left="4320" w:hanging="360"/>
      </w:pPr>
    </w:lvl>
    <w:lvl w:ilvl="4">
      <w:start w:val="1"/>
      <w:numFmt w:val="lowerLetter"/>
      <w:lvlText w:val="%5."/>
      <w:lvlJc w:val="left"/>
      <w:pPr>
        <w:tabs>
          <w:tab w:val="num" w:pos="0"/>
        </w:tabs>
        <w:ind w:left="5040" w:hanging="360"/>
      </w:pPr>
    </w:lvl>
    <w:lvl w:ilvl="5">
      <w:start w:val="1"/>
      <w:numFmt w:val="lowerRoman"/>
      <w:lvlText w:val="%6."/>
      <w:lvlJc w:val="right"/>
      <w:pPr>
        <w:tabs>
          <w:tab w:val="num" w:pos="0"/>
        </w:tabs>
        <w:ind w:left="5760" w:hanging="180"/>
      </w:pPr>
    </w:lvl>
    <w:lvl w:ilvl="6">
      <w:start w:val="1"/>
      <w:numFmt w:val="decimal"/>
      <w:lvlText w:val="%7."/>
      <w:lvlJc w:val="left"/>
      <w:pPr>
        <w:tabs>
          <w:tab w:val="num" w:pos="0"/>
        </w:tabs>
        <w:ind w:left="6480" w:hanging="360"/>
      </w:pPr>
    </w:lvl>
    <w:lvl w:ilvl="7">
      <w:start w:val="1"/>
      <w:numFmt w:val="lowerLetter"/>
      <w:lvlText w:val="%8."/>
      <w:lvlJc w:val="left"/>
      <w:pPr>
        <w:tabs>
          <w:tab w:val="num" w:pos="0"/>
        </w:tabs>
        <w:ind w:left="7200" w:hanging="360"/>
      </w:pPr>
    </w:lvl>
    <w:lvl w:ilvl="8">
      <w:start w:val="1"/>
      <w:numFmt w:val="lowerRoman"/>
      <w:lvlText w:val="%9."/>
      <w:lvlJc w:val="right"/>
      <w:pPr>
        <w:tabs>
          <w:tab w:val="num" w:pos="0"/>
        </w:tabs>
        <w:ind w:left="7920" w:hanging="180"/>
      </w:pPr>
    </w:lvl>
  </w:abstractNum>
  <w:abstractNum w:abstractNumId="14" w15:restartNumberingAfterBreak="0">
    <w:nsid w:val="2EE23DAB"/>
    <w:multiLevelType w:val="multilevel"/>
    <w:tmpl w:val="257696C0"/>
    <w:lvl w:ilvl="0">
      <w:start w:val="1"/>
      <w:numFmt w:val="decimal"/>
      <w:pStyle w:val="H11"/>
      <w:lvlText w:val="%1-1"/>
      <w:lvlJc w:val="left"/>
      <w:pPr>
        <w:tabs>
          <w:tab w:val="num" w:pos="0"/>
        </w:tabs>
        <w:ind w:left="720" w:hanging="360"/>
      </w:pPr>
      <w:rPr>
        <w:rFonts w:cs="B Nazanin"/>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15:restartNumberingAfterBreak="0">
    <w:nsid w:val="31FB2286"/>
    <w:multiLevelType w:val="multilevel"/>
    <w:tmpl w:val="5434C98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6" w15:restartNumberingAfterBreak="0">
    <w:nsid w:val="360D6205"/>
    <w:multiLevelType w:val="multilevel"/>
    <w:tmpl w:val="336C3D84"/>
    <w:lvl w:ilvl="0">
      <w:start w:val="1"/>
      <w:numFmt w:val="decimal"/>
      <w:pStyle w:val="H151"/>
      <w:lvlText w:val="%1-1"/>
      <w:lvlJc w:val="left"/>
      <w:pPr>
        <w:tabs>
          <w:tab w:val="num" w:pos="0"/>
        </w:tabs>
        <w:ind w:left="1080" w:hanging="360"/>
      </w:pPr>
      <w:rPr>
        <w:rFonts w:cs="B Nazanin"/>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37FE5AAF"/>
    <w:multiLevelType w:val="multilevel"/>
    <w:tmpl w:val="6DEA0C00"/>
    <w:lvl w:ilvl="0">
      <w:start w:val="1"/>
      <w:numFmt w:val="decimal"/>
      <w:pStyle w:val="H1ForSeason2"/>
      <w:lvlText w:val="2-%1"/>
      <w:lvlJc w:val="left"/>
      <w:pPr>
        <w:tabs>
          <w:tab w:val="num" w:pos="0"/>
        </w:tabs>
        <w:ind w:left="360" w:hanging="360"/>
      </w:pPr>
    </w:lvl>
    <w:lvl w:ilvl="1">
      <w:start w:val="1"/>
      <w:numFmt w:val="decimal"/>
      <w:lvlText w:val="%2."/>
      <w:lvlJc w:val="left"/>
      <w:pPr>
        <w:tabs>
          <w:tab w:val="num" w:pos="0"/>
        </w:tabs>
        <w:ind w:left="1080" w:hanging="360"/>
      </w:pPr>
      <w:rPr>
        <w:rFonts w:cs="B Nazanin"/>
        <w:bCs w:val="0"/>
        <w:iCs w:val="0"/>
        <w:szCs w:val="32"/>
      </w:r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8" w15:restartNumberingAfterBreak="0">
    <w:nsid w:val="3F6D0510"/>
    <w:multiLevelType w:val="multilevel"/>
    <w:tmpl w:val="DA220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0C57696"/>
    <w:multiLevelType w:val="hybridMultilevel"/>
    <w:tmpl w:val="694ACCFA"/>
    <w:lvl w:ilvl="0" w:tplc="04090001">
      <w:start w:val="1"/>
      <w:numFmt w:val="bullet"/>
      <w:lvlText w:val=""/>
      <w:lvlJc w:val="left"/>
      <w:pPr>
        <w:ind w:left="2520" w:hanging="360"/>
      </w:pPr>
      <w:rPr>
        <w:rFonts w:ascii="Symbol" w:hAnsi="Symbol" w:hint="default"/>
      </w:rPr>
    </w:lvl>
    <w:lvl w:ilvl="1" w:tplc="04090003">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0" w15:restartNumberingAfterBreak="0">
    <w:nsid w:val="44332237"/>
    <w:multiLevelType w:val="multilevel"/>
    <w:tmpl w:val="A87649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49F5BC5"/>
    <w:multiLevelType w:val="multilevel"/>
    <w:tmpl w:val="A5C4C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9F749FC"/>
    <w:multiLevelType w:val="multilevel"/>
    <w:tmpl w:val="347E42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BDD152B"/>
    <w:multiLevelType w:val="multilevel"/>
    <w:tmpl w:val="9710AC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C9653D7"/>
    <w:multiLevelType w:val="multilevel"/>
    <w:tmpl w:val="2AA4640A"/>
    <w:lvl w:ilvl="0">
      <w:start w:val="1"/>
      <w:numFmt w:val="decimal"/>
      <w:pStyle w:val="H51"/>
      <w:lvlText w:val="%1-5"/>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5" w15:restartNumberingAfterBreak="0">
    <w:nsid w:val="4CAF234D"/>
    <w:multiLevelType w:val="multilevel"/>
    <w:tmpl w:val="F748363C"/>
    <w:lvl w:ilvl="0">
      <w:start w:val="1"/>
      <w:numFmt w:val="decimal"/>
      <w:pStyle w:val="H1forseason3"/>
      <w:lvlText w:val="3-%1"/>
      <w:lvlJc w:val="left"/>
      <w:pPr>
        <w:tabs>
          <w:tab w:val="num" w:pos="0"/>
        </w:tabs>
        <w:ind w:left="720" w:hanging="360"/>
      </w:pPr>
      <w:rPr>
        <w:rFonts w:cs="B Nazanin"/>
        <w:bCs/>
        <w:iCs w:val="0"/>
        <w:szCs w:val="32"/>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6" w15:restartNumberingAfterBreak="0">
    <w:nsid w:val="503662AE"/>
    <w:multiLevelType w:val="multilevel"/>
    <w:tmpl w:val="FF783B24"/>
    <w:lvl w:ilvl="0">
      <w:start w:val="1"/>
      <w:numFmt w:val="decimal"/>
      <w:pStyle w:val="Heading1"/>
      <w:lvlText w:val="1-%1"/>
      <w:lvlJc w:val="left"/>
      <w:pPr>
        <w:tabs>
          <w:tab w:val="num" w:pos="0"/>
        </w:tabs>
        <w:ind w:left="360" w:hanging="360"/>
      </w:pPr>
      <w:rPr>
        <w:rFonts w:cs="B Nazani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7" w15:restartNumberingAfterBreak="0">
    <w:nsid w:val="524203F2"/>
    <w:multiLevelType w:val="multilevel"/>
    <w:tmpl w:val="FE583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585296D"/>
    <w:multiLevelType w:val="multilevel"/>
    <w:tmpl w:val="032C1D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696035D"/>
    <w:multiLevelType w:val="multilevel"/>
    <w:tmpl w:val="523EA2E0"/>
    <w:lvl w:ilvl="0">
      <w:start w:val="1"/>
      <w:numFmt w:val="decimal"/>
      <w:pStyle w:val="H2forSeason34"/>
      <w:lvlText w:val="3-4-%1"/>
      <w:lvlJc w:val="right"/>
      <w:pPr>
        <w:tabs>
          <w:tab w:val="num" w:pos="0"/>
        </w:tabs>
        <w:ind w:left="1800" w:hanging="360"/>
      </w:pPr>
    </w:lvl>
    <w:lvl w:ilvl="1">
      <w:start w:val="1"/>
      <w:numFmt w:val="lowerLetter"/>
      <w:lvlText w:val="%2."/>
      <w:lvlJc w:val="left"/>
      <w:pPr>
        <w:tabs>
          <w:tab w:val="num" w:pos="0"/>
        </w:tabs>
        <w:ind w:left="2520" w:hanging="360"/>
      </w:pPr>
    </w:lvl>
    <w:lvl w:ilvl="2">
      <w:start w:val="1"/>
      <w:numFmt w:val="lowerRoman"/>
      <w:lvlText w:val="%3."/>
      <w:lvlJc w:val="right"/>
      <w:pPr>
        <w:tabs>
          <w:tab w:val="num" w:pos="0"/>
        </w:tabs>
        <w:ind w:left="3240" w:hanging="180"/>
      </w:pPr>
    </w:lvl>
    <w:lvl w:ilvl="3">
      <w:start w:val="1"/>
      <w:numFmt w:val="decimal"/>
      <w:lvlText w:val="%4."/>
      <w:lvlJc w:val="left"/>
      <w:pPr>
        <w:tabs>
          <w:tab w:val="num" w:pos="0"/>
        </w:tabs>
        <w:ind w:left="3960" w:hanging="360"/>
      </w:pPr>
    </w:lvl>
    <w:lvl w:ilvl="4">
      <w:start w:val="1"/>
      <w:numFmt w:val="lowerLetter"/>
      <w:lvlText w:val="%5."/>
      <w:lvlJc w:val="left"/>
      <w:pPr>
        <w:tabs>
          <w:tab w:val="num" w:pos="0"/>
        </w:tabs>
        <w:ind w:left="4680" w:hanging="360"/>
      </w:pPr>
    </w:lvl>
    <w:lvl w:ilvl="5">
      <w:start w:val="1"/>
      <w:numFmt w:val="lowerRoman"/>
      <w:lvlText w:val="%6."/>
      <w:lvlJc w:val="right"/>
      <w:pPr>
        <w:tabs>
          <w:tab w:val="num" w:pos="0"/>
        </w:tabs>
        <w:ind w:left="5400" w:hanging="180"/>
      </w:pPr>
    </w:lvl>
    <w:lvl w:ilvl="6">
      <w:start w:val="1"/>
      <w:numFmt w:val="decimal"/>
      <w:lvlText w:val="%7."/>
      <w:lvlJc w:val="left"/>
      <w:pPr>
        <w:tabs>
          <w:tab w:val="num" w:pos="0"/>
        </w:tabs>
        <w:ind w:left="6120" w:hanging="360"/>
      </w:pPr>
    </w:lvl>
    <w:lvl w:ilvl="7">
      <w:start w:val="1"/>
      <w:numFmt w:val="lowerLetter"/>
      <w:lvlText w:val="%8."/>
      <w:lvlJc w:val="left"/>
      <w:pPr>
        <w:tabs>
          <w:tab w:val="num" w:pos="0"/>
        </w:tabs>
        <w:ind w:left="6840" w:hanging="360"/>
      </w:pPr>
    </w:lvl>
    <w:lvl w:ilvl="8">
      <w:start w:val="1"/>
      <w:numFmt w:val="lowerRoman"/>
      <w:lvlText w:val="%9."/>
      <w:lvlJc w:val="right"/>
      <w:pPr>
        <w:tabs>
          <w:tab w:val="num" w:pos="0"/>
        </w:tabs>
        <w:ind w:left="7560" w:hanging="180"/>
      </w:pPr>
    </w:lvl>
  </w:abstractNum>
  <w:abstractNum w:abstractNumId="30" w15:restartNumberingAfterBreak="0">
    <w:nsid w:val="63A86E57"/>
    <w:multiLevelType w:val="multilevel"/>
    <w:tmpl w:val="92DA44D8"/>
    <w:lvl w:ilvl="0">
      <w:start w:val="1"/>
      <w:numFmt w:val="decimal"/>
      <w:pStyle w:val="H321"/>
      <w:lvlText w:val="%1-2-3"/>
      <w:lvlJc w:val="right"/>
      <w:pPr>
        <w:tabs>
          <w:tab w:val="num" w:pos="0"/>
        </w:tabs>
        <w:ind w:left="2520" w:hanging="360"/>
      </w:pPr>
    </w:lvl>
    <w:lvl w:ilvl="1">
      <w:start w:val="1"/>
      <w:numFmt w:val="lowerLetter"/>
      <w:lvlText w:val="%2."/>
      <w:lvlJc w:val="left"/>
      <w:pPr>
        <w:tabs>
          <w:tab w:val="num" w:pos="0"/>
        </w:tabs>
        <w:ind w:left="3240" w:hanging="360"/>
      </w:pPr>
    </w:lvl>
    <w:lvl w:ilvl="2">
      <w:start w:val="1"/>
      <w:numFmt w:val="lowerRoman"/>
      <w:lvlText w:val="%3."/>
      <w:lvlJc w:val="right"/>
      <w:pPr>
        <w:tabs>
          <w:tab w:val="num" w:pos="0"/>
        </w:tabs>
        <w:ind w:left="3960" w:hanging="180"/>
      </w:pPr>
    </w:lvl>
    <w:lvl w:ilvl="3">
      <w:start w:val="1"/>
      <w:numFmt w:val="decimal"/>
      <w:lvlText w:val="%4."/>
      <w:lvlJc w:val="left"/>
      <w:pPr>
        <w:tabs>
          <w:tab w:val="num" w:pos="0"/>
        </w:tabs>
        <w:ind w:left="4680" w:hanging="360"/>
      </w:pPr>
    </w:lvl>
    <w:lvl w:ilvl="4">
      <w:start w:val="1"/>
      <w:numFmt w:val="lowerLetter"/>
      <w:lvlText w:val="%5."/>
      <w:lvlJc w:val="left"/>
      <w:pPr>
        <w:tabs>
          <w:tab w:val="num" w:pos="0"/>
        </w:tabs>
        <w:ind w:left="5400" w:hanging="360"/>
      </w:pPr>
    </w:lvl>
    <w:lvl w:ilvl="5">
      <w:start w:val="1"/>
      <w:numFmt w:val="lowerRoman"/>
      <w:lvlText w:val="%6."/>
      <w:lvlJc w:val="right"/>
      <w:pPr>
        <w:tabs>
          <w:tab w:val="num" w:pos="0"/>
        </w:tabs>
        <w:ind w:left="6120" w:hanging="180"/>
      </w:pPr>
    </w:lvl>
    <w:lvl w:ilvl="6">
      <w:start w:val="1"/>
      <w:numFmt w:val="decimal"/>
      <w:lvlText w:val="%7."/>
      <w:lvlJc w:val="left"/>
      <w:pPr>
        <w:tabs>
          <w:tab w:val="num" w:pos="0"/>
        </w:tabs>
        <w:ind w:left="6840" w:hanging="360"/>
      </w:pPr>
    </w:lvl>
    <w:lvl w:ilvl="7">
      <w:start w:val="1"/>
      <w:numFmt w:val="lowerLetter"/>
      <w:lvlText w:val="%8."/>
      <w:lvlJc w:val="left"/>
      <w:pPr>
        <w:tabs>
          <w:tab w:val="num" w:pos="0"/>
        </w:tabs>
        <w:ind w:left="7560" w:hanging="360"/>
      </w:pPr>
    </w:lvl>
    <w:lvl w:ilvl="8">
      <w:start w:val="1"/>
      <w:numFmt w:val="lowerRoman"/>
      <w:lvlText w:val="%9."/>
      <w:lvlJc w:val="right"/>
      <w:pPr>
        <w:tabs>
          <w:tab w:val="num" w:pos="0"/>
        </w:tabs>
        <w:ind w:left="8280" w:hanging="180"/>
      </w:pPr>
    </w:lvl>
  </w:abstractNum>
  <w:abstractNum w:abstractNumId="31" w15:restartNumberingAfterBreak="0">
    <w:nsid w:val="6F404A55"/>
    <w:multiLevelType w:val="multilevel"/>
    <w:tmpl w:val="BEF42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3777D72"/>
    <w:multiLevelType w:val="multilevel"/>
    <w:tmpl w:val="B38A2FAC"/>
    <w:lvl w:ilvl="0">
      <w:start w:val="1"/>
      <w:numFmt w:val="decimal"/>
      <w:pStyle w:val="H42"/>
      <w:lvlText w:val="%1-2-4"/>
      <w:lvlJc w:val="right"/>
      <w:pPr>
        <w:tabs>
          <w:tab w:val="num" w:pos="0"/>
        </w:tabs>
        <w:ind w:left="2520" w:hanging="360"/>
      </w:pPr>
    </w:lvl>
    <w:lvl w:ilvl="1">
      <w:start w:val="1"/>
      <w:numFmt w:val="lowerLetter"/>
      <w:lvlText w:val="%2."/>
      <w:lvlJc w:val="left"/>
      <w:pPr>
        <w:tabs>
          <w:tab w:val="num" w:pos="0"/>
        </w:tabs>
        <w:ind w:left="3240" w:hanging="360"/>
      </w:pPr>
    </w:lvl>
    <w:lvl w:ilvl="2">
      <w:start w:val="1"/>
      <w:numFmt w:val="lowerRoman"/>
      <w:lvlText w:val="%3."/>
      <w:lvlJc w:val="right"/>
      <w:pPr>
        <w:tabs>
          <w:tab w:val="num" w:pos="0"/>
        </w:tabs>
        <w:ind w:left="3960" w:hanging="180"/>
      </w:pPr>
    </w:lvl>
    <w:lvl w:ilvl="3">
      <w:start w:val="1"/>
      <w:numFmt w:val="decimal"/>
      <w:lvlText w:val="%4."/>
      <w:lvlJc w:val="left"/>
      <w:pPr>
        <w:tabs>
          <w:tab w:val="num" w:pos="0"/>
        </w:tabs>
        <w:ind w:left="4680" w:hanging="360"/>
      </w:pPr>
    </w:lvl>
    <w:lvl w:ilvl="4">
      <w:start w:val="1"/>
      <w:numFmt w:val="lowerLetter"/>
      <w:lvlText w:val="%5."/>
      <w:lvlJc w:val="left"/>
      <w:pPr>
        <w:tabs>
          <w:tab w:val="num" w:pos="0"/>
        </w:tabs>
        <w:ind w:left="5400" w:hanging="360"/>
      </w:pPr>
    </w:lvl>
    <w:lvl w:ilvl="5">
      <w:start w:val="1"/>
      <w:numFmt w:val="lowerRoman"/>
      <w:lvlText w:val="%6."/>
      <w:lvlJc w:val="right"/>
      <w:pPr>
        <w:tabs>
          <w:tab w:val="num" w:pos="0"/>
        </w:tabs>
        <w:ind w:left="6120" w:hanging="180"/>
      </w:pPr>
    </w:lvl>
    <w:lvl w:ilvl="6">
      <w:start w:val="1"/>
      <w:numFmt w:val="decimal"/>
      <w:lvlText w:val="%7."/>
      <w:lvlJc w:val="left"/>
      <w:pPr>
        <w:tabs>
          <w:tab w:val="num" w:pos="0"/>
        </w:tabs>
        <w:ind w:left="6840" w:hanging="360"/>
      </w:pPr>
    </w:lvl>
    <w:lvl w:ilvl="7">
      <w:start w:val="1"/>
      <w:numFmt w:val="lowerLetter"/>
      <w:lvlText w:val="%8."/>
      <w:lvlJc w:val="left"/>
      <w:pPr>
        <w:tabs>
          <w:tab w:val="num" w:pos="0"/>
        </w:tabs>
        <w:ind w:left="7560" w:hanging="360"/>
      </w:pPr>
    </w:lvl>
    <w:lvl w:ilvl="8">
      <w:start w:val="1"/>
      <w:numFmt w:val="lowerRoman"/>
      <w:lvlText w:val="%9."/>
      <w:lvlJc w:val="right"/>
      <w:pPr>
        <w:tabs>
          <w:tab w:val="num" w:pos="0"/>
        </w:tabs>
        <w:ind w:left="8280" w:hanging="180"/>
      </w:pPr>
    </w:lvl>
  </w:abstractNum>
  <w:abstractNum w:abstractNumId="33" w15:restartNumberingAfterBreak="0">
    <w:nsid w:val="773D307B"/>
    <w:multiLevelType w:val="hybridMultilevel"/>
    <w:tmpl w:val="3CA635E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num w:numId="1">
    <w:abstractNumId w:val="0"/>
  </w:num>
  <w:num w:numId="2">
    <w:abstractNumId w:val="26"/>
  </w:num>
  <w:num w:numId="3">
    <w:abstractNumId w:val="17"/>
  </w:num>
  <w:num w:numId="4">
    <w:abstractNumId w:val="3"/>
  </w:num>
  <w:num w:numId="5">
    <w:abstractNumId w:val="25"/>
  </w:num>
  <w:num w:numId="6">
    <w:abstractNumId w:val="13"/>
  </w:num>
  <w:num w:numId="7">
    <w:abstractNumId w:val="10"/>
  </w:num>
  <w:num w:numId="8">
    <w:abstractNumId w:val="29"/>
  </w:num>
  <w:num w:numId="9">
    <w:abstractNumId w:val="14"/>
  </w:num>
  <w:num w:numId="10">
    <w:abstractNumId w:val="16"/>
  </w:num>
  <w:num w:numId="11">
    <w:abstractNumId w:val="2"/>
  </w:num>
  <w:num w:numId="12">
    <w:abstractNumId w:val="8"/>
  </w:num>
  <w:num w:numId="13">
    <w:abstractNumId w:val="30"/>
  </w:num>
  <w:num w:numId="14">
    <w:abstractNumId w:val="5"/>
  </w:num>
  <w:num w:numId="15">
    <w:abstractNumId w:val="9"/>
  </w:num>
  <w:num w:numId="16">
    <w:abstractNumId w:val="32"/>
  </w:num>
  <w:num w:numId="17">
    <w:abstractNumId w:val="24"/>
  </w:num>
  <w:num w:numId="18">
    <w:abstractNumId w:val="15"/>
  </w:num>
  <w:num w:numId="19">
    <w:abstractNumId w:val="18"/>
  </w:num>
  <w:num w:numId="20">
    <w:abstractNumId w:val="11"/>
  </w:num>
  <w:num w:numId="21">
    <w:abstractNumId w:val="7"/>
  </w:num>
  <w:num w:numId="22">
    <w:abstractNumId w:val="19"/>
  </w:num>
  <w:num w:numId="23">
    <w:abstractNumId w:val="31"/>
  </w:num>
  <w:num w:numId="24">
    <w:abstractNumId w:val="20"/>
  </w:num>
  <w:num w:numId="25">
    <w:abstractNumId w:val="1"/>
  </w:num>
  <w:num w:numId="26">
    <w:abstractNumId w:val="22"/>
  </w:num>
  <w:num w:numId="27">
    <w:abstractNumId w:val="12"/>
  </w:num>
  <w:num w:numId="28">
    <w:abstractNumId w:val="6"/>
  </w:num>
  <w:num w:numId="29">
    <w:abstractNumId w:val="23"/>
  </w:num>
  <w:num w:numId="30">
    <w:abstractNumId w:val="21"/>
  </w:num>
  <w:num w:numId="31">
    <w:abstractNumId w:val="4"/>
  </w:num>
  <w:num w:numId="32">
    <w:abstractNumId w:val="28"/>
  </w:num>
  <w:num w:numId="33">
    <w:abstractNumId w:val="27"/>
  </w:num>
  <w:num w:numId="34">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autoHyphenation/>
  <w:hyphenationZone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APA 7th&lt;/Style&gt;&lt;LeftDelim&gt;{&lt;/LeftDelim&gt;&lt;RightDelim&gt;}&lt;/RightDelim&gt;&lt;FontName&gt;B Nazanin&lt;/FontName&gt;&lt;FontSize&gt;14&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9rdzw5vra59vvepw0fvse5be2d0vxerzdra&quot;&gt;My EndNote Library&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record-ids&gt;&lt;/item&gt;&lt;/Libraries&gt;"/>
  </w:docVars>
  <w:rsids>
    <w:rsidRoot w:val="00D923AD"/>
    <w:rsid w:val="0000084C"/>
    <w:rsid w:val="00000A44"/>
    <w:rsid w:val="00002BD0"/>
    <w:rsid w:val="00004528"/>
    <w:rsid w:val="0000604E"/>
    <w:rsid w:val="00006D76"/>
    <w:rsid w:val="0001419E"/>
    <w:rsid w:val="000144B9"/>
    <w:rsid w:val="00015B28"/>
    <w:rsid w:val="000166C7"/>
    <w:rsid w:val="00016D77"/>
    <w:rsid w:val="0001756C"/>
    <w:rsid w:val="000179FB"/>
    <w:rsid w:val="00020BF2"/>
    <w:rsid w:val="00022857"/>
    <w:rsid w:val="00026F4E"/>
    <w:rsid w:val="000272B5"/>
    <w:rsid w:val="00027AC5"/>
    <w:rsid w:val="00034EE5"/>
    <w:rsid w:val="00036935"/>
    <w:rsid w:val="0004238B"/>
    <w:rsid w:val="0004252A"/>
    <w:rsid w:val="00042610"/>
    <w:rsid w:val="00042746"/>
    <w:rsid w:val="00045953"/>
    <w:rsid w:val="00047F67"/>
    <w:rsid w:val="00051CDC"/>
    <w:rsid w:val="00052DED"/>
    <w:rsid w:val="00055BD2"/>
    <w:rsid w:val="00062D57"/>
    <w:rsid w:val="0006431D"/>
    <w:rsid w:val="00064C83"/>
    <w:rsid w:val="0007001B"/>
    <w:rsid w:val="00071441"/>
    <w:rsid w:val="000715C0"/>
    <w:rsid w:val="00072E40"/>
    <w:rsid w:val="000740CC"/>
    <w:rsid w:val="000745AE"/>
    <w:rsid w:val="0007495C"/>
    <w:rsid w:val="000773A9"/>
    <w:rsid w:val="00081025"/>
    <w:rsid w:val="0008110A"/>
    <w:rsid w:val="00081A7B"/>
    <w:rsid w:val="00082408"/>
    <w:rsid w:val="00085674"/>
    <w:rsid w:val="00090419"/>
    <w:rsid w:val="00091D8E"/>
    <w:rsid w:val="00092CEC"/>
    <w:rsid w:val="000930CD"/>
    <w:rsid w:val="00093588"/>
    <w:rsid w:val="000939A2"/>
    <w:rsid w:val="00093F21"/>
    <w:rsid w:val="00094680"/>
    <w:rsid w:val="00095D9D"/>
    <w:rsid w:val="000977E4"/>
    <w:rsid w:val="000A01B7"/>
    <w:rsid w:val="000A0EA3"/>
    <w:rsid w:val="000A2A57"/>
    <w:rsid w:val="000A5B44"/>
    <w:rsid w:val="000A656E"/>
    <w:rsid w:val="000A7B86"/>
    <w:rsid w:val="000B2F05"/>
    <w:rsid w:val="000B4A72"/>
    <w:rsid w:val="000B674C"/>
    <w:rsid w:val="000B7251"/>
    <w:rsid w:val="000B7802"/>
    <w:rsid w:val="000B7815"/>
    <w:rsid w:val="000C14DF"/>
    <w:rsid w:val="000C2DF1"/>
    <w:rsid w:val="000D07C3"/>
    <w:rsid w:val="000D085E"/>
    <w:rsid w:val="000D2766"/>
    <w:rsid w:val="000D4F2F"/>
    <w:rsid w:val="000D77FD"/>
    <w:rsid w:val="000E19EF"/>
    <w:rsid w:val="000E2AC5"/>
    <w:rsid w:val="000E5760"/>
    <w:rsid w:val="000E701D"/>
    <w:rsid w:val="000F0EB6"/>
    <w:rsid w:val="000F18CB"/>
    <w:rsid w:val="000F348A"/>
    <w:rsid w:val="000F6157"/>
    <w:rsid w:val="000F63AD"/>
    <w:rsid w:val="000F773E"/>
    <w:rsid w:val="000F7928"/>
    <w:rsid w:val="000F7A9E"/>
    <w:rsid w:val="00100003"/>
    <w:rsid w:val="001000B6"/>
    <w:rsid w:val="0010433E"/>
    <w:rsid w:val="0010553E"/>
    <w:rsid w:val="00105595"/>
    <w:rsid w:val="00105FAA"/>
    <w:rsid w:val="00106141"/>
    <w:rsid w:val="00106DAF"/>
    <w:rsid w:val="00110824"/>
    <w:rsid w:val="001125D0"/>
    <w:rsid w:val="00117635"/>
    <w:rsid w:val="00122507"/>
    <w:rsid w:val="0012705E"/>
    <w:rsid w:val="00127BD2"/>
    <w:rsid w:val="00132660"/>
    <w:rsid w:val="00132A32"/>
    <w:rsid w:val="001332EB"/>
    <w:rsid w:val="001336A3"/>
    <w:rsid w:val="0013405F"/>
    <w:rsid w:val="00135DC3"/>
    <w:rsid w:val="001360AF"/>
    <w:rsid w:val="001371A8"/>
    <w:rsid w:val="001410E2"/>
    <w:rsid w:val="001434E0"/>
    <w:rsid w:val="00143E32"/>
    <w:rsid w:val="00152874"/>
    <w:rsid w:val="001558DA"/>
    <w:rsid w:val="00156000"/>
    <w:rsid w:val="00160EE2"/>
    <w:rsid w:val="001611AC"/>
    <w:rsid w:val="001613BF"/>
    <w:rsid w:val="00161D5D"/>
    <w:rsid w:val="001631B5"/>
    <w:rsid w:val="00163648"/>
    <w:rsid w:val="0016394D"/>
    <w:rsid w:val="00171BC5"/>
    <w:rsid w:val="00173081"/>
    <w:rsid w:val="001738F6"/>
    <w:rsid w:val="00176FF8"/>
    <w:rsid w:val="00180225"/>
    <w:rsid w:val="00180CDE"/>
    <w:rsid w:val="00182543"/>
    <w:rsid w:val="001846E4"/>
    <w:rsid w:val="00190062"/>
    <w:rsid w:val="00190174"/>
    <w:rsid w:val="00191BC1"/>
    <w:rsid w:val="00191F47"/>
    <w:rsid w:val="0019224E"/>
    <w:rsid w:val="00196D73"/>
    <w:rsid w:val="001A0486"/>
    <w:rsid w:val="001A2C21"/>
    <w:rsid w:val="001A377B"/>
    <w:rsid w:val="001A38C5"/>
    <w:rsid w:val="001A7AAD"/>
    <w:rsid w:val="001B2680"/>
    <w:rsid w:val="001B31AD"/>
    <w:rsid w:val="001B5187"/>
    <w:rsid w:val="001B739B"/>
    <w:rsid w:val="001C0268"/>
    <w:rsid w:val="001C1B7E"/>
    <w:rsid w:val="001C21B6"/>
    <w:rsid w:val="001C371A"/>
    <w:rsid w:val="001C5011"/>
    <w:rsid w:val="001C61EB"/>
    <w:rsid w:val="001D1DE3"/>
    <w:rsid w:val="001D2B33"/>
    <w:rsid w:val="001D437B"/>
    <w:rsid w:val="001D4EC7"/>
    <w:rsid w:val="001D730C"/>
    <w:rsid w:val="001E10A5"/>
    <w:rsid w:val="001E16F5"/>
    <w:rsid w:val="001E3A65"/>
    <w:rsid w:val="001E4303"/>
    <w:rsid w:val="001E4D57"/>
    <w:rsid w:val="001E6494"/>
    <w:rsid w:val="001E7D82"/>
    <w:rsid w:val="001F24CD"/>
    <w:rsid w:val="001F29F5"/>
    <w:rsid w:val="001F2FD0"/>
    <w:rsid w:val="001F4F3C"/>
    <w:rsid w:val="001F6734"/>
    <w:rsid w:val="0020561B"/>
    <w:rsid w:val="00207697"/>
    <w:rsid w:val="00210EA1"/>
    <w:rsid w:val="00211012"/>
    <w:rsid w:val="0021115A"/>
    <w:rsid w:val="00212856"/>
    <w:rsid w:val="00217969"/>
    <w:rsid w:val="00217BDA"/>
    <w:rsid w:val="00217D77"/>
    <w:rsid w:val="00217DFB"/>
    <w:rsid w:val="00220356"/>
    <w:rsid w:val="002205A6"/>
    <w:rsid w:val="0022123F"/>
    <w:rsid w:val="00221308"/>
    <w:rsid w:val="00221EAD"/>
    <w:rsid w:val="002229A0"/>
    <w:rsid w:val="00222B1B"/>
    <w:rsid w:val="002241E2"/>
    <w:rsid w:val="00225187"/>
    <w:rsid w:val="00225A75"/>
    <w:rsid w:val="00226009"/>
    <w:rsid w:val="00226686"/>
    <w:rsid w:val="00226CC8"/>
    <w:rsid w:val="00227D52"/>
    <w:rsid w:val="002301D9"/>
    <w:rsid w:val="002315B2"/>
    <w:rsid w:val="00231D43"/>
    <w:rsid w:val="002328AD"/>
    <w:rsid w:val="00233FC4"/>
    <w:rsid w:val="00235C1A"/>
    <w:rsid w:val="00240332"/>
    <w:rsid w:val="00240B0F"/>
    <w:rsid w:val="00242BF8"/>
    <w:rsid w:val="00245887"/>
    <w:rsid w:val="0024702D"/>
    <w:rsid w:val="00247A9F"/>
    <w:rsid w:val="002504A9"/>
    <w:rsid w:val="0025154A"/>
    <w:rsid w:val="00252390"/>
    <w:rsid w:val="00252C96"/>
    <w:rsid w:val="0025417A"/>
    <w:rsid w:val="0025464C"/>
    <w:rsid w:val="00254FEE"/>
    <w:rsid w:val="002554A9"/>
    <w:rsid w:val="002603E9"/>
    <w:rsid w:val="0026059A"/>
    <w:rsid w:val="0026399F"/>
    <w:rsid w:val="00265227"/>
    <w:rsid w:val="00265378"/>
    <w:rsid w:val="00265478"/>
    <w:rsid w:val="0026607B"/>
    <w:rsid w:val="00266E92"/>
    <w:rsid w:val="002670FB"/>
    <w:rsid w:val="00267E30"/>
    <w:rsid w:val="00270C8F"/>
    <w:rsid w:val="002752A0"/>
    <w:rsid w:val="00275C8D"/>
    <w:rsid w:val="00276FD3"/>
    <w:rsid w:val="00280616"/>
    <w:rsid w:val="0028469A"/>
    <w:rsid w:val="00287A60"/>
    <w:rsid w:val="00294F33"/>
    <w:rsid w:val="00296572"/>
    <w:rsid w:val="00296F6B"/>
    <w:rsid w:val="002A0333"/>
    <w:rsid w:val="002A0659"/>
    <w:rsid w:val="002A1D2A"/>
    <w:rsid w:val="002A388E"/>
    <w:rsid w:val="002A46FD"/>
    <w:rsid w:val="002A7686"/>
    <w:rsid w:val="002B0A35"/>
    <w:rsid w:val="002B1025"/>
    <w:rsid w:val="002B2A07"/>
    <w:rsid w:val="002B3B5A"/>
    <w:rsid w:val="002B40B3"/>
    <w:rsid w:val="002B4935"/>
    <w:rsid w:val="002B54E2"/>
    <w:rsid w:val="002B558D"/>
    <w:rsid w:val="002B7F59"/>
    <w:rsid w:val="002C0CA6"/>
    <w:rsid w:val="002C1620"/>
    <w:rsid w:val="002C1629"/>
    <w:rsid w:val="002C1CDC"/>
    <w:rsid w:val="002C1EA3"/>
    <w:rsid w:val="002C1F09"/>
    <w:rsid w:val="002C2DD7"/>
    <w:rsid w:val="002C3140"/>
    <w:rsid w:val="002C395E"/>
    <w:rsid w:val="002C6399"/>
    <w:rsid w:val="002D209D"/>
    <w:rsid w:val="002D24D5"/>
    <w:rsid w:val="002D3580"/>
    <w:rsid w:val="002D4967"/>
    <w:rsid w:val="002E01CD"/>
    <w:rsid w:val="002E15F7"/>
    <w:rsid w:val="002E5764"/>
    <w:rsid w:val="002F0A60"/>
    <w:rsid w:val="002F21D1"/>
    <w:rsid w:val="002F336F"/>
    <w:rsid w:val="002F4152"/>
    <w:rsid w:val="00301C25"/>
    <w:rsid w:val="003077B2"/>
    <w:rsid w:val="00311BF8"/>
    <w:rsid w:val="003124D1"/>
    <w:rsid w:val="00312669"/>
    <w:rsid w:val="003129F7"/>
    <w:rsid w:val="00312B94"/>
    <w:rsid w:val="00312E48"/>
    <w:rsid w:val="00313EC5"/>
    <w:rsid w:val="003147AA"/>
    <w:rsid w:val="00314861"/>
    <w:rsid w:val="003153EA"/>
    <w:rsid w:val="00317E77"/>
    <w:rsid w:val="003203B6"/>
    <w:rsid w:val="00320E68"/>
    <w:rsid w:val="00322CD8"/>
    <w:rsid w:val="003240C4"/>
    <w:rsid w:val="0032491A"/>
    <w:rsid w:val="003249B5"/>
    <w:rsid w:val="00326628"/>
    <w:rsid w:val="0033034C"/>
    <w:rsid w:val="003309EB"/>
    <w:rsid w:val="00330FF9"/>
    <w:rsid w:val="00331200"/>
    <w:rsid w:val="00331EDF"/>
    <w:rsid w:val="00332D1A"/>
    <w:rsid w:val="003344FC"/>
    <w:rsid w:val="00334556"/>
    <w:rsid w:val="00334747"/>
    <w:rsid w:val="003347ED"/>
    <w:rsid w:val="00336FA7"/>
    <w:rsid w:val="00341691"/>
    <w:rsid w:val="003426D4"/>
    <w:rsid w:val="00342A0F"/>
    <w:rsid w:val="003431AA"/>
    <w:rsid w:val="003439F7"/>
    <w:rsid w:val="00343EB4"/>
    <w:rsid w:val="003466FD"/>
    <w:rsid w:val="00346D57"/>
    <w:rsid w:val="003474CE"/>
    <w:rsid w:val="0035033B"/>
    <w:rsid w:val="00351B41"/>
    <w:rsid w:val="0035468C"/>
    <w:rsid w:val="003562DF"/>
    <w:rsid w:val="0036234E"/>
    <w:rsid w:val="0036291E"/>
    <w:rsid w:val="00364B08"/>
    <w:rsid w:val="00366297"/>
    <w:rsid w:val="003662EE"/>
    <w:rsid w:val="0036786B"/>
    <w:rsid w:val="003702ED"/>
    <w:rsid w:val="00370619"/>
    <w:rsid w:val="0037132F"/>
    <w:rsid w:val="003718A5"/>
    <w:rsid w:val="0037307B"/>
    <w:rsid w:val="00374E67"/>
    <w:rsid w:val="003772BD"/>
    <w:rsid w:val="00380B84"/>
    <w:rsid w:val="00381487"/>
    <w:rsid w:val="00384AF6"/>
    <w:rsid w:val="00385578"/>
    <w:rsid w:val="00390B81"/>
    <w:rsid w:val="00391427"/>
    <w:rsid w:val="00394120"/>
    <w:rsid w:val="00394710"/>
    <w:rsid w:val="003A039D"/>
    <w:rsid w:val="003A2710"/>
    <w:rsid w:val="003A2750"/>
    <w:rsid w:val="003A2C98"/>
    <w:rsid w:val="003A3D9E"/>
    <w:rsid w:val="003A548D"/>
    <w:rsid w:val="003A56C9"/>
    <w:rsid w:val="003A6B84"/>
    <w:rsid w:val="003A6E1E"/>
    <w:rsid w:val="003A712C"/>
    <w:rsid w:val="003A7A27"/>
    <w:rsid w:val="003B1D51"/>
    <w:rsid w:val="003B32A7"/>
    <w:rsid w:val="003B4E77"/>
    <w:rsid w:val="003B5700"/>
    <w:rsid w:val="003B63A8"/>
    <w:rsid w:val="003B670D"/>
    <w:rsid w:val="003B6B4F"/>
    <w:rsid w:val="003B6D85"/>
    <w:rsid w:val="003B6F15"/>
    <w:rsid w:val="003B77BD"/>
    <w:rsid w:val="003C4431"/>
    <w:rsid w:val="003C4D32"/>
    <w:rsid w:val="003C55DE"/>
    <w:rsid w:val="003D04B5"/>
    <w:rsid w:val="003D0B14"/>
    <w:rsid w:val="003D1C36"/>
    <w:rsid w:val="003D1D8C"/>
    <w:rsid w:val="003D2089"/>
    <w:rsid w:val="003D2103"/>
    <w:rsid w:val="003D2A74"/>
    <w:rsid w:val="003D30B6"/>
    <w:rsid w:val="003D3CD4"/>
    <w:rsid w:val="003D7E45"/>
    <w:rsid w:val="003E1E97"/>
    <w:rsid w:val="003E24EA"/>
    <w:rsid w:val="003E2573"/>
    <w:rsid w:val="003E2C55"/>
    <w:rsid w:val="003E30A0"/>
    <w:rsid w:val="003E47FD"/>
    <w:rsid w:val="003E4EE2"/>
    <w:rsid w:val="003E6E4D"/>
    <w:rsid w:val="003E7443"/>
    <w:rsid w:val="003E7484"/>
    <w:rsid w:val="003F0B9E"/>
    <w:rsid w:val="003F0F3B"/>
    <w:rsid w:val="003F193C"/>
    <w:rsid w:val="003F3CC8"/>
    <w:rsid w:val="00401184"/>
    <w:rsid w:val="004016C1"/>
    <w:rsid w:val="00402AA9"/>
    <w:rsid w:val="00403964"/>
    <w:rsid w:val="00403D2F"/>
    <w:rsid w:val="00403E4B"/>
    <w:rsid w:val="004045BE"/>
    <w:rsid w:val="00405066"/>
    <w:rsid w:val="004074E6"/>
    <w:rsid w:val="00411CE0"/>
    <w:rsid w:val="0041241F"/>
    <w:rsid w:val="00414919"/>
    <w:rsid w:val="00416571"/>
    <w:rsid w:val="004168D8"/>
    <w:rsid w:val="004172AC"/>
    <w:rsid w:val="004175CE"/>
    <w:rsid w:val="00417A1F"/>
    <w:rsid w:val="00420834"/>
    <w:rsid w:val="00420DCD"/>
    <w:rsid w:val="00421455"/>
    <w:rsid w:val="004260CD"/>
    <w:rsid w:val="00426A6F"/>
    <w:rsid w:val="004279C7"/>
    <w:rsid w:val="00431F20"/>
    <w:rsid w:val="00433158"/>
    <w:rsid w:val="004372D0"/>
    <w:rsid w:val="00443392"/>
    <w:rsid w:val="00443AE8"/>
    <w:rsid w:val="00443B5F"/>
    <w:rsid w:val="00444737"/>
    <w:rsid w:val="00444E73"/>
    <w:rsid w:val="00445125"/>
    <w:rsid w:val="00451035"/>
    <w:rsid w:val="00453A9F"/>
    <w:rsid w:val="00455EFA"/>
    <w:rsid w:val="004604A9"/>
    <w:rsid w:val="0046162B"/>
    <w:rsid w:val="00463459"/>
    <w:rsid w:val="00463E99"/>
    <w:rsid w:val="00464371"/>
    <w:rsid w:val="004655D1"/>
    <w:rsid w:val="00467A30"/>
    <w:rsid w:val="0047136A"/>
    <w:rsid w:val="00471FEE"/>
    <w:rsid w:val="004721B9"/>
    <w:rsid w:val="004731E7"/>
    <w:rsid w:val="00474131"/>
    <w:rsid w:val="00476740"/>
    <w:rsid w:val="004809AD"/>
    <w:rsid w:val="004819A8"/>
    <w:rsid w:val="004819B3"/>
    <w:rsid w:val="004858BE"/>
    <w:rsid w:val="0048673A"/>
    <w:rsid w:val="00486831"/>
    <w:rsid w:val="00491EB7"/>
    <w:rsid w:val="00495962"/>
    <w:rsid w:val="004A078F"/>
    <w:rsid w:val="004A0EC6"/>
    <w:rsid w:val="004A1601"/>
    <w:rsid w:val="004A2878"/>
    <w:rsid w:val="004A598B"/>
    <w:rsid w:val="004A5A08"/>
    <w:rsid w:val="004A5A1E"/>
    <w:rsid w:val="004A73D7"/>
    <w:rsid w:val="004A75ED"/>
    <w:rsid w:val="004A78A4"/>
    <w:rsid w:val="004B2BF3"/>
    <w:rsid w:val="004B465F"/>
    <w:rsid w:val="004B5675"/>
    <w:rsid w:val="004B5DCD"/>
    <w:rsid w:val="004B6887"/>
    <w:rsid w:val="004B75A2"/>
    <w:rsid w:val="004B7D67"/>
    <w:rsid w:val="004B7F9A"/>
    <w:rsid w:val="004C00E8"/>
    <w:rsid w:val="004C135B"/>
    <w:rsid w:val="004C18AF"/>
    <w:rsid w:val="004C22AA"/>
    <w:rsid w:val="004C361F"/>
    <w:rsid w:val="004C4987"/>
    <w:rsid w:val="004C4B6E"/>
    <w:rsid w:val="004C6C0E"/>
    <w:rsid w:val="004D1681"/>
    <w:rsid w:val="004D1EF6"/>
    <w:rsid w:val="004D29B3"/>
    <w:rsid w:val="004D52BF"/>
    <w:rsid w:val="004D5BD8"/>
    <w:rsid w:val="004D7A87"/>
    <w:rsid w:val="004D7D77"/>
    <w:rsid w:val="004E2680"/>
    <w:rsid w:val="004E3D69"/>
    <w:rsid w:val="004E4745"/>
    <w:rsid w:val="004E4D27"/>
    <w:rsid w:val="004E7121"/>
    <w:rsid w:val="004F0682"/>
    <w:rsid w:val="004F3A56"/>
    <w:rsid w:val="004F5E0A"/>
    <w:rsid w:val="004F71EF"/>
    <w:rsid w:val="0050594A"/>
    <w:rsid w:val="00507674"/>
    <w:rsid w:val="00510B8E"/>
    <w:rsid w:val="00510D60"/>
    <w:rsid w:val="00511FC7"/>
    <w:rsid w:val="0051227F"/>
    <w:rsid w:val="0051257A"/>
    <w:rsid w:val="005147D4"/>
    <w:rsid w:val="00515FC5"/>
    <w:rsid w:val="00516465"/>
    <w:rsid w:val="00520D05"/>
    <w:rsid w:val="00521444"/>
    <w:rsid w:val="00523545"/>
    <w:rsid w:val="00523E23"/>
    <w:rsid w:val="00524232"/>
    <w:rsid w:val="00527C13"/>
    <w:rsid w:val="00530B67"/>
    <w:rsid w:val="00530D53"/>
    <w:rsid w:val="0053139A"/>
    <w:rsid w:val="0053249D"/>
    <w:rsid w:val="0053463D"/>
    <w:rsid w:val="00536894"/>
    <w:rsid w:val="00536964"/>
    <w:rsid w:val="00537627"/>
    <w:rsid w:val="00540BCF"/>
    <w:rsid w:val="00540C3C"/>
    <w:rsid w:val="00541964"/>
    <w:rsid w:val="0054365C"/>
    <w:rsid w:val="00544FA9"/>
    <w:rsid w:val="00545B22"/>
    <w:rsid w:val="00546374"/>
    <w:rsid w:val="0054654D"/>
    <w:rsid w:val="0054668A"/>
    <w:rsid w:val="005528A4"/>
    <w:rsid w:val="00553217"/>
    <w:rsid w:val="0055333D"/>
    <w:rsid w:val="00554758"/>
    <w:rsid w:val="005551EF"/>
    <w:rsid w:val="005556F1"/>
    <w:rsid w:val="005568A3"/>
    <w:rsid w:val="00562AC9"/>
    <w:rsid w:val="00563207"/>
    <w:rsid w:val="00563F6E"/>
    <w:rsid w:val="00564DD2"/>
    <w:rsid w:val="00566F8B"/>
    <w:rsid w:val="00567107"/>
    <w:rsid w:val="00567962"/>
    <w:rsid w:val="00571F7E"/>
    <w:rsid w:val="00575C9E"/>
    <w:rsid w:val="00576840"/>
    <w:rsid w:val="005852D3"/>
    <w:rsid w:val="0058597E"/>
    <w:rsid w:val="00586825"/>
    <w:rsid w:val="0058788F"/>
    <w:rsid w:val="00590DF6"/>
    <w:rsid w:val="00590EE1"/>
    <w:rsid w:val="00592710"/>
    <w:rsid w:val="00592D2B"/>
    <w:rsid w:val="0059660E"/>
    <w:rsid w:val="00596DCF"/>
    <w:rsid w:val="00597C33"/>
    <w:rsid w:val="005A0957"/>
    <w:rsid w:val="005A1212"/>
    <w:rsid w:val="005A33C4"/>
    <w:rsid w:val="005B0F8F"/>
    <w:rsid w:val="005B299D"/>
    <w:rsid w:val="005B2FA0"/>
    <w:rsid w:val="005B71E3"/>
    <w:rsid w:val="005B7726"/>
    <w:rsid w:val="005C32BB"/>
    <w:rsid w:val="005C3669"/>
    <w:rsid w:val="005C3A44"/>
    <w:rsid w:val="005C3F43"/>
    <w:rsid w:val="005C6D86"/>
    <w:rsid w:val="005D06B9"/>
    <w:rsid w:val="005D21FD"/>
    <w:rsid w:val="005D3C3F"/>
    <w:rsid w:val="005D405E"/>
    <w:rsid w:val="005D4DDA"/>
    <w:rsid w:val="005D5F18"/>
    <w:rsid w:val="005E0A89"/>
    <w:rsid w:val="005E1314"/>
    <w:rsid w:val="005E255C"/>
    <w:rsid w:val="005E4372"/>
    <w:rsid w:val="005E4E40"/>
    <w:rsid w:val="005E55DE"/>
    <w:rsid w:val="005E748D"/>
    <w:rsid w:val="005E7548"/>
    <w:rsid w:val="005E7873"/>
    <w:rsid w:val="005F0ACC"/>
    <w:rsid w:val="006013AF"/>
    <w:rsid w:val="0060242A"/>
    <w:rsid w:val="0060298E"/>
    <w:rsid w:val="006031E0"/>
    <w:rsid w:val="00603E9B"/>
    <w:rsid w:val="00607268"/>
    <w:rsid w:val="006101CB"/>
    <w:rsid w:val="00610B5B"/>
    <w:rsid w:val="00611934"/>
    <w:rsid w:val="0061423D"/>
    <w:rsid w:val="00614B4E"/>
    <w:rsid w:val="0061571E"/>
    <w:rsid w:val="00615BA4"/>
    <w:rsid w:val="00615D8E"/>
    <w:rsid w:val="006167A9"/>
    <w:rsid w:val="00617A0A"/>
    <w:rsid w:val="00617EE7"/>
    <w:rsid w:val="00623330"/>
    <w:rsid w:val="0062339A"/>
    <w:rsid w:val="00623A6E"/>
    <w:rsid w:val="006242FE"/>
    <w:rsid w:val="00625E30"/>
    <w:rsid w:val="00625E71"/>
    <w:rsid w:val="00627671"/>
    <w:rsid w:val="006304D0"/>
    <w:rsid w:val="006306E9"/>
    <w:rsid w:val="00630F0B"/>
    <w:rsid w:val="006311B9"/>
    <w:rsid w:val="00631203"/>
    <w:rsid w:val="00635032"/>
    <w:rsid w:val="006370FC"/>
    <w:rsid w:val="00637311"/>
    <w:rsid w:val="00642BEC"/>
    <w:rsid w:val="0064351C"/>
    <w:rsid w:val="006500F3"/>
    <w:rsid w:val="00650610"/>
    <w:rsid w:val="00651741"/>
    <w:rsid w:val="006537AD"/>
    <w:rsid w:val="00656F6F"/>
    <w:rsid w:val="006605BB"/>
    <w:rsid w:val="0066180A"/>
    <w:rsid w:val="00662989"/>
    <w:rsid w:val="0066330A"/>
    <w:rsid w:val="00663678"/>
    <w:rsid w:val="00663945"/>
    <w:rsid w:val="0066467B"/>
    <w:rsid w:val="00665D46"/>
    <w:rsid w:val="00665F00"/>
    <w:rsid w:val="00666121"/>
    <w:rsid w:val="00666297"/>
    <w:rsid w:val="00667D5C"/>
    <w:rsid w:val="00670FF5"/>
    <w:rsid w:val="00671E8B"/>
    <w:rsid w:val="00672132"/>
    <w:rsid w:val="0067376C"/>
    <w:rsid w:val="00674C00"/>
    <w:rsid w:val="006763D4"/>
    <w:rsid w:val="006765FE"/>
    <w:rsid w:val="00677D7D"/>
    <w:rsid w:val="00682BC5"/>
    <w:rsid w:val="00683382"/>
    <w:rsid w:val="00690249"/>
    <w:rsid w:val="0069089E"/>
    <w:rsid w:val="00692B14"/>
    <w:rsid w:val="006944ED"/>
    <w:rsid w:val="00694C9B"/>
    <w:rsid w:val="00695B81"/>
    <w:rsid w:val="00696DA6"/>
    <w:rsid w:val="006A063B"/>
    <w:rsid w:val="006A0C74"/>
    <w:rsid w:val="006A0DA8"/>
    <w:rsid w:val="006A1670"/>
    <w:rsid w:val="006A1821"/>
    <w:rsid w:val="006A34E0"/>
    <w:rsid w:val="006A4AD5"/>
    <w:rsid w:val="006A4B88"/>
    <w:rsid w:val="006A574A"/>
    <w:rsid w:val="006A6FCB"/>
    <w:rsid w:val="006A70D9"/>
    <w:rsid w:val="006A7ACB"/>
    <w:rsid w:val="006B071D"/>
    <w:rsid w:val="006B1064"/>
    <w:rsid w:val="006B2E92"/>
    <w:rsid w:val="006B4B98"/>
    <w:rsid w:val="006B7EEA"/>
    <w:rsid w:val="006C0D9E"/>
    <w:rsid w:val="006C5021"/>
    <w:rsid w:val="006C5732"/>
    <w:rsid w:val="006C6C16"/>
    <w:rsid w:val="006C6F03"/>
    <w:rsid w:val="006C7FFA"/>
    <w:rsid w:val="006D019A"/>
    <w:rsid w:val="006D0371"/>
    <w:rsid w:val="006D1BE9"/>
    <w:rsid w:val="006D233C"/>
    <w:rsid w:val="006D3B3E"/>
    <w:rsid w:val="006D4517"/>
    <w:rsid w:val="006D4C37"/>
    <w:rsid w:val="006D5720"/>
    <w:rsid w:val="006E0FB9"/>
    <w:rsid w:val="006E3A3E"/>
    <w:rsid w:val="006E3DFE"/>
    <w:rsid w:val="006E7468"/>
    <w:rsid w:val="006F0A48"/>
    <w:rsid w:val="006F0A8B"/>
    <w:rsid w:val="006F25EB"/>
    <w:rsid w:val="0070395E"/>
    <w:rsid w:val="0070436C"/>
    <w:rsid w:val="00704776"/>
    <w:rsid w:val="007050AC"/>
    <w:rsid w:val="00705D1F"/>
    <w:rsid w:val="00712AD8"/>
    <w:rsid w:val="00712BAB"/>
    <w:rsid w:val="00713CCD"/>
    <w:rsid w:val="007150A0"/>
    <w:rsid w:val="007152FD"/>
    <w:rsid w:val="00715EA1"/>
    <w:rsid w:val="007202AB"/>
    <w:rsid w:val="007258E3"/>
    <w:rsid w:val="0072732C"/>
    <w:rsid w:val="007365F0"/>
    <w:rsid w:val="00736A5D"/>
    <w:rsid w:val="00737652"/>
    <w:rsid w:val="0074425F"/>
    <w:rsid w:val="0074524A"/>
    <w:rsid w:val="00745801"/>
    <w:rsid w:val="007522D9"/>
    <w:rsid w:val="00752686"/>
    <w:rsid w:val="00757B91"/>
    <w:rsid w:val="00757CEE"/>
    <w:rsid w:val="00757DF9"/>
    <w:rsid w:val="007600C0"/>
    <w:rsid w:val="00760628"/>
    <w:rsid w:val="00760C39"/>
    <w:rsid w:val="00761A04"/>
    <w:rsid w:val="00761E4C"/>
    <w:rsid w:val="0076243D"/>
    <w:rsid w:val="007638C3"/>
    <w:rsid w:val="00764C44"/>
    <w:rsid w:val="00764CB6"/>
    <w:rsid w:val="00765333"/>
    <w:rsid w:val="0076555E"/>
    <w:rsid w:val="007700C5"/>
    <w:rsid w:val="00770CFC"/>
    <w:rsid w:val="007718BD"/>
    <w:rsid w:val="00772BA4"/>
    <w:rsid w:val="007738BB"/>
    <w:rsid w:val="007757E4"/>
    <w:rsid w:val="00783886"/>
    <w:rsid w:val="00786940"/>
    <w:rsid w:val="00786DC1"/>
    <w:rsid w:val="007907C6"/>
    <w:rsid w:val="007923BE"/>
    <w:rsid w:val="00792A95"/>
    <w:rsid w:val="00793A0F"/>
    <w:rsid w:val="00794217"/>
    <w:rsid w:val="00794B9C"/>
    <w:rsid w:val="00794F89"/>
    <w:rsid w:val="00796D15"/>
    <w:rsid w:val="007977F6"/>
    <w:rsid w:val="007A121D"/>
    <w:rsid w:val="007A3A44"/>
    <w:rsid w:val="007A6D82"/>
    <w:rsid w:val="007B257A"/>
    <w:rsid w:val="007B37E8"/>
    <w:rsid w:val="007B5BD7"/>
    <w:rsid w:val="007B717D"/>
    <w:rsid w:val="007C55D0"/>
    <w:rsid w:val="007C581B"/>
    <w:rsid w:val="007C7C9A"/>
    <w:rsid w:val="007C7E5E"/>
    <w:rsid w:val="007D0BD2"/>
    <w:rsid w:val="007D7EBD"/>
    <w:rsid w:val="007E0335"/>
    <w:rsid w:val="007E2B5C"/>
    <w:rsid w:val="007E2D2A"/>
    <w:rsid w:val="007E37C2"/>
    <w:rsid w:val="007E5982"/>
    <w:rsid w:val="007E7861"/>
    <w:rsid w:val="007E7F18"/>
    <w:rsid w:val="007F0475"/>
    <w:rsid w:val="007F0B2D"/>
    <w:rsid w:val="007F26A9"/>
    <w:rsid w:val="007F373F"/>
    <w:rsid w:val="007F3DAB"/>
    <w:rsid w:val="007F440A"/>
    <w:rsid w:val="007F5125"/>
    <w:rsid w:val="007F5C0E"/>
    <w:rsid w:val="007F6632"/>
    <w:rsid w:val="007F6AA6"/>
    <w:rsid w:val="007F6F99"/>
    <w:rsid w:val="00800FB9"/>
    <w:rsid w:val="0080153A"/>
    <w:rsid w:val="00801880"/>
    <w:rsid w:val="00801B6C"/>
    <w:rsid w:val="0080220A"/>
    <w:rsid w:val="00802969"/>
    <w:rsid w:val="008034C8"/>
    <w:rsid w:val="008037BF"/>
    <w:rsid w:val="00805CBD"/>
    <w:rsid w:val="008072EB"/>
    <w:rsid w:val="00807A53"/>
    <w:rsid w:val="00807FC5"/>
    <w:rsid w:val="00810C4D"/>
    <w:rsid w:val="008112E2"/>
    <w:rsid w:val="00815CE4"/>
    <w:rsid w:val="0082022F"/>
    <w:rsid w:val="00820884"/>
    <w:rsid w:val="00821DC5"/>
    <w:rsid w:val="0082232A"/>
    <w:rsid w:val="00822A0E"/>
    <w:rsid w:val="00822E60"/>
    <w:rsid w:val="00824F52"/>
    <w:rsid w:val="00826137"/>
    <w:rsid w:val="00827135"/>
    <w:rsid w:val="008310FD"/>
    <w:rsid w:val="0083239E"/>
    <w:rsid w:val="0083276A"/>
    <w:rsid w:val="00832FAD"/>
    <w:rsid w:val="00833F48"/>
    <w:rsid w:val="00834186"/>
    <w:rsid w:val="0083443C"/>
    <w:rsid w:val="00834841"/>
    <w:rsid w:val="008355D7"/>
    <w:rsid w:val="00837168"/>
    <w:rsid w:val="008377CE"/>
    <w:rsid w:val="00837934"/>
    <w:rsid w:val="00841540"/>
    <w:rsid w:val="00841C1C"/>
    <w:rsid w:val="00843734"/>
    <w:rsid w:val="008445FC"/>
    <w:rsid w:val="00844610"/>
    <w:rsid w:val="00844EF5"/>
    <w:rsid w:val="00845EED"/>
    <w:rsid w:val="0084626D"/>
    <w:rsid w:val="00846AB4"/>
    <w:rsid w:val="008505C6"/>
    <w:rsid w:val="008521F0"/>
    <w:rsid w:val="00854DAA"/>
    <w:rsid w:val="008563A4"/>
    <w:rsid w:val="00856728"/>
    <w:rsid w:val="008579C7"/>
    <w:rsid w:val="00861924"/>
    <w:rsid w:val="00862AC8"/>
    <w:rsid w:val="008636B8"/>
    <w:rsid w:val="008639AA"/>
    <w:rsid w:val="008650A7"/>
    <w:rsid w:val="008670BA"/>
    <w:rsid w:val="00870844"/>
    <w:rsid w:val="00871F28"/>
    <w:rsid w:val="008721A2"/>
    <w:rsid w:val="00872DD6"/>
    <w:rsid w:val="008731FE"/>
    <w:rsid w:val="00874ACF"/>
    <w:rsid w:val="00875505"/>
    <w:rsid w:val="00876FDF"/>
    <w:rsid w:val="00882707"/>
    <w:rsid w:val="00882B03"/>
    <w:rsid w:val="00883C40"/>
    <w:rsid w:val="00883CFD"/>
    <w:rsid w:val="00883FAE"/>
    <w:rsid w:val="00884E7E"/>
    <w:rsid w:val="00885F4D"/>
    <w:rsid w:val="00886003"/>
    <w:rsid w:val="00887EB6"/>
    <w:rsid w:val="00890ADA"/>
    <w:rsid w:val="00891FBA"/>
    <w:rsid w:val="00892A4B"/>
    <w:rsid w:val="00893696"/>
    <w:rsid w:val="00894C24"/>
    <w:rsid w:val="008963E7"/>
    <w:rsid w:val="008A055E"/>
    <w:rsid w:val="008A161C"/>
    <w:rsid w:val="008A405F"/>
    <w:rsid w:val="008A513F"/>
    <w:rsid w:val="008A655D"/>
    <w:rsid w:val="008B313A"/>
    <w:rsid w:val="008B57E2"/>
    <w:rsid w:val="008B7DE4"/>
    <w:rsid w:val="008C142D"/>
    <w:rsid w:val="008C154D"/>
    <w:rsid w:val="008C2050"/>
    <w:rsid w:val="008C68B4"/>
    <w:rsid w:val="008D0F45"/>
    <w:rsid w:val="008D2A4C"/>
    <w:rsid w:val="008D3479"/>
    <w:rsid w:val="008D3FC1"/>
    <w:rsid w:val="008D4AC9"/>
    <w:rsid w:val="008D4D1F"/>
    <w:rsid w:val="008D5A11"/>
    <w:rsid w:val="008D6B10"/>
    <w:rsid w:val="008E11B3"/>
    <w:rsid w:val="008E264B"/>
    <w:rsid w:val="008E5D81"/>
    <w:rsid w:val="008E7C11"/>
    <w:rsid w:val="008F33BB"/>
    <w:rsid w:val="008F38CF"/>
    <w:rsid w:val="008F6443"/>
    <w:rsid w:val="008F7C6A"/>
    <w:rsid w:val="0090004A"/>
    <w:rsid w:val="00904385"/>
    <w:rsid w:val="00904D09"/>
    <w:rsid w:val="0090601E"/>
    <w:rsid w:val="0090676D"/>
    <w:rsid w:val="00916655"/>
    <w:rsid w:val="00922BEC"/>
    <w:rsid w:val="0092422D"/>
    <w:rsid w:val="009270EC"/>
    <w:rsid w:val="00927D74"/>
    <w:rsid w:val="00930472"/>
    <w:rsid w:val="009359B5"/>
    <w:rsid w:val="0093717E"/>
    <w:rsid w:val="00941578"/>
    <w:rsid w:val="0094167B"/>
    <w:rsid w:val="009435A7"/>
    <w:rsid w:val="00945970"/>
    <w:rsid w:val="0094602F"/>
    <w:rsid w:val="0094764A"/>
    <w:rsid w:val="009516F3"/>
    <w:rsid w:val="00951E11"/>
    <w:rsid w:val="009523D1"/>
    <w:rsid w:val="00956709"/>
    <w:rsid w:val="00956A0E"/>
    <w:rsid w:val="00957851"/>
    <w:rsid w:val="00957B8E"/>
    <w:rsid w:val="00957DCA"/>
    <w:rsid w:val="00960D37"/>
    <w:rsid w:val="0096187A"/>
    <w:rsid w:val="00962E02"/>
    <w:rsid w:val="009636D1"/>
    <w:rsid w:val="00965498"/>
    <w:rsid w:val="00965732"/>
    <w:rsid w:val="00965DEE"/>
    <w:rsid w:val="00971906"/>
    <w:rsid w:val="00972328"/>
    <w:rsid w:val="00973E0C"/>
    <w:rsid w:val="0097457B"/>
    <w:rsid w:val="009800D5"/>
    <w:rsid w:val="009801FD"/>
    <w:rsid w:val="009826D3"/>
    <w:rsid w:val="00983107"/>
    <w:rsid w:val="00984100"/>
    <w:rsid w:val="00984329"/>
    <w:rsid w:val="00985DDC"/>
    <w:rsid w:val="009904A4"/>
    <w:rsid w:val="009925D3"/>
    <w:rsid w:val="00993A0E"/>
    <w:rsid w:val="00993DD3"/>
    <w:rsid w:val="00993DD6"/>
    <w:rsid w:val="00996424"/>
    <w:rsid w:val="009A0AE0"/>
    <w:rsid w:val="009A0AE4"/>
    <w:rsid w:val="009A10FB"/>
    <w:rsid w:val="009A2174"/>
    <w:rsid w:val="009A32E1"/>
    <w:rsid w:val="009A4F69"/>
    <w:rsid w:val="009A63E3"/>
    <w:rsid w:val="009A6CE1"/>
    <w:rsid w:val="009A6FFC"/>
    <w:rsid w:val="009B1316"/>
    <w:rsid w:val="009B2D82"/>
    <w:rsid w:val="009B3637"/>
    <w:rsid w:val="009B515B"/>
    <w:rsid w:val="009B7B2A"/>
    <w:rsid w:val="009C0210"/>
    <w:rsid w:val="009C19E8"/>
    <w:rsid w:val="009C2F18"/>
    <w:rsid w:val="009C37D6"/>
    <w:rsid w:val="009C4B6E"/>
    <w:rsid w:val="009C520D"/>
    <w:rsid w:val="009C691D"/>
    <w:rsid w:val="009D251D"/>
    <w:rsid w:val="009D39CF"/>
    <w:rsid w:val="009D461F"/>
    <w:rsid w:val="009D5BEC"/>
    <w:rsid w:val="009D72D7"/>
    <w:rsid w:val="009E083B"/>
    <w:rsid w:val="009E0900"/>
    <w:rsid w:val="009E1336"/>
    <w:rsid w:val="009E61F6"/>
    <w:rsid w:val="009E6BDF"/>
    <w:rsid w:val="009E7774"/>
    <w:rsid w:val="009F2826"/>
    <w:rsid w:val="009F2D18"/>
    <w:rsid w:val="00A00AFE"/>
    <w:rsid w:val="00A02BD4"/>
    <w:rsid w:val="00A03C69"/>
    <w:rsid w:val="00A07954"/>
    <w:rsid w:val="00A106F9"/>
    <w:rsid w:val="00A1165F"/>
    <w:rsid w:val="00A11752"/>
    <w:rsid w:val="00A12765"/>
    <w:rsid w:val="00A12BED"/>
    <w:rsid w:val="00A12D31"/>
    <w:rsid w:val="00A168FE"/>
    <w:rsid w:val="00A2040F"/>
    <w:rsid w:val="00A20D8D"/>
    <w:rsid w:val="00A21055"/>
    <w:rsid w:val="00A2665B"/>
    <w:rsid w:val="00A274A8"/>
    <w:rsid w:val="00A30B3A"/>
    <w:rsid w:val="00A31315"/>
    <w:rsid w:val="00A31B0B"/>
    <w:rsid w:val="00A32AE9"/>
    <w:rsid w:val="00A3475C"/>
    <w:rsid w:val="00A3631B"/>
    <w:rsid w:val="00A40A30"/>
    <w:rsid w:val="00A423F5"/>
    <w:rsid w:val="00A42667"/>
    <w:rsid w:val="00A4543E"/>
    <w:rsid w:val="00A45980"/>
    <w:rsid w:val="00A46396"/>
    <w:rsid w:val="00A467EB"/>
    <w:rsid w:val="00A46BED"/>
    <w:rsid w:val="00A524EB"/>
    <w:rsid w:val="00A532E9"/>
    <w:rsid w:val="00A55324"/>
    <w:rsid w:val="00A56298"/>
    <w:rsid w:val="00A579AA"/>
    <w:rsid w:val="00A602EA"/>
    <w:rsid w:val="00A626BC"/>
    <w:rsid w:val="00A6306D"/>
    <w:rsid w:val="00A6376A"/>
    <w:rsid w:val="00A64125"/>
    <w:rsid w:val="00A651BC"/>
    <w:rsid w:val="00A65430"/>
    <w:rsid w:val="00A6583B"/>
    <w:rsid w:val="00A66346"/>
    <w:rsid w:val="00A66FE8"/>
    <w:rsid w:val="00A71734"/>
    <w:rsid w:val="00A726C4"/>
    <w:rsid w:val="00A74C60"/>
    <w:rsid w:val="00A75636"/>
    <w:rsid w:val="00A766ED"/>
    <w:rsid w:val="00A8133C"/>
    <w:rsid w:val="00A8232F"/>
    <w:rsid w:val="00A833BD"/>
    <w:rsid w:val="00A85EE1"/>
    <w:rsid w:val="00A87ECE"/>
    <w:rsid w:val="00A92962"/>
    <w:rsid w:val="00A929A4"/>
    <w:rsid w:val="00A93635"/>
    <w:rsid w:val="00A94220"/>
    <w:rsid w:val="00A94366"/>
    <w:rsid w:val="00A9461B"/>
    <w:rsid w:val="00A94E65"/>
    <w:rsid w:val="00A967BF"/>
    <w:rsid w:val="00A96B32"/>
    <w:rsid w:val="00A975C0"/>
    <w:rsid w:val="00A978BB"/>
    <w:rsid w:val="00AA086A"/>
    <w:rsid w:val="00AA0B01"/>
    <w:rsid w:val="00AA586C"/>
    <w:rsid w:val="00AA63D8"/>
    <w:rsid w:val="00AA6FB9"/>
    <w:rsid w:val="00AB0013"/>
    <w:rsid w:val="00AB04AD"/>
    <w:rsid w:val="00AB2EC1"/>
    <w:rsid w:val="00AB3815"/>
    <w:rsid w:val="00AC0B5D"/>
    <w:rsid w:val="00AC15D7"/>
    <w:rsid w:val="00AC419E"/>
    <w:rsid w:val="00AC53EF"/>
    <w:rsid w:val="00AC599D"/>
    <w:rsid w:val="00AD1477"/>
    <w:rsid w:val="00AD2DE0"/>
    <w:rsid w:val="00AD2E3C"/>
    <w:rsid w:val="00AD3C63"/>
    <w:rsid w:val="00AD50E6"/>
    <w:rsid w:val="00AD70CF"/>
    <w:rsid w:val="00AE0702"/>
    <w:rsid w:val="00AE0C4A"/>
    <w:rsid w:val="00AE4718"/>
    <w:rsid w:val="00AE4EE0"/>
    <w:rsid w:val="00AE5243"/>
    <w:rsid w:val="00AE664E"/>
    <w:rsid w:val="00AF08EE"/>
    <w:rsid w:val="00AF2C55"/>
    <w:rsid w:val="00AF2F5B"/>
    <w:rsid w:val="00B01C83"/>
    <w:rsid w:val="00B0317C"/>
    <w:rsid w:val="00B04BD9"/>
    <w:rsid w:val="00B061A6"/>
    <w:rsid w:val="00B0758F"/>
    <w:rsid w:val="00B1077D"/>
    <w:rsid w:val="00B117E7"/>
    <w:rsid w:val="00B1465F"/>
    <w:rsid w:val="00B1556C"/>
    <w:rsid w:val="00B157C4"/>
    <w:rsid w:val="00B15A8B"/>
    <w:rsid w:val="00B15EE8"/>
    <w:rsid w:val="00B1666A"/>
    <w:rsid w:val="00B16CA0"/>
    <w:rsid w:val="00B2057C"/>
    <w:rsid w:val="00B20F67"/>
    <w:rsid w:val="00B2293F"/>
    <w:rsid w:val="00B23615"/>
    <w:rsid w:val="00B23A14"/>
    <w:rsid w:val="00B25723"/>
    <w:rsid w:val="00B26EA1"/>
    <w:rsid w:val="00B30D46"/>
    <w:rsid w:val="00B351FC"/>
    <w:rsid w:val="00B36C26"/>
    <w:rsid w:val="00B36F11"/>
    <w:rsid w:val="00B37900"/>
    <w:rsid w:val="00B413B5"/>
    <w:rsid w:val="00B447CC"/>
    <w:rsid w:val="00B44E5D"/>
    <w:rsid w:val="00B4737C"/>
    <w:rsid w:val="00B476FC"/>
    <w:rsid w:val="00B518D0"/>
    <w:rsid w:val="00B51D51"/>
    <w:rsid w:val="00B55088"/>
    <w:rsid w:val="00B553C0"/>
    <w:rsid w:val="00B56513"/>
    <w:rsid w:val="00B57357"/>
    <w:rsid w:val="00B61C12"/>
    <w:rsid w:val="00B63E72"/>
    <w:rsid w:val="00B65D1E"/>
    <w:rsid w:val="00B70F56"/>
    <w:rsid w:val="00B721BF"/>
    <w:rsid w:val="00B738BD"/>
    <w:rsid w:val="00B75122"/>
    <w:rsid w:val="00B752D4"/>
    <w:rsid w:val="00B77E8F"/>
    <w:rsid w:val="00B77F2B"/>
    <w:rsid w:val="00B804E6"/>
    <w:rsid w:val="00B81A4F"/>
    <w:rsid w:val="00B8246A"/>
    <w:rsid w:val="00B82710"/>
    <w:rsid w:val="00B8338C"/>
    <w:rsid w:val="00B83669"/>
    <w:rsid w:val="00B841D8"/>
    <w:rsid w:val="00B8589B"/>
    <w:rsid w:val="00B86359"/>
    <w:rsid w:val="00B86AB4"/>
    <w:rsid w:val="00B871F4"/>
    <w:rsid w:val="00B90867"/>
    <w:rsid w:val="00B940E3"/>
    <w:rsid w:val="00B96905"/>
    <w:rsid w:val="00B96DB7"/>
    <w:rsid w:val="00BA0D24"/>
    <w:rsid w:val="00BA113B"/>
    <w:rsid w:val="00BA3870"/>
    <w:rsid w:val="00BA4D4C"/>
    <w:rsid w:val="00BB051F"/>
    <w:rsid w:val="00BB1C6A"/>
    <w:rsid w:val="00BB2186"/>
    <w:rsid w:val="00BB2833"/>
    <w:rsid w:val="00BB2976"/>
    <w:rsid w:val="00BB3870"/>
    <w:rsid w:val="00BB63F1"/>
    <w:rsid w:val="00BB6B4B"/>
    <w:rsid w:val="00BC0F13"/>
    <w:rsid w:val="00BC1072"/>
    <w:rsid w:val="00BC64D5"/>
    <w:rsid w:val="00BD20C7"/>
    <w:rsid w:val="00BD304D"/>
    <w:rsid w:val="00BD3C22"/>
    <w:rsid w:val="00BD42A5"/>
    <w:rsid w:val="00BD5C31"/>
    <w:rsid w:val="00BD5F8A"/>
    <w:rsid w:val="00BD5F9F"/>
    <w:rsid w:val="00BD604E"/>
    <w:rsid w:val="00BD61D0"/>
    <w:rsid w:val="00BD7507"/>
    <w:rsid w:val="00BE277D"/>
    <w:rsid w:val="00BE36F5"/>
    <w:rsid w:val="00BE449C"/>
    <w:rsid w:val="00BE4579"/>
    <w:rsid w:val="00BE6DED"/>
    <w:rsid w:val="00BE7826"/>
    <w:rsid w:val="00BF0DB7"/>
    <w:rsid w:val="00BF3166"/>
    <w:rsid w:val="00BF4460"/>
    <w:rsid w:val="00BF54BB"/>
    <w:rsid w:val="00BF5BB9"/>
    <w:rsid w:val="00BF663D"/>
    <w:rsid w:val="00BF68DC"/>
    <w:rsid w:val="00C00354"/>
    <w:rsid w:val="00C02098"/>
    <w:rsid w:val="00C03712"/>
    <w:rsid w:val="00C1363D"/>
    <w:rsid w:val="00C138F2"/>
    <w:rsid w:val="00C16234"/>
    <w:rsid w:val="00C1653A"/>
    <w:rsid w:val="00C16800"/>
    <w:rsid w:val="00C176E8"/>
    <w:rsid w:val="00C203EA"/>
    <w:rsid w:val="00C21B22"/>
    <w:rsid w:val="00C21DFB"/>
    <w:rsid w:val="00C22153"/>
    <w:rsid w:val="00C2393D"/>
    <w:rsid w:val="00C23F4C"/>
    <w:rsid w:val="00C24873"/>
    <w:rsid w:val="00C2666C"/>
    <w:rsid w:val="00C267CE"/>
    <w:rsid w:val="00C27079"/>
    <w:rsid w:val="00C27645"/>
    <w:rsid w:val="00C3024A"/>
    <w:rsid w:val="00C3171A"/>
    <w:rsid w:val="00C31932"/>
    <w:rsid w:val="00C34D5B"/>
    <w:rsid w:val="00C362D2"/>
    <w:rsid w:val="00C365DB"/>
    <w:rsid w:val="00C409BF"/>
    <w:rsid w:val="00C415F1"/>
    <w:rsid w:val="00C41E45"/>
    <w:rsid w:val="00C436A7"/>
    <w:rsid w:val="00C4431F"/>
    <w:rsid w:val="00C443EC"/>
    <w:rsid w:val="00C44BF6"/>
    <w:rsid w:val="00C45DE3"/>
    <w:rsid w:val="00C46305"/>
    <w:rsid w:val="00C46DCB"/>
    <w:rsid w:val="00C539E2"/>
    <w:rsid w:val="00C5434D"/>
    <w:rsid w:val="00C627B4"/>
    <w:rsid w:val="00C62E0E"/>
    <w:rsid w:val="00C66432"/>
    <w:rsid w:val="00C670ED"/>
    <w:rsid w:val="00C67E2B"/>
    <w:rsid w:val="00C70A06"/>
    <w:rsid w:val="00C73F9F"/>
    <w:rsid w:val="00C74B47"/>
    <w:rsid w:val="00C77277"/>
    <w:rsid w:val="00C80FB1"/>
    <w:rsid w:val="00C81F28"/>
    <w:rsid w:val="00C81F93"/>
    <w:rsid w:val="00C838EA"/>
    <w:rsid w:val="00C83C43"/>
    <w:rsid w:val="00C90040"/>
    <w:rsid w:val="00C90BF6"/>
    <w:rsid w:val="00C91AED"/>
    <w:rsid w:val="00C92EE0"/>
    <w:rsid w:val="00C93D20"/>
    <w:rsid w:val="00CA0D98"/>
    <w:rsid w:val="00CA147C"/>
    <w:rsid w:val="00CA6505"/>
    <w:rsid w:val="00CB2635"/>
    <w:rsid w:val="00CB31B8"/>
    <w:rsid w:val="00CB334C"/>
    <w:rsid w:val="00CB3B59"/>
    <w:rsid w:val="00CB4BD5"/>
    <w:rsid w:val="00CB4EE8"/>
    <w:rsid w:val="00CB6B91"/>
    <w:rsid w:val="00CB7CFD"/>
    <w:rsid w:val="00CB7F92"/>
    <w:rsid w:val="00CD1D64"/>
    <w:rsid w:val="00CD37CF"/>
    <w:rsid w:val="00CD3B44"/>
    <w:rsid w:val="00CD508C"/>
    <w:rsid w:val="00CD77BA"/>
    <w:rsid w:val="00CD7FFB"/>
    <w:rsid w:val="00CE3D6B"/>
    <w:rsid w:val="00CE7623"/>
    <w:rsid w:val="00CF0A17"/>
    <w:rsid w:val="00CF12D0"/>
    <w:rsid w:val="00CF1350"/>
    <w:rsid w:val="00CF1717"/>
    <w:rsid w:val="00CF2778"/>
    <w:rsid w:val="00CF65F9"/>
    <w:rsid w:val="00CF6A58"/>
    <w:rsid w:val="00CF77AB"/>
    <w:rsid w:val="00CF7DD4"/>
    <w:rsid w:val="00CF7E95"/>
    <w:rsid w:val="00D03559"/>
    <w:rsid w:val="00D04232"/>
    <w:rsid w:val="00D05102"/>
    <w:rsid w:val="00D1285F"/>
    <w:rsid w:val="00D12A92"/>
    <w:rsid w:val="00D135DC"/>
    <w:rsid w:val="00D13680"/>
    <w:rsid w:val="00D143DF"/>
    <w:rsid w:val="00D153AB"/>
    <w:rsid w:val="00D20692"/>
    <w:rsid w:val="00D2318A"/>
    <w:rsid w:val="00D23BD9"/>
    <w:rsid w:val="00D24C36"/>
    <w:rsid w:val="00D25608"/>
    <w:rsid w:val="00D27D4F"/>
    <w:rsid w:val="00D311CC"/>
    <w:rsid w:val="00D31ED2"/>
    <w:rsid w:val="00D35DFA"/>
    <w:rsid w:val="00D365CB"/>
    <w:rsid w:val="00D40287"/>
    <w:rsid w:val="00D403A8"/>
    <w:rsid w:val="00D41DB1"/>
    <w:rsid w:val="00D445CD"/>
    <w:rsid w:val="00D448E8"/>
    <w:rsid w:val="00D4568B"/>
    <w:rsid w:val="00D45A05"/>
    <w:rsid w:val="00D45C9B"/>
    <w:rsid w:val="00D46300"/>
    <w:rsid w:val="00D4666A"/>
    <w:rsid w:val="00D46F7B"/>
    <w:rsid w:val="00D473CE"/>
    <w:rsid w:val="00D501BB"/>
    <w:rsid w:val="00D50A11"/>
    <w:rsid w:val="00D51DF0"/>
    <w:rsid w:val="00D51F7A"/>
    <w:rsid w:val="00D5290B"/>
    <w:rsid w:val="00D533A0"/>
    <w:rsid w:val="00D564FE"/>
    <w:rsid w:val="00D56C4E"/>
    <w:rsid w:val="00D573F9"/>
    <w:rsid w:val="00D57CEA"/>
    <w:rsid w:val="00D57E88"/>
    <w:rsid w:val="00D60196"/>
    <w:rsid w:val="00D61DDB"/>
    <w:rsid w:val="00D62579"/>
    <w:rsid w:val="00D62E56"/>
    <w:rsid w:val="00D63E2A"/>
    <w:rsid w:val="00D64C58"/>
    <w:rsid w:val="00D65BC9"/>
    <w:rsid w:val="00D67104"/>
    <w:rsid w:val="00D67318"/>
    <w:rsid w:val="00D67EAA"/>
    <w:rsid w:val="00D706EC"/>
    <w:rsid w:val="00D72F4D"/>
    <w:rsid w:val="00D73CC2"/>
    <w:rsid w:val="00D75203"/>
    <w:rsid w:val="00D7735E"/>
    <w:rsid w:val="00D77C90"/>
    <w:rsid w:val="00D800E1"/>
    <w:rsid w:val="00D802AF"/>
    <w:rsid w:val="00D84C72"/>
    <w:rsid w:val="00D854AD"/>
    <w:rsid w:val="00D85B95"/>
    <w:rsid w:val="00D8647D"/>
    <w:rsid w:val="00D87426"/>
    <w:rsid w:val="00D87AEE"/>
    <w:rsid w:val="00D917AF"/>
    <w:rsid w:val="00D91C05"/>
    <w:rsid w:val="00D923AD"/>
    <w:rsid w:val="00D92D04"/>
    <w:rsid w:val="00D92EA8"/>
    <w:rsid w:val="00D932FD"/>
    <w:rsid w:val="00D93C6D"/>
    <w:rsid w:val="00D95761"/>
    <w:rsid w:val="00D95F3D"/>
    <w:rsid w:val="00D96681"/>
    <w:rsid w:val="00D96EBC"/>
    <w:rsid w:val="00DA02A9"/>
    <w:rsid w:val="00DA0C62"/>
    <w:rsid w:val="00DA1BF7"/>
    <w:rsid w:val="00DA4680"/>
    <w:rsid w:val="00DA4C59"/>
    <w:rsid w:val="00DB34DF"/>
    <w:rsid w:val="00DB39DA"/>
    <w:rsid w:val="00DB53FA"/>
    <w:rsid w:val="00DB657D"/>
    <w:rsid w:val="00DB6845"/>
    <w:rsid w:val="00DC1DF6"/>
    <w:rsid w:val="00DC2DD2"/>
    <w:rsid w:val="00DC3BB0"/>
    <w:rsid w:val="00DC5E13"/>
    <w:rsid w:val="00DD2C8E"/>
    <w:rsid w:val="00DD31EC"/>
    <w:rsid w:val="00DD3D7C"/>
    <w:rsid w:val="00DD5AC2"/>
    <w:rsid w:val="00DD61FD"/>
    <w:rsid w:val="00DE42A5"/>
    <w:rsid w:val="00DE48AC"/>
    <w:rsid w:val="00DE52E2"/>
    <w:rsid w:val="00DE7123"/>
    <w:rsid w:val="00DF21DF"/>
    <w:rsid w:val="00DF7565"/>
    <w:rsid w:val="00E0237E"/>
    <w:rsid w:val="00E034A5"/>
    <w:rsid w:val="00E05874"/>
    <w:rsid w:val="00E07292"/>
    <w:rsid w:val="00E07453"/>
    <w:rsid w:val="00E17948"/>
    <w:rsid w:val="00E21AA7"/>
    <w:rsid w:val="00E22597"/>
    <w:rsid w:val="00E22E39"/>
    <w:rsid w:val="00E2375B"/>
    <w:rsid w:val="00E25A00"/>
    <w:rsid w:val="00E30049"/>
    <w:rsid w:val="00E32A1A"/>
    <w:rsid w:val="00E342A4"/>
    <w:rsid w:val="00E342F2"/>
    <w:rsid w:val="00E36E82"/>
    <w:rsid w:val="00E37689"/>
    <w:rsid w:val="00E37E5B"/>
    <w:rsid w:val="00E411BB"/>
    <w:rsid w:val="00E4296E"/>
    <w:rsid w:val="00E43036"/>
    <w:rsid w:val="00E43F58"/>
    <w:rsid w:val="00E50246"/>
    <w:rsid w:val="00E5221D"/>
    <w:rsid w:val="00E526E8"/>
    <w:rsid w:val="00E53133"/>
    <w:rsid w:val="00E63454"/>
    <w:rsid w:val="00E64921"/>
    <w:rsid w:val="00E64A8E"/>
    <w:rsid w:val="00E66685"/>
    <w:rsid w:val="00E6681F"/>
    <w:rsid w:val="00E66C45"/>
    <w:rsid w:val="00E7308D"/>
    <w:rsid w:val="00E7395D"/>
    <w:rsid w:val="00E73C00"/>
    <w:rsid w:val="00E7484D"/>
    <w:rsid w:val="00E7636F"/>
    <w:rsid w:val="00E80B06"/>
    <w:rsid w:val="00E80C12"/>
    <w:rsid w:val="00E80C19"/>
    <w:rsid w:val="00E81178"/>
    <w:rsid w:val="00E8310F"/>
    <w:rsid w:val="00E86831"/>
    <w:rsid w:val="00E878E7"/>
    <w:rsid w:val="00E91D50"/>
    <w:rsid w:val="00E923F2"/>
    <w:rsid w:val="00E92F04"/>
    <w:rsid w:val="00E944CC"/>
    <w:rsid w:val="00E950ED"/>
    <w:rsid w:val="00E95D05"/>
    <w:rsid w:val="00E97743"/>
    <w:rsid w:val="00EA0E94"/>
    <w:rsid w:val="00EA30F2"/>
    <w:rsid w:val="00EA5BB1"/>
    <w:rsid w:val="00EA65E8"/>
    <w:rsid w:val="00EA691A"/>
    <w:rsid w:val="00EB1294"/>
    <w:rsid w:val="00EB1D28"/>
    <w:rsid w:val="00EB3162"/>
    <w:rsid w:val="00EB5082"/>
    <w:rsid w:val="00EB7C14"/>
    <w:rsid w:val="00EC0F97"/>
    <w:rsid w:val="00EC3B94"/>
    <w:rsid w:val="00EC51CD"/>
    <w:rsid w:val="00EC6CBC"/>
    <w:rsid w:val="00ED16E5"/>
    <w:rsid w:val="00EE00AD"/>
    <w:rsid w:val="00EE0950"/>
    <w:rsid w:val="00EE1F1F"/>
    <w:rsid w:val="00EE358E"/>
    <w:rsid w:val="00EE55AF"/>
    <w:rsid w:val="00EE5EF8"/>
    <w:rsid w:val="00EE72EF"/>
    <w:rsid w:val="00EF09BA"/>
    <w:rsid w:val="00EF1B1C"/>
    <w:rsid w:val="00EF2DA5"/>
    <w:rsid w:val="00F04136"/>
    <w:rsid w:val="00F047D8"/>
    <w:rsid w:val="00F056DA"/>
    <w:rsid w:val="00F11340"/>
    <w:rsid w:val="00F128D6"/>
    <w:rsid w:val="00F1411D"/>
    <w:rsid w:val="00F141F1"/>
    <w:rsid w:val="00F1487B"/>
    <w:rsid w:val="00F14CFA"/>
    <w:rsid w:val="00F1564B"/>
    <w:rsid w:val="00F15C01"/>
    <w:rsid w:val="00F17BD8"/>
    <w:rsid w:val="00F20453"/>
    <w:rsid w:val="00F23EF6"/>
    <w:rsid w:val="00F24516"/>
    <w:rsid w:val="00F25562"/>
    <w:rsid w:val="00F25A8B"/>
    <w:rsid w:val="00F25D1A"/>
    <w:rsid w:val="00F30413"/>
    <w:rsid w:val="00F32048"/>
    <w:rsid w:val="00F32D9B"/>
    <w:rsid w:val="00F32F91"/>
    <w:rsid w:val="00F340A9"/>
    <w:rsid w:val="00F355C7"/>
    <w:rsid w:val="00F35DEF"/>
    <w:rsid w:val="00F35E3F"/>
    <w:rsid w:val="00F365BB"/>
    <w:rsid w:val="00F36A62"/>
    <w:rsid w:val="00F370B6"/>
    <w:rsid w:val="00F376C7"/>
    <w:rsid w:val="00F40E15"/>
    <w:rsid w:val="00F4217D"/>
    <w:rsid w:val="00F429B7"/>
    <w:rsid w:val="00F43C65"/>
    <w:rsid w:val="00F43D9B"/>
    <w:rsid w:val="00F44EF4"/>
    <w:rsid w:val="00F46468"/>
    <w:rsid w:val="00F467FD"/>
    <w:rsid w:val="00F54697"/>
    <w:rsid w:val="00F55DDA"/>
    <w:rsid w:val="00F5752B"/>
    <w:rsid w:val="00F663C5"/>
    <w:rsid w:val="00F666B4"/>
    <w:rsid w:val="00F66900"/>
    <w:rsid w:val="00F672E5"/>
    <w:rsid w:val="00F67B42"/>
    <w:rsid w:val="00F70F15"/>
    <w:rsid w:val="00F7351F"/>
    <w:rsid w:val="00F7425C"/>
    <w:rsid w:val="00F74BDC"/>
    <w:rsid w:val="00F764D8"/>
    <w:rsid w:val="00F768D8"/>
    <w:rsid w:val="00F77EE8"/>
    <w:rsid w:val="00F80D67"/>
    <w:rsid w:val="00F80F77"/>
    <w:rsid w:val="00F83269"/>
    <w:rsid w:val="00F83663"/>
    <w:rsid w:val="00F836FD"/>
    <w:rsid w:val="00F8482E"/>
    <w:rsid w:val="00F85792"/>
    <w:rsid w:val="00F85FEE"/>
    <w:rsid w:val="00F86409"/>
    <w:rsid w:val="00F86B48"/>
    <w:rsid w:val="00F878AC"/>
    <w:rsid w:val="00F907BE"/>
    <w:rsid w:val="00F91BF9"/>
    <w:rsid w:val="00F91D1F"/>
    <w:rsid w:val="00F9222D"/>
    <w:rsid w:val="00F938C8"/>
    <w:rsid w:val="00F93F99"/>
    <w:rsid w:val="00F96C5D"/>
    <w:rsid w:val="00F97A26"/>
    <w:rsid w:val="00FA1875"/>
    <w:rsid w:val="00FA4DDC"/>
    <w:rsid w:val="00FA614F"/>
    <w:rsid w:val="00FB0EB1"/>
    <w:rsid w:val="00FB2391"/>
    <w:rsid w:val="00FB313B"/>
    <w:rsid w:val="00FB3C79"/>
    <w:rsid w:val="00FB6D44"/>
    <w:rsid w:val="00FC0710"/>
    <w:rsid w:val="00FC0977"/>
    <w:rsid w:val="00FC3853"/>
    <w:rsid w:val="00FC38D3"/>
    <w:rsid w:val="00FC3EE8"/>
    <w:rsid w:val="00FC627C"/>
    <w:rsid w:val="00FD0C33"/>
    <w:rsid w:val="00FD1B0B"/>
    <w:rsid w:val="00FD2DB5"/>
    <w:rsid w:val="00FD7AF4"/>
    <w:rsid w:val="00FE248A"/>
    <w:rsid w:val="00FE4154"/>
    <w:rsid w:val="00FF034A"/>
    <w:rsid w:val="00FF0B05"/>
    <w:rsid w:val="00FF1265"/>
    <w:rsid w:val="00FF2AF4"/>
    <w:rsid w:val="00FF2CD3"/>
    <w:rsid w:val="00FF4F0B"/>
  </w:rsids>
  <m:mathPr>
    <m:mathFont m:val="Cambria Math"/>
    <m:brkBin m:val="before"/>
    <m:brkBinSub m:val="--"/>
    <m:smallFrac m:val="0"/>
    <m:dispDef/>
    <m:lMargin m:val="0"/>
    <m:rMargin m:val="0"/>
    <m:defJc m:val="centerGroup"/>
    <m:wrapIndent m:val="1440"/>
    <m:intLim m:val="subSup"/>
    <m:naryLim m:val="undOvr"/>
  </m:mathPr>
  <w:themeFontLang w:val="en-US" w:eastAsia=""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0758D4"/>
  <w15:docId w15:val="{D5B8764F-BAB7-4ABE-9A63-34177F3C2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fa-IR"/>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5732"/>
    <w:pPr>
      <w:spacing w:after="200" w:line="276" w:lineRule="auto"/>
    </w:pPr>
    <w:rPr>
      <w:rFonts w:ascii="B Nazanin" w:hAnsi="B Nazanin" w:cs="B Nazanin"/>
      <w:sz w:val="28"/>
      <w:szCs w:val="28"/>
      <w:lang w:bidi="ar-SA"/>
    </w:rPr>
  </w:style>
  <w:style w:type="paragraph" w:styleId="Heading1">
    <w:name w:val="heading 1"/>
    <w:basedOn w:val="Normal"/>
    <w:next w:val="Normal"/>
    <w:link w:val="Heading1Char"/>
    <w:autoRedefine/>
    <w:uiPriority w:val="9"/>
    <w:qFormat/>
    <w:rsid w:val="00321C40"/>
    <w:pPr>
      <w:keepNext/>
      <w:keepLines/>
      <w:numPr>
        <w:numId w:val="2"/>
      </w:numPr>
      <w:bidi/>
      <w:spacing w:before="240" w:after="0"/>
      <w:outlineLvl w:val="0"/>
    </w:pPr>
    <w:rPr>
      <w:rFonts w:eastAsiaTheme="majorEastAsia"/>
      <w:b/>
      <w:bCs/>
      <w:sz w:val="32"/>
      <w:szCs w:val="32"/>
      <w:lang w:bidi="fa-IR"/>
    </w:rPr>
  </w:style>
  <w:style w:type="paragraph" w:styleId="Heading2">
    <w:name w:val="heading 2"/>
    <w:basedOn w:val="Normal"/>
    <w:next w:val="Normal"/>
    <w:link w:val="Heading2Char"/>
    <w:uiPriority w:val="9"/>
    <w:unhideWhenUsed/>
    <w:qFormat/>
    <w:rsid w:val="00FA30E0"/>
    <w:pPr>
      <w:keepNext/>
      <w:keepLines/>
      <w:numPr>
        <w:numId w:val="1"/>
      </w:numPr>
      <w:spacing w:before="40" w:after="0"/>
      <w:outlineLvl w:val="1"/>
    </w:pPr>
    <w:rPr>
      <w:rFonts w:eastAsiaTheme="majorEastAsia"/>
      <w:b/>
      <w:bCs/>
    </w:rPr>
  </w:style>
  <w:style w:type="paragraph" w:styleId="Heading3">
    <w:name w:val="heading 3"/>
    <w:basedOn w:val="Normal"/>
    <w:next w:val="Normal"/>
    <w:link w:val="Heading3Char"/>
    <w:uiPriority w:val="9"/>
    <w:semiHidden/>
    <w:unhideWhenUsed/>
    <w:qFormat/>
    <w:rsid w:val="00A5682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BB63F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itleChar">
    <w:name w:val="Title Char"/>
    <w:basedOn w:val="DefaultParagraphFont"/>
    <w:link w:val="Title"/>
    <w:uiPriority w:val="99"/>
    <w:qFormat/>
    <w:rsid w:val="002308A0"/>
    <w:rPr>
      <w:rFonts w:ascii="Times New Roman" w:eastAsia="Times New Roman" w:hAnsi="Times New Roman" w:cs="Lotus"/>
      <w:sz w:val="20"/>
      <w:szCs w:val="28"/>
    </w:rPr>
  </w:style>
  <w:style w:type="character" w:customStyle="1" w:styleId="BalloonTextChar">
    <w:name w:val="Balloon Text Char"/>
    <w:basedOn w:val="DefaultParagraphFont"/>
    <w:link w:val="BalloonText"/>
    <w:uiPriority w:val="99"/>
    <w:semiHidden/>
    <w:qFormat/>
    <w:rsid w:val="00197192"/>
    <w:rPr>
      <w:rFonts w:ascii="Tahoma" w:hAnsi="Tahoma" w:cs="Tahoma"/>
      <w:sz w:val="16"/>
      <w:szCs w:val="16"/>
    </w:rPr>
  </w:style>
  <w:style w:type="character" w:customStyle="1" w:styleId="SubtitleChar">
    <w:name w:val="Subtitle Char"/>
    <w:basedOn w:val="DefaultParagraphFont"/>
    <w:link w:val="Subtitle"/>
    <w:uiPriority w:val="99"/>
    <w:qFormat/>
    <w:rsid w:val="00EC0C50"/>
    <w:rPr>
      <w:rFonts w:ascii="Times New Roman" w:eastAsia="Times New Roman" w:hAnsi="Times New Roman" w:cs="Times New Roman"/>
      <w:sz w:val="20"/>
      <w:szCs w:val="28"/>
    </w:rPr>
  </w:style>
  <w:style w:type="character" w:customStyle="1" w:styleId="HeaderChar">
    <w:name w:val="Header Char"/>
    <w:basedOn w:val="DefaultParagraphFont"/>
    <w:link w:val="Header"/>
    <w:uiPriority w:val="99"/>
    <w:qFormat/>
    <w:rsid w:val="008334FF"/>
  </w:style>
  <w:style w:type="character" w:customStyle="1" w:styleId="FooterChar">
    <w:name w:val="Footer Char"/>
    <w:basedOn w:val="DefaultParagraphFont"/>
    <w:link w:val="Footer"/>
    <w:uiPriority w:val="99"/>
    <w:qFormat/>
    <w:rsid w:val="008334FF"/>
  </w:style>
  <w:style w:type="character" w:styleId="CommentReference">
    <w:name w:val="annotation reference"/>
    <w:basedOn w:val="DefaultParagraphFont"/>
    <w:uiPriority w:val="99"/>
    <w:semiHidden/>
    <w:unhideWhenUsed/>
    <w:qFormat/>
    <w:rsid w:val="00A42124"/>
    <w:rPr>
      <w:sz w:val="16"/>
      <w:szCs w:val="16"/>
    </w:rPr>
  </w:style>
  <w:style w:type="character" w:customStyle="1" w:styleId="CommentTextChar">
    <w:name w:val="Comment Text Char"/>
    <w:basedOn w:val="DefaultParagraphFont"/>
    <w:link w:val="CommentText"/>
    <w:uiPriority w:val="99"/>
    <w:qFormat/>
    <w:rsid w:val="00927D10"/>
    <w:rPr>
      <w:rFonts w:asciiTheme="majorBidi" w:hAnsiTheme="majorBidi" w:cs="B Nazanin"/>
      <w:sz w:val="16"/>
      <w:lang w:bidi="ar-SA"/>
    </w:rPr>
  </w:style>
  <w:style w:type="character" w:customStyle="1" w:styleId="CommentSubjectChar">
    <w:name w:val="Comment Subject Char"/>
    <w:basedOn w:val="CommentTextChar"/>
    <w:link w:val="CommentSubject"/>
    <w:uiPriority w:val="99"/>
    <w:semiHidden/>
    <w:qFormat/>
    <w:rsid w:val="00A42124"/>
    <w:rPr>
      <w:rFonts w:asciiTheme="majorBidi" w:hAnsiTheme="majorBidi" w:cs="B Nazanin"/>
      <w:b/>
      <w:bCs/>
      <w:sz w:val="16"/>
      <w:lang w:bidi="ar-SA"/>
    </w:rPr>
  </w:style>
  <w:style w:type="character" w:customStyle="1" w:styleId="apple-converted-space">
    <w:name w:val="apple-converted-space"/>
    <w:basedOn w:val="DefaultParagraphFont"/>
    <w:qFormat/>
    <w:rsid w:val="006A37AA"/>
  </w:style>
  <w:style w:type="character" w:styleId="Strong">
    <w:name w:val="Strong"/>
    <w:basedOn w:val="DefaultParagraphFont"/>
    <w:uiPriority w:val="22"/>
    <w:qFormat/>
    <w:rsid w:val="00063C88"/>
    <w:rPr>
      <w:b/>
      <w:bCs/>
    </w:rPr>
  </w:style>
  <w:style w:type="character" w:styleId="HTMLCode">
    <w:name w:val="HTML Code"/>
    <w:basedOn w:val="DefaultParagraphFont"/>
    <w:uiPriority w:val="99"/>
    <w:semiHidden/>
    <w:unhideWhenUsed/>
    <w:qFormat/>
    <w:rsid w:val="00CF0C4F"/>
    <w:rPr>
      <w:rFonts w:ascii="Courier New" w:eastAsia="Times New Roman" w:hAnsi="Courier New" w:cs="Courier New"/>
      <w:sz w:val="20"/>
      <w:szCs w:val="20"/>
    </w:rPr>
  </w:style>
  <w:style w:type="character" w:styleId="Hyperlink">
    <w:name w:val="Hyperlink"/>
    <w:basedOn w:val="DefaultParagraphFont"/>
    <w:uiPriority w:val="99"/>
    <w:unhideWhenUsed/>
    <w:rsid w:val="004546DE"/>
    <w:rPr>
      <w:color w:val="0000FF" w:themeColor="hyperlink"/>
      <w:u w:val="single"/>
    </w:rPr>
  </w:style>
  <w:style w:type="character" w:customStyle="1" w:styleId="Heading1Char">
    <w:name w:val="Heading 1 Char"/>
    <w:basedOn w:val="DefaultParagraphFont"/>
    <w:link w:val="Heading1"/>
    <w:uiPriority w:val="9"/>
    <w:qFormat/>
    <w:rsid w:val="008B28BC"/>
    <w:rPr>
      <w:rFonts w:ascii="B Nazanin" w:eastAsiaTheme="majorEastAsia" w:hAnsi="B Nazanin" w:cs="B Nazanin"/>
      <w:b/>
      <w:bCs/>
      <w:sz w:val="32"/>
      <w:szCs w:val="32"/>
    </w:rPr>
  </w:style>
  <w:style w:type="character" w:customStyle="1" w:styleId="FootnoteTextChar">
    <w:name w:val="Footnote Text Char"/>
    <w:basedOn w:val="DefaultParagraphFont"/>
    <w:link w:val="FootnoteText"/>
    <w:uiPriority w:val="99"/>
    <w:qFormat/>
    <w:rsid w:val="00DE7DED"/>
    <w:rPr>
      <w:rFonts w:ascii="B Nazanin" w:eastAsia="Times New Roman" w:hAnsi="B Nazanin" w:cs="Times New Roman"/>
    </w:rPr>
  </w:style>
  <w:style w:type="character" w:customStyle="1" w:styleId="FootnoteCharacters">
    <w:name w:val="Footnote Characters"/>
    <w:basedOn w:val="DefaultParagraphFont"/>
    <w:qFormat/>
    <w:rsid w:val="00DE7DED"/>
    <w:rPr>
      <w:vertAlign w:val="superscript"/>
    </w:rPr>
  </w:style>
  <w:style w:type="character" w:styleId="FootnoteReference">
    <w:name w:val="footnote reference"/>
    <w:rPr>
      <w:vertAlign w:val="superscript"/>
    </w:rPr>
  </w:style>
  <w:style w:type="character" w:customStyle="1" w:styleId="EndNoteBibliographyTitleChar">
    <w:name w:val="EndNote Bibliography Title Char"/>
    <w:basedOn w:val="DefaultParagraphFont"/>
    <w:link w:val="EndNoteBibliographyTitle"/>
    <w:qFormat/>
    <w:rsid w:val="00273EB3"/>
    <w:rPr>
      <w:rFonts w:ascii="B Nazanin" w:hAnsi="B Nazanin" w:cs="B Nazanin"/>
      <w:sz w:val="28"/>
      <w:szCs w:val="28"/>
      <w:lang w:bidi="ar-SA"/>
    </w:rPr>
  </w:style>
  <w:style w:type="character" w:customStyle="1" w:styleId="EndNoteBibliographyChar">
    <w:name w:val="EndNote Bibliography Char"/>
    <w:basedOn w:val="DefaultParagraphFont"/>
    <w:link w:val="EndNoteBibliography"/>
    <w:qFormat/>
    <w:rsid w:val="00273EB3"/>
    <w:rPr>
      <w:rFonts w:ascii="B Nazanin" w:hAnsi="B Nazanin" w:cs="B Nazanin"/>
      <w:sz w:val="28"/>
      <w:szCs w:val="28"/>
      <w:lang w:bidi="ar-SA"/>
    </w:rPr>
  </w:style>
  <w:style w:type="character" w:styleId="UnresolvedMention">
    <w:name w:val="Unresolved Mention"/>
    <w:basedOn w:val="DefaultParagraphFont"/>
    <w:uiPriority w:val="99"/>
    <w:semiHidden/>
    <w:unhideWhenUsed/>
    <w:qFormat/>
    <w:rsid w:val="00273EB3"/>
    <w:rPr>
      <w:color w:val="605E5C"/>
      <w:shd w:val="clear" w:color="auto" w:fill="E1DFDD"/>
    </w:rPr>
  </w:style>
  <w:style w:type="character" w:customStyle="1" w:styleId="Heading2Char">
    <w:name w:val="Heading 2 Char"/>
    <w:basedOn w:val="DefaultParagraphFont"/>
    <w:link w:val="Heading2"/>
    <w:uiPriority w:val="9"/>
    <w:qFormat/>
    <w:rsid w:val="00736376"/>
    <w:rPr>
      <w:rFonts w:ascii="B Nazanin" w:eastAsiaTheme="majorEastAsia" w:hAnsi="B Nazanin" w:cs="B Nazanin"/>
      <w:b/>
      <w:bCs/>
      <w:sz w:val="28"/>
      <w:szCs w:val="28"/>
      <w:lang w:bidi="ar-SA"/>
    </w:rPr>
  </w:style>
  <w:style w:type="character" w:customStyle="1" w:styleId="H1ForSeason2Char">
    <w:name w:val="H1 For Season2 Char"/>
    <w:basedOn w:val="Heading1Char"/>
    <w:link w:val="H1ForSeason2"/>
    <w:qFormat/>
    <w:rsid w:val="00C623B4"/>
    <w:rPr>
      <w:rFonts w:ascii="B Nazanin" w:eastAsiaTheme="majorEastAsia" w:hAnsi="B Nazanin" w:cs="B Nazanin"/>
      <w:b/>
      <w:bCs/>
      <w:sz w:val="32"/>
      <w:szCs w:val="32"/>
    </w:rPr>
  </w:style>
  <w:style w:type="character" w:customStyle="1" w:styleId="Style2-2Char">
    <w:name w:val="Style 2-2 Char"/>
    <w:basedOn w:val="Heading2Char"/>
    <w:link w:val="Style2-2"/>
    <w:qFormat/>
    <w:rsid w:val="00F86744"/>
    <w:rPr>
      <w:rFonts w:ascii="B Nazanin" w:eastAsia="Times New Roman" w:hAnsi="B Nazanin" w:cs="B Nazanin"/>
      <w:b/>
      <w:bCs/>
      <w:sz w:val="28"/>
      <w:szCs w:val="28"/>
      <w:lang w:bidi="ar-SA"/>
    </w:rPr>
  </w:style>
  <w:style w:type="character" w:customStyle="1" w:styleId="fontstyle01">
    <w:name w:val="fontstyle01"/>
    <w:basedOn w:val="DefaultParagraphFont"/>
    <w:qFormat/>
    <w:rsid w:val="00EB3547"/>
    <w:rPr>
      <w:rFonts w:ascii="SFRM1200" w:hAnsi="SFRM1200"/>
      <w:b w:val="0"/>
      <w:bCs w:val="0"/>
      <w:i w:val="0"/>
      <w:iCs w:val="0"/>
      <w:color w:val="000000"/>
      <w:sz w:val="24"/>
      <w:szCs w:val="24"/>
    </w:rPr>
  </w:style>
  <w:style w:type="character" w:styleId="PlaceholderText">
    <w:name w:val="Placeholder Text"/>
    <w:basedOn w:val="DefaultParagraphFont"/>
    <w:uiPriority w:val="99"/>
    <w:semiHidden/>
    <w:qFormat/>
    <w:rsid w:val="00E3748D"/>
    <w:rPr>
      <w:color w:val="666666"/>
    </w:rPr>
  </w:style>
  <w:style w:type="character" w:customStyle="1" w:styleId="Heading3Char">
    <w:name w:val="Heading 3 Char"/>
    <w:basedOn w:val="DefaultParagraphFont"/>
    <w:link w:val="Heading3"/>
    <w:uiPriority w:val="9"/>
    <w:semiHidden/>
    <w:qFormat/>
    <w:rsid w:val="00A56827"/>
    <w:rPr>
      <w:rFonts w:asciiTheme="majorHAnsi" w:eastAsiaTheme="majorEastAsia" w:hAnsiTheme="majorHAnsi" w:cstheme="majorBidi"/>
      <w:color w:val="243F60" w:themeColor="accent1" w:themeShade="7F"/>
      <w:sz w:val="24"/>
      <w:szCs w:val="24"/>
      <w:lang w:bidi="ar-SA"/>
    </w:rPr>
  </w:style>
  <w:style w:type="character" w:customStyle="1" w:styleId="H1forseason3Char">
    <w:name w:val="H1 for season 3 Char"/>
    <w:basedOn w:val="H1ForSeason2Char"/>
    <w:link w:val="H1forseason3"/>
    <w:qFormat/>
    <w:rsid w:val="00EE5466"/>
    <w:rPr>
      <w:rFonts w:ascii="B Nazanin" w:eastAsiaTheme="majorEastAsia" w:hAnsi="B Nazanin" w:cs="B Nazanin"/>
      <w:b/>
      <w:bCs/>
      <w:sz w:val="32"/>
      <w:szCs w:val="32"/>
    </w:rPr>
  </w:style>
  <w:style w:type="character" w:customStyle="1" w:styleId="H2forSeason3Char">
    <w:name w:val="H2 for Season3 Char"/>
    <w:basedOn w:val="Style2-2Char"/>
    <w:link w:val="H2forSeason3"/>
    <w:qFormat/>
    <w:rsid w:val="00EE5466"/>
    <w:rPr>
      <w:rFonts w:ascii="B Nazanin" w:eastAsia="Times New Roman" w:hAnsi="B Nazanin" w:cs="B Nazanin"/>
      <w:b/>
      <w:bCs/>
      <w:sz w:val="28"/>
      <w:szCs w:val="28"/>
      <w:lang w:bidi="ar-SA"/>
    </w:rPr>
  </w:style>
  <w:style w:type="character" w:customStyle="1" w:styleId="H2forSeason34Char">
    <w:name w:val="H2 for Season3.4 Char"/>
    <w:basedOn w:val="H2forSeason3Char"/>
    <w:link w:val="H2forSeason34"/>
    <w:qFormat/>
    <w:rsid w:val="00252F80"/>
    <w:rPr>
      <w:rFonts w:ascii="B Nazanin" w:eastAsia="Times New Roman" w:hAnsi="B Nazanin" w:cs="B Nazanin"/>
      <w:b/>
      <w:bCs/>
      <w:sz w:val="28"/>
      <w:szCs w:val="28"/>
      <w:lang w:bidi="ar-SA"/>
    </w:rPr>
  </w:style>
  <w:style w:type="character" w:customStyle="1" w:styleId="H11Char">
    <w:name w:val="H1.1 Char"/>
    <w:basedOn w:val="Heading1Char"/>
    <w:link w:val="H11"/>
    <w:qFormat/>
    <w:rsid w:val="00321C40"/>
    <w:rPr>
      <w:rFonts w:ascii="B Nazanin" w:eastAsiaTheme="majorEastAsia" w:hAnsi="B Nazanin" w:cs="B Nazanin"/>
      <w:b/>
      <w:bCs/>
      <w:sz w:val="32"/>
      <w:szCs w:val="32"/>
    </w:rPr>
  </w:style>
  <w:style w:type="character" w:customStyle="1" w:styleId="H151Char">
    <w:name w:val="H1.5.1 Char"/>
    <w:basedOn w:val="Heading2Char"/>
    <w:link w:val="H151"/>
    <w:qFormat/>
    <w:rsid w:val="00321C40"/>
    <w:rPr>
      <w:rFonts w:ascii="B Nazanin" w:eastAsiaTheme="majorEastAsia" w:hAnsi="B Nazanin" w:cs="B Nazanin"/>
      <w:b/>
      <w:bCs/>
      <w:sz w:val="28"/>
      <w:szCs w:val="28"/>
      <w:lang w:bidi="ar-SA"/>
    </w:rPr>
  </w:style>
  <w:style w:type="character" w:customStyle="1" w:styleId="H21Char">
    <w:name w:val="H2.1 Char"/>
    <w:basedOn w:val="H1ForSeason2Char"/>
    <w:link w:val="H21"/>
    <w:qFormat/>
    <w:rsid w:val="000C526B"/>
    <w:rPr>
      <w:rFonts w:ascii="B Nazanin" w:eastAsiaTheme="majorEastAsia" w:hAnsi="B Nazanin" w:cs="B Nazanin"/>
      <w:b/>
      <w:bCs/>
      <w:sz w:val="32"/>
      <w:szCs w:val="32"/>
    </w:rPr>
  </w:style>
  <w:style w:type="character" w:customStyle="1" w:styleId="H31Char">
    <w:name w:val="H3.1 Char"/>
    <w:basedOn w:val="H1forseason3Char"/>
    <w:link w:val="H31"/>
    <w:qFormat/>
    <w:rsid w:val="006C067E"/>
    <w:rPr>
      <w:rFonts w:ascii="B Nazanin" w:eastAsiaTheme="majorEastAsia" w:hAnsi="B Nazanin" w:cs="B Nazanin"/>
      <w:b/>
      <w:bCs/>
      <w:sz w:val="32"/>
      <w:szCs w:val="32"/>
    </w:rPr>
  </w:style>
  <w:style w:type="character" w:customStyle="1" w:styleId="H321Char">
    <w:name w:val="H3.2.1 Char"/>
    <w:basedOn w:val="H2forSeason3Char"/>
    <w:link w:val="H321"/>
    <w:qFormat/>
    <w:rsid w:val="00F4301A"/>
    <w:rPr>
      <w:rFonts w:ascii="B Nazanin" w:eastAsia="Times New Roman" w:hAnsi="B Nazanin" w:cs="B Nazanin"/>
      <w:b/>
      <w:bCs/>
      <w:sz w:val="28"/>
      <w:szCs w:val="28"/>
      <w:lang w:bidi="ar-SA"/>
    </w:rPr>
  </w:style>
  <w:style w:type="character" w:customStyle="1" w:styleId="H341Char">
    <w:name w:val="H3.4.1 Char"/>
    <w:basedOn w:val="H2forSeason34Char"/>
    <w:link w:val="H341"/>
    <w:qFormat/>
    <w:rsid w:val="00EE661C"/>
    <w:rPr>
      <w:rFonts w:ascii="B Nazanin" w:eastAsia="Times New Roman" w:hAnsi="B Nazanin" w:cs="B Nazanin"/>
      <w:b/>
      <w:bCs/>
      <w:sz w:val="28"/>
      <w:szCs w:val="28"/>
      <w:lang w:bidi="ar-SA"/>
    </w:rPr>
  </w:style>
  <w:style w:type="character" w:customStyle="1" w:styleId="H41Char">
    <w:name w:val="H4.1 Char"/>
    <w:basedOn w:val="H1ForSeason2Char"/>
    <w:link w:val="H41"/>
    <w:qFormat/>
    <w:rsid w:val="00046C42"/>
    <w:rPr>
      <w:rFonts w:ascii="B Nazanin" w:eastAsiaTheme="majorEastAsia" w:hAnsi="B Nazanin" w:cs="B Nazanin"/>
      <w:b/>
      <w:bCs/>
      <w:sz w:val="32"/>
      <w:szCs w:val="32"/>
    </w:rPr>
  </w:style>
  <w:style w:type="character" w:customStyle="1" w:styleId="H42Char">
    <w:name w:val="H4.2 Char"/>
    <w:basedOn w:val="H2forSeason3Char"/>
    <w:link w:val="H42"/>
    <w:qFormat/>
    <w:rsid w:val="00046C42"/>
    <w:rPr>
      <w:rFonts w:ascii="B Nazanin" w:eastAsia="Times New Roman" w:hAnsi="B Nazanin" w:cs="B Nazanin"/>
      <w:b/>
      <w:bCs/>
      <w:sz w:val="28"/>
      <w:szCs w:val="28"/>
      <w:lang w:bidi="ar-SA"/>
    </w:rPr>
  </w:style>
  <w:style w:type="character" w:customStyle="1" w:styleId="H51Char">
    <w:name w:val="H5.1 Char"/>
    <w:basedOn w:val="H1ForSeason2Char"/>
    <w:link w:val="H51"/>
    <w:qFormat/>
    <w:rsid w:val="0054504C"/>
    <w:rPr>
      <w:rFonts w:ascii="B Nazanin" w:eastAsiaTheme="majorEastAsia" w:hAnsi="B Nazanin" w:cs="B Nazanin"/>
      <w:b/>
      <w:bCs/>
      <w:sz w:val="32"/>
      <w:szCs w:val="32"/>
    </w:rPr>
  </w:style>
  <w:style w:type="character" w:styleId="FollowedHyperlink">
    <w:name w:val="FollowedHyperlink"/>
    <w:basedOn w:val="DefaultParagraphFont"/>
    <w:uiPriority w:val="99"/>
    <w:semiHidden/>
    <w:unhideWhenUsed/>
    <w:rsid w:val="009D17DF"/>
    <w:rPr>
      <w:color w:val="800080" w:themeColor="followedHyperlink"/>
      <w:u w:val="single"/>
    </w:rPr>
  </w:style>
  <w:style w:type="character" w:customStyle="1" w:styleId="IndexLink">
    <w:name w:val="Index Link"/>
    <w:qFormat/>
  </w:style>
  <w:style w:type="character" w:styleId="EndnoteReference">
    <w:name w:val="endnote reference"/>
    <w:rPr>
      <w:vertAlign w:val="superscript"/>
    </w:rPr>
  </w:style>
  <w:style w:type="character" w:customStyle="1" w:styleId="EndnoteCharacters">
    <w:name w:val="Endnote Characters"/>
    <w:qFormat/>
  </w:style>
  <w:style w:type="paragraph" w:customStyle="1" w:styleId="Heading">
    <w:name w:val="Heading"/>
    <w:basedOn w:val="Normal"/>
    <w:next w:val="BodyText"/>
    <w:qFormat/>
    <w:pPr>
      <w:keepNext/>
      <w:spacing w:before="240" w:after="120"/>
    </w:pPr>
    <w:rPr>
      <w:rFonts w:ascii="Liberation Sans" w:eastAsia="Noto Sans CJK SC" w:hAnsi="Liberation Sans" w:cs="Noto Sans Devanagari"/>
    </w:rPr>
  </w:style>
  <w:style w:type="paragraph" w:styleId="BodyText">
    <w:name w:val="Body Text"/>
    <w:basedOn w:val="Normal"/>
    <w:pPr>
      <w:spacing w:after="140"/>
    </w:pPr>
  </w:style>
  <w:style w:type="paragraph" w:styleId="List">
    <w:name w:val="List"/>
    <w:basedOn w:val="BodyText"/>
    <w:rPr>
      <w:rFonts w:cs="Noto Sans Devanagari"/>
    </w:rPr>
  </w:style>
  <w:style w:type="paragraph" w:styleId="Caption">
    <w:name w:val="caption"/>
    <w:basedOn w:val="Normal"/>
    <w:next w:val="Normal"/>
    <w:uiPriority w:val="35"/>
    <w:unhideWhenUsed/>
    <w:qFormat/>
    <w:rsid w:val="000D412D"/>
    <w:pPr>
      <w:spacing w:line="240" w:lineRule="auto"/>
    </w:pPr>
    <w:rPr>
      <w:i/>
      <w:iCs/>
      <w:color w:val="1F497D" w:themeColor="text2"/>
      <w:sz w:val="18"/>
      <w:szCs w:val="18"/>
    </w:rPr>
  </w:style>
  <w:style w:type="paragraph" w:customStyle="1" w:styleId="Index">
    <w:name w:val="Index"/>
    <w:basedOn w:val="Normal"/>
    <w:qFormat/>
    <w:pPr>
      <w:suppressLineNumbers/>
    </w:pPr>
    <w:rPr>
      <w:rFonts w:cs="Noto Sans Devanagari"/>
    </w:rPr>
  </w:style>
  <w:style w:type="paragraph" w:styleId="Title">
    <w:name w:val="Title"/>
    <w:basedOn w:val="Normal"/>
    <w:link w:val="TitleChar"/>
    <w:uiPriority w:val="99"/>
    <w:qFormat/>
    <w:rsid w:val="002308A0"/>
    <w:pPr>
      <w:bidi/>
      <w:spacing w:after="0" w:line="240" w:lineRule="auto"/>
      <w:jc w:val="center"/>
    </w:pPr>
    <w:rPr>
      <w:rFonts w:eastAsia="Times New Roman" w:cs="Lotus"/>
      <w:sz w:val="20"/>
    </w:rPr>
  </w:style>
  <w:style w:type="paragraph" w:customStyle="1" w:styleId="msonormalcxspmiddle">
    <w:name w:val="msonormalcxspmiddle"/>
    <w:basedOn w:val="Normal"/>
    <w:qFormat/>
    <w:rsid w:val="002308A0"/>
    <w:pPr>
      <w:spacing w:beforeAutospacing="1" w:afterAutospacing="1" w:line="240" w:lineRule="auto"/>
    </w:pPr>
    <w:rPr>
      <w:rFonts w:eastAsia="Times New Roman" w:cs="Times New Roman"/>
      <w:sz w:val="24"/>
      <w:szCs w:val="24"/>
    </w:rPr>
  </w:style>
  <w:style w:type="paragraph" w:styleId="BalloonText">
    <w:name w:val="Balloon Text"/>
    <w:basedOn w:val="Normal"/>
    <w:link w:val="BalloonTextChar"/>
    <w:uiPriority w:val="99"/>
    <w:semiHidden/>
    <w:unhideWhenUsed/>
    <w:qFormat/>
    <w:rsid w:val="00197192"/>
    <w:pPr>
      <w:spacing w:after="0" w:line="240" w:lineRule="auto"/>
    </w:pPr>
    <w:rPr>
      <w:rFonts w:ascii="Tahoma" w:hAnsi="Tahoma" w:cs="Tahoma"/>
      <w:sz w:val="16"/>
      <w:szCs w:val="16"/>
    </w:rPr>
  </w:style>
  <w:style w:type="paragraph" w:styleId="ListParagraph">
    <w:name w:val="List Paragraph"/>
    <w:basedOn w:val="Normal"/>
    <w:uiPriority w:val="34"/>
    <w:qFormat/>
    <w:rsid w:val="00197192"/>
    <w:pPr>
      <w:ind w:left="720"/>
      <w:contextualSpacing/>
    </w:pPr>
  </w:style>
  <w:style w:type="paragraph" w:styleId="Subtitle">
    <w:name w:val="Subtitle"/>
    <w:basedOn w:val="Normal"/>
    <w:link w:val="SubtitleChar"/>
    <w:uiPriority w:val="99"/>
    <w:qFormat/>
    <w:rsid w:val="00EC0C50"/>
    <w:pPr>
      <w:pBdr>
        <w:top w:val="single" w:sz="4" w:space="1" w:color="000000"/>
      </w:pBdr>
      <w:bidi/>
      <w:spacing w:after="0" w:line="240" w:lineRule="auto"/>
    </w:pPr>
    <w:rPr>
      <w:rFonts w:eastAsia="Times New Roman" w:cs="Times New Roman"/>
      <w:sz w:val="20"/>
    </w:rPr>
  </w:style>
  <w:style w:type="paragraph" w:customStyle="1" w:styleId="Titr">
    <w:name w:val="Titr"/>
    <w:basedOn w:val="Normal"/>
    <w:qFormat/>
    <w:rsid w:val="00BF66B9"/>
    <w:pPr>
      <w:bidi/>
      <w:spacing w:after="120" w:line="240" w:lineRule="auto"/>
      <w:jc w:val="center"/>
      <w:outlineLvl w:val="0"/>
    </w:pPr>
    <w:rPr>
      <w:rFonts w:ascii="Times New Roman Bold" w:hAnsi="Times New Roman Bold" w:cs="B Zar"/>
      <w:b/>
      <w:bCs/>
      <w:szCs w:val="32"/>
      <w:lang w:bidi="fa-IR"/>
    </w:rPr>
  </w:style>
  <w:style w:type="paragraph" w:customStyle="1" w:styleId="HeaderandFooter">
    <w:name w:val="Header and Footer"/>
    <w:basedOn w:val="Normal"/>
    <w:qFormat/>
  </w:style>
  <w:style w:type="paragraph" w:styleId="Header">
    <w:name w:val="header"/>
    <w:basedOn w:val="Normal"/>
    <w:link w:val="HeaderChar"/>
    <w:uiPriority w:val="99"/>
    <w:unhideWhenUsed/>
    <w:rsid w:val="008334FF"/>
    <w:pPr>
      <w:tabs>
        <w:tab w:val="center" w:pos="4680"/>
        <w:tab w:val="right" w:pos="9360"/>
      </w:tabs>
      <w:spacing w:after="0" w:line="240" w:lineRule="auto"/>
    </w:pPr>
  </w:style>
  <w:style w:type="paragraph" w:styleId="Footer">
    <w:name w:val="footer"/>
    <w:basedOn w:val="Normal"/>
    <w:link w:val="FooterChar"/>
    <w:uiPriority w:val="99"/>
    <w:unhideWhenUsed/>
    <w:rsid w:val="008334FF"/>
    <w:pPr>
      <w:tabs>
        <w:tab w:val="center" w:pos="4680"/>
        <w:tab w:val="right" w:pos="9360"/>
      </w:tabs>
      <w:spacing w:after="0" w:line="240" w:lineRule="auto"/>
    </w:pPr>
  </w:style>
  <w:style w:type="paragraph" w:styleId="CommentText">
    <w:name w:val="annotation text"/>
    <w:basedOn w:val="Normal"/>
    <w:link w:val="CommentTextChar"/>
    <w:uiPriority w:val="99"/>
    <w:unhideWhenUsed/>
    <w:rsid w:val="00927D10"/>
    <w:pPr>
      <w:bidi/>
      <w:spacing w:line="240" w:lineRule="auto"/>
    </w:pPr>
    <w:rPr>
      <w:rFonts w:asciiTheme="majorBidi" w:hAnsiTheme="majorBidi"/>
      <w:sz w:val="16"/>
      <w:szCs w:val="20"/>
    </w:rPr>
  </w:style>
  <w:style w:type="paragraph" w:styleId="CommentSubject">
    <w:name w:val="annotation subject"/>
    <w:basedOn w:val="CommentText"/>
    <w:next w:val="CommentText"/>
    <w:link w:val="CommentSubjectChar"/>
    <w:uiPriority w:val="99"/>
    <w:semiHidden/>
    <w:unhideWhenUsed/>
    <w:qFormat/>
    <w:rsid w:val="00A42124"/>
    <w:rPr>
      <w:b/>
      <w:bCs/>
    </w:rPr>
  </w:style>
  <w:style w:type="paragraph" w:styleId="NormalWeb">
    <w:name w:val="Normal (Web)"/>
    <w:basedOn w:val="Normal"/>
    <w:uiPriority w:val="99"/>
    <w:unhideWhenUsed/>
    <w:qFormat/>
    <w:rsid w:val="00A42124"/>
    <w:pPr>
      <w:spacing w:after="0" w:line="240" w:lineRule="auto"/>
    </w:pPr>
    <w:rPr>
      <w:rFonts w:eastAsia="Times New Roman" w:cs="Times New Roman"/>
      <w:sz w:val="24"/>
      <w:szCs w:val="24"/>
    </w:rPr>
  </w:style>
  <w:style w:type="paragraph" w:styleId="FootnoteText">
    <w:name w:val="footnote text"/>
    <w:basedOn w:val="Normal"/>
    <w:link w:val="FootnoteTextChar"/>
    <w:uiPriority w:val="99"/>
    <w:rsid w:val="00DE7DED"/>
    <w:pPr>
      <w:spacing w:after="0" w:line="240" w:lineRule="auto"/>
    </w:pPr>
    <w:rPr>
      <w:rFonts w:eastAsia="Times New Roman" w:cs="Times New Roman"/>
      <w:sz w:val="20"/>
      <w:szCs w:val="20"/>
      <w:lang w:bidi="fa-IR"/>
    </w:rPr>
  </w:style>
  <w:style w:type="paragraph" w:customStyle="1" w:styleId="EndNoteBibliographyTitle">
    <w:name w:val="EndNote Bibliography Title"/>
    <w:basedOn w:val="Normal"/>
    <w:link w:val="EndNoteBibliographyTitleChar"/>
    <w:qFormat/>
    <w:rsid w:val="00273EB3"/>
    <w:pPr>
      <w:spacing w:after="0"/>
      <w:jc w:val="center"/>
    </w:pPr>
  </w:style>
  <w:style w:type="paragraph" w:customStyle="1" w:styleId="EndNoteBibliography">
    <w:name w:val="EndNote Bibliography"/>
    <w:basedOn w:val="Normal"/>
    <w:link w:val="EndNoteBibliographyChar"/>
    <w:qFormat/>
    <w:rsid w:val="00273EB3"/>
    <w:pPr>
      <w:spacing w:line="240" w:lineRule="auto"/>
      <w:jc w:val="both"/>
    </w:pPr>
  </w:style>
  <w:style w:type="paragraph" w:customStyle="1" w:styleId="H1ForSeason2">
    <w:name w:val="H1 For Season2"/>
    <w:basedOn w:val="Heading1"/>
    <w:link w:val="H1ForSeason2Char"/>
    <w:qFormat/>
    <w:rsid w:val="00C623B4"/>
    <w:pPr>
      <w:numPr>
        <w:numId w:val="3"/>
      </w:numPr>
    </w:pPr>
  </w:style>
  <w:style w:type="paragraph" w:styleId="NoSpacing">
    <w:name w:val="No Spacing"/>
    <w:uiPriority w:val="1"/>
    <w:qFormat/>
    <w:rsid w:val="008B28BC"/>
    <w:rPr>
      <w:rFonts w:ascii="B Nazanin" w:hAnsi="B Nazanin" w:cs="B Nazanin"/>
      <w:sz w:val="28"/>
      <w:szCs w:val="28"/>
      <w:lang w:bidi="ar-SA"/>
    </w:rPr>
  </w:style>
  <w:style w:type="paragraph" w:customStyle="1" w:styleId="Style2-2">
    <w:name w:val="Style 2-2"/>
    <w:basedOn w:val="Heading2"/>
    <w:link w:val="Style2-2Char"/>
    <w:qFormat/>
    <w:rsid w:val="00F86744"/>
    <w:pPr>
      <w:numPr>
        <w:numId w:val="4"/>
      </w:numPr>
      <w:bidi/>
      <w:ind w:left="1800"/>
    </w:pPr>
    <w:rPr>
      <w:rFonts w:eastAsia="Times New Roman"/>
      <w:lang w:bidi="fa-IR"/>
    </w:rPr>
  </w:style>
  <w:style w:type="paragraph" w:customStyle="1" w:styleId="H1forseason3">
    <w:name w:val="H1 for season 3"/>
    <w:basedOn w:val="H1ForSeason2"/>
    <w:link w:val="H1forseason3Char"/>
    <w:qFormat/>
    <w:rsid w:val="00EE5466"/>
    <w:pPr>
      <w:numPr>
        <w:numId w:val="5"/>
      </w:numPr>
    </w:pPr>
  </w:style>
  <w:style w:type="paragraph" w:customStyle="1" w:styleId="H2forSeason3">
    <w:name w:val="H2 for Season3"/>
    <w:basedOn w:val="Style2-2"/>
    <w:link w:val="H2forSeason3Char"/>
    <w:qFormat/>
    <w:rsid w:val="00EE5466"/>
    <w:pPr>
      <w:numPr>
        <w:numId w:val="6"/>
      </w:numPr>
    </w:pPr>
  </w:style>
  <w:style w:type="paragraph" w:customStyle="1" w:styleId="H2forSeason34">
    <w:name w:val="H2 for Season3.4"/>
    <w:basedOn w:val="H2forSeason3"/>
    <w:link w:val="H2forSeason34Char"/>
    <w:qFormat/>
    <w:rsid w:val="00252F80"/>
    <w:pPr>
      <w:numPr>
        <w:numId w:val="8"/>
      </w:numPr>
    </w:pPr>
  </w:style>
  <w:style w:type="paragraph" w:customStyle="1" w:styleId="equation">
    <w:name w:val="equation"/>
    <w:basedOn w:val="Normal"/>
    <w:qFormat/>
    <w:rsid w:val="00372F00"/>
    <w:pPr>
      <w:tabs>
        <w:tab w:val="center" w:pos="2520"/>
        <w:tab w:val="right" w:pos="5040"/>
      </w:tabs>
      <w:spacing w:before="240" w:after="240" w:line="216" w:lineRule="auto"/>
      <w:jc w:val="center"/>
    </w:pPr>
    <w:rPr>
      <w:rFonts w:ascii="Symbol" w:eastAsia="SimSun" w:hAnsi="Symbol" w:cs="Symbol"/>
      <w:sz w:val="20"/>
      <w:szCs w:val="20"/>
    </w:rPr>
  </w:style>
  <w:style w:type="paragraph" w:customStyle="1" w:styleId="H11">
    <w:name w:val="H1.1"/>
    <w:basedOn w:val="Heading1"/>
    <w:link w:val="H11Char"/>
    <w:qFormat/>
    <w:rsid w:val="00321C40"/>
    <w:pPr>
      <w:numPr>
        <w:numId w:val="9"/>
      </w:numPr>
    </w:pPr>
  </w:style>
  <w:style w:type="paragraph" w:customStyle="1" w:styleId="H151">
    <w:name w:val="H1.5.1"/>
    <w:basedOn w:val="Heading2"/>
    <w:link w:val="H151Char"/>
    <w:qFormat/>
    <w:rsid w:val="00321C40"/>
    <w:pPr>
      <w:numPr>
        <w:numId w:val="10"/>
      </w:numPr>
      <w:bidi/>
    </w:pPr>
    <w:rPr>
      <w:lang w:bidi="fa-IR"/>
    </w:rPr>
  </w:style>
  <w:style w:type="paragraph" w:customStyle="1" w:styleId="H21">
    <w:name w:val="H2.1"/>
    <w:basedOn w:val="H1ForSeason2"/>
    <w:link w:val="H21Char"/>
    <w:qFormat/>
    <w:rsid w:val="000C526B"/>
    <w:pPr>
      <w:numPr>
        <w:numId w:val="11"/>
      </w:numPr>
    </w:pPr>
  </w:style>
  <w:style w:type="paragraph" w:customStyle="1" w:styleId="H31">
    <w:name w:val="H3.1"/>
    <w:basedOn w:val="H1forseason3"/>
    <w:link w:val="H31Char"/>
    <w:qFormat/>
    <w:rsid w:val="006C067E"/>
    <w:pPr>
      <w:numPr>
        <w:numId w:val="12"/>
      </w:numPr>
    </w:pPr>
  </w:style>
  <w:style w:type="paragraph" w:customStyle="1" w:styleId="H321">
    <w:name w:val="H3.2.1"/>
    <w:basedOn w:val="H2forSeason3"/>
    <w:link w:val="H321Char"/>
    <w:qFormat/>
    <w:rsid w:val="00F4301A"/>
    <w:pPr>
      <w:numPr>
        <w:numId w:val="13"/>
      </w:numPr>
    </w:pPr>
  </w:style>
  <w:style w:type="paragraph" w:customStyle="1" w:styleId="H341">
    <w:name w:val="H3.4.1"/>
    <w:basedOn w:val="H2forSeason34"/>
    <w:link w:val="H341Char"/>
    <w:qFormat/>
    <w:rsid w:val="00EE661C"/>
    <w:pPr>
      <w:numPr>
        <w:numId w:val="14"/>
      </w:numPr>
    </w:pPr>
  </w:style>
  <w:style w:type="paragraph" w:customStyle="1" w:styleId="H41">
    <w:name w:val="H4.1"/>
    <w:basedOn w:val="H1ForSeason2"/>
    <w:link w:val="H41Char"/>
    <w:qFormat/>
    <w:rsid w:val="00046C42"/>
    <w:pPr>
      <w:numPr>
        <w:numId w:val="15"/>
      </w:numPr>
    </w:pPr>
  </w:style>
  <w:style w:type="paragraph" w:customStyle="1" w:styleId="H42">
    <w:name w:val="H4.2"/>
    <w:basedOn w:val="H2forSeason3"/>
    <w:link w:val="H42Char"/>
    <w:qFormat/>
    <w:rsid w:val="00046C42"/>
    <w:pPr>
      <w:numPr>
        <w:numId w:val="16"/>
      </w:numPr>
    </w:pPr>
  </w:style>
  <w:style w:type="paragraph" w:customStyle="1" w:styleId="H51">
    <w:name w:val="H5.1"/>
    <w:basedOn w:val="H1ForSeason2"/>
    <w:link w:val="H51Char"/>
    <w:qFormat/>
    <w:rsid w:val="0054504C"/>
    <w:pPr>
      <w:numPr>
        <w:numId w:val="17"/>
      </w:numPr>
    </w:pPr>
  </w:style>
  <w:style w:type="paragraph" w:styleId="IndexHeading">
    <w:name w:val="index heading"/>
    <w:basedOn w:val="Heading"/>
  </w:style>
  <w:style w:type="paragraph" w:styleId="TOCHeading">
    <w:name w:val="TOC Heading"/>
    <w:basedOn w:val="Heading1"/>
    <w:next w:val="Normal"/>
    <w:uiPriority w:val="39"/>
    <w:unhideWhenUsed/>
    <w:qFormat/>
    <w:rsid w:val="002D0835"/>
    <w:pPr>
      <w:numPr>
        <w:numId w:val="0"/>
      </w:numPr>
      <w:bidi w:val="0"/>
      <w:spacing w:line="259" w:lineRule="auto"/>
      <w:outlineLvl w:val="9"/>
    </w:pPr>
    <w:rPr>
      <w:rFonts w:asciiTheme="majorHAnsi" w:hAnsiTheme="majorHAnsi" w:cstheme="majorBidi"/>
      <w:b w:val="0"/>
      <w:bCs w:val="0"/>
      <w:color w:val="365F91" w:themeColor="accent1" w:themeShade="BF"/>
      <w:lang w:bidi="ar-SA"/>
    </w:rPr>
  </w:style>
  <w:style w:type="paragraph" w:styleId="TOC1">
    <w:name w:val="toc 1"/>
    <w:basedOn w:val="Normal"/>
    <w:next w:val="Normal"/>
    <w:autoRedefine/>
    <w:uiPriority w:val="39"/>
    <w:unhideWhenUsed/>
    <w:rsid w:val="00A710DB"/>
    <w:pPr>
      <w:spacing w:after="100"/>
    </w:pPr>
  </w:style>
  <w:style w:type="paragraph" w:styleId="TOC2">
    <w:name w:val="toc 2"/>
    <w:basedOn w:val="Normal"/>
    <w:next w:val="Normal"/>
    <w:autoRedefine/>
    <w:uiPriority w:val="39"/>
    <w:unhideWhenUsed/>
    <w:rsid w:val="002D0835"/>
    <w:pPr>
      <w:spacing w:after="100"/>
      <w:ind w:left="280"/>
    </w:pPr>
  </w:style>
  <w:style w:type="paragraph" w:styleId="TOC9">
    <w:name w:val="toc 9"/>
    <w:basedOn w:val="Normal"/>
    <w:next w:val="Normal"/>
    <w:autoRedefine/>
    <w:uiPriority w:val="39"/>
    <w:unhideWhenUsed/>
    <w:rsid w:val="00AD061F"/>
    <w:pPr>
      <w:spacing w:after="100"/>
      <w:ind w:left="2240"/>
    </w:pPr>
  </w:style>
  <w:style w:type="paragraph" w:styleId="TOC8">
    <w:name w:val="toc 8"/>
    <w:basedOn w:val="Normal"/>
    <w:next w:val="Normal"/>
    <w:autoRedefine/>
    <w:uiPriority w:val="39"/>
    <w:semiHidden/>
    <w:unhideWhenUsed/>
    <w:rsid w:val="00B95E41"/>
    <w:pPr>
      <w:spacing w:after="100"/>
      <w:ind w:left="1960"/>
    </w:pPr>
  </w:style>
  <w:style w:type="paragraph" w:styleId="TableofFigures">
    <w:name w:val="table of figures"/>
    <w:basedOn w:val="Normal"/>
    <w:next w:val="Normal"/>
    <w:uiPriority w:val="99"/>
    <w:unhideWhenUsed/>
    <w:rsid w:val="00A23E26"/>
    <w:pPr>
      <w:spacing w:after="0"/>
    </w:pPr>
  </w:style>
  <w:style w:type="numbering" w:customStyle="1" w:styleId="Style1">
    <w:name w:val="Style1"/>
    <w:uiPriority w:val="99"/>
    <w:qFormat/>
    <w:rsid w:val="00AD6DA1"/>
  </w:style>
  <w:style w:type="numbering" w:customStyle="1" w:styleId="Style2">
    <w:name w:val="Style2"/>
    <w:uiPriority w:val="99"/>
    <w:qFormat/>
    <w:rsid w:val="002C032D"/>
  </w:style>
  <w:style w:type="table" w:styleId="TableGrid">
    <w:name w:val="Table Grid"/>
    <w:basedOn w:val="TableNormal"/>
    <w:rsid w:val="00417EB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katex-mathml">
    <w:name w:val="katex-mathml"/>
    <w:basedOn w:val="DefaultParagraphFont"/>
    <w:rsid w:val="00B36C26"/>
  </w:style>
  <w:style w:type="character" w:customStyle="1" w:styleId="mord">
    <w:name w:val="mord"/>
    <w:basedOn w:val="DefaultParagraphFont"/>
    <w:rsid w:val="00B36C26"/>
  </w:style>
  <w:style w:type="character" w:customStyle="1" w:styleId="mrel">
    <w:name w:val="mrel"/>
    <w:basedOn w:val="DefaultParagraphFont"/>
    <w:rsid w:val="00B36C26"/>
  </w:style>
  <w:style w:type="paragraph" w:styleId="EndnoteText">
    <w:name w:val="endnote text"/>
    <w:basedOn w:val="Normal"/>
    <w:link w:val="EndnoteTextChar"/>
    <w:uiPriority w:val="99"/>
    <w:semiHidden/>
    <w:unhideWhenUsed/>
    <w:rsid w:val="000E576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E5760"/>
    <w:rPr>
      <w:rFonts w:ascii="B Nazanin" w:hAnsi="B Nazanin" w:cs="B Nazanin"/>
      <w:lang w:bidi="ar-SA"/>
    </w:rPr>
  </w:style>
  <w:style w:type="character" w:customStyle="1" w:styleId="Heading4Char">
    <w:name w:val="Heading 4 Char"/>
    <w:basedOn w:val="DefaultParagraphFont"/>
    <w:link w:val="Heading4"/>
    <w:uiPriority w:val="9"/>
    <w:semiHidden/>
    <w:rsid w:val="00BB63F1"/>
    <w:rPr>
      <w:rFonts w:asciiTheme="majorHAnsi" w:eastAsiaTheme="majorEastAsia" w:hAnsiTheme="majorHAnsi" w:cstheme="majorBidi"/>
      <w:i/>
      <w:iCs/>
      <w:color w:val="365F91" w:themeColor="accent1" w:themeShade="BF"/>
      <w:sz w:val="28"/>
      <w:szCs w:val="28"/>
      <w:lang w:bidi="ar-SA"/>
    </w:rPr>
  </w:style>
  <w:style w:type="character" w:styleId="Emphasis">
    <w:name w:val="Emphasis"/>
    <w:basedOn w:val="DefaultParagraphFont"/>
    <w:uiPriority w:val="20"/>
    <w:qFormat/>
    <w:rsid w:val="00C83C4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2847">
      <w:bodyDiv w:val="1"/>
      <w:marLeft w:val="0"/>
      <w:marRight w:val="0"/>
      <w:marTop w:val="0"/>
      <w:marBottom w:val="0"/>
      <w:divBdr>
        <w:top w:val="none" w:sz="0" w:space="0" w:color="auto"/>
        <w:left w:val="none" w:sz="0" w:space="0" w:color="auto"/>
        <w:bottom w:val="none" w:sz="0" w:space="0" w:color="auto"/>
        <w:right w:val="none" w:sz="0" w:space="0" w:color="auto"/>
      </w:divBdr>
    </w:div>
    <w:div w:id="17245213">
      <w:bodyDiv w:val="1"/>
      <w:marLeft w:val="0"/>
      <w:marRight w:val="0"/>
      <w:marTop w:val="0"/>
      <w:marBottom w:val="0"/>
      <w:divBdr>
        <w:top w:val="none" w:sz="0" w:space="0" w:color="auto"/>
        <w:left w:val="none" w:sz="0" w:space="0" w:color="auto"/>
        <w:bottom w:val="none" w:sz="0" w:space="0" w:color="auto"/>
        <w:right w:val="none" w:sz="0" w:space="0" w:color="auto"/>
      </w:divBdr>
    </w:div>
    <w:div w:id="33232799">
      <w:bodyDiv w:val="1"/>
      <w:marLeft w:val="0"/>
      <w:marRight w:val="0"/>
      <w:marTop w:val="0"/>
      <w:marBottom w:val="0"/>
      <w:divBdr>
        <w:top w:val="none" w:sz="0" w:space="0" w:color="auto"/>
        <w:left w:val="none" w:sz="0" w:space="0" w:color="auto"/>
        <w:bottom w:val="none" w:sz="0" w:space="0" w:color="auto"/>
        <w:right w:val="none" w:sz="0" w:space="0" w:color="auto"/>
      </w:divBdr>
    </w:div>
    <w:div w:id="43872364">
      <w:bodyDiv w:val="1"/>
      <w:marLeft w:val="0"/>
      <w:marRight w:val="0"/>
      <w:marTop w:val="0"/>
      <w:marBottom w:val="0"/>
      <w:divBdr>
        <w:top w:val="none" w:sz="0" w:space="0" w:color="auto"/>
        <w:left w:val="none" w:sz="0" w:space="0" w:color="auto"/>
        <w:bottom w:val="none" w:sz="0" w:space="0" w:color="auto"/>
        <w:right w:val="none" w:sz="0" w:space="0" w:color="auto"/>
      </w:divBdr>
    </w:div>
    <w:div w:id="61146545">
      <w:bodyDiv w:val="1"/>
      <w:marLeft w:val="0"/>
      <w:marRight w:val="0"/>
      <w:marTop w:val="0"/>
      <w:marBottom w:val="0"/>
      <w:divBdr>
        <w:top w:val="none" w:sz="0" w:space="0" w:color="auto"/>
        <w:left w:val="none" w:sz="0" w:space="0" w:color="auto"/>
        <w:bottom w:val="none" w:sz="0" w:space="0" w:color="auto"/>
        <w:right w:val="none" w:sz="0" w:space="0" w:color="auto"/>
      </w:divBdr>
    </w:div>
    <w:div w:id="132405698">
      <w:bodyDiv w:val="1"/>
      <w:marLeft w:val="0"/>
      <w:marRight w:val="0"/>
      <w:marTop w:val="0"/>
      <w:marBottom w:val="0"/>
      <w:divBdr>
        <w:top w:val="none" w:sz="0" w:space="0" w:color="auto"/>
        <w:left w:val="none" w:sz="0" w:space="0" w:color="auto"/>
        <w:bottom w:val="none" w:sz="0" w:space="0" w:color="auto"/>
        <w:right w:val="none" w:sz="0" w:space="0" w:color="auto"/>
      </w:divBdr>
    </w:div>
    <w:div w:id="148715846">
      <w:bodyDiv w:val="1"/>
      <w:marLeft w:val="0"/>
      <w:marRight w:val="0"/>
      <w:marTop w:val="0"/>
      <w:marBottom w:val="0"/>
      <w:divBdr>
        <w:top w:val="none" w:sz="0" w:space="0" w:color="auto"/>
        <w:left w:val="none" w:sz="0" w:space="0" w:color="auto"/>
        <w:bottom w:val="none" w:sz="0" w:space="0" w:color="auto"/>
        <w:right w:val="none" w:sz="0" w:space="0" w:color="auto"/>
      </w:divBdr>
    </w:div>
    <w:div w:id="274603577">
      <w:bodyDiv w:val="1"/>
      <w:marLeft w:val="0"/>
      <w:marRight w:val="0"/>
      <w:marTop w:val="0"/>
      <w:marBottom w:val="0"/>
      <w:divBdr>
        <w:top w:val="none" w:sz="0" w:space="0" w:color="auto"/>
        <w:left w:val="none" w:sz="0" w:space="0" w:color="auto"/>
        <w:bottom w:val="none" w:sz="0" w:space="0" w:color="auto"/>
        <w:right w:val="none" w:sz="0" w:space="0" w:color="auto"/>
      </w:divBdr>
    </w:div>
    <w:div w:id="293751012">
      <w:bodyDiv w:val="1"/>
      <w:marLeft w:val="0"/>
      <w:marRight w:val="0"/>
      <w:marTop w:val="0"/>
      <w:marBottom w:val="0"/>
      <w:divBdr>
        <w:top w:val="none" w:sz="0" w:space="0" w:color="auto"/>
        <w:left w:val="none" w:sz="0" w:space="0" w:color="auto"/>
        <w:bottom w:val="none" w:sz="0" w:space="0" w:color="auto"/>
        <w:right w:val="none" w:sz="0" w:space="0" w:color="auto"/>
      </w:divBdr>
    </w:div>
    <w:div w:id="408622491">
      <w:bodyDiv w:val="1"/>
      <w:marLeft w:val="0"/>
      <w:marRight w:val="0"/>
      <w:marTop w:val="0"/>
      <w:marBottom w:val="0"/>
      <w:divBdr>
        <w:top w:val="none" w:sz="0" w:space="0" w:color="auto"/>
        <w:left w:val="none" w:sz="0" w:space="0" w:color="auto"/>
        <w:bottom w:val="none" w:sz="0" w:space="0" w:color="auto"/>
        <w:right w:val="none" w:sz="0" w:space="0" w:color="auto"/>
      </w:divBdr>
    </w:div>
    <w:div w:id="451048730">
      <w:bodyDiv w:val="1"/>
      <w:marLeft w:val="0"/>
      <w:marRight w:val="0"/>
      <w:marTop w:val="0"/>
      <w:marBottom w:val="0"/>
      <w:divBdr>
        <w:top w:val="none" w:sz="0" w:space="0" w:color="auto"/>
        <w:left w:val="none" w:sz="0" w:space="0" w:color="auto"/>
        <w:bottom w:val="none" w:sz="0" w:space="0" w:color="auto"/>
        <w:right w:val="none" w:sz="0" w:space="0" w:color="auto"/>
      </w:divBdr>
    </w:div>
    <w:div w:id="464743271">
      <w:bodyDiv w:val="1"/>
      <w:marLeft w:val="0"/>
      <w:marRight w:val="0"/>
      <w:marTop w:val="0"/>
      <w:marBottom w:val="0"/>
      <w:divBdr>
        <w:top w:val="none" w:sz="0" w:space="0" w:color="auto"/>
        <w:left w:val="none" w:sz="0" w:space="0" w:color="auto"/>
        <w:bottom w:val="none" w:sz="0" w:space="0" w:color="auto"/>
        <w:right w:val="none" w:sz="0" w:space="0" w:color="auto"/>
      </w:divBdr>
    </w:div>
    <w:div w:id="507408870">
      <w:bodyDiv w:val="1"/>
      <w:marLeft w:val="0"/>
      <w:marRight w:val="0"/>
      <w:marTop w:val="0"/>
      <w:marBottom w:val="0"/>
      <w:divBdr>
        <w:top w:val="none" w:sz="0" w:space="0" w:color="auto"/>
        <w:left w:val="none" w:sz="0" w:space="0" w:color="auto"/>
        <w:bottom w:val="none" w:sz="0" w:space="0" w:color="auto"/>
        <w:right w:val="none" w:sz="0" w:space="0" w:color="auto"/>
      </w:divBdr>
    </w:div>
    <w:div w:id="614210594">
      <w:bodyDiv w:val="1"/>
      <w:marLeft w:val="0"/>
      <w:marRight w:val="0"/>
      <w:marTop w:val="0"/>
      <w:marBottom w:val="0"/>
      <w:divBdr>
        <w:top w:val="none" w:sz="0" w:space="0" w:color="auto"/>
        <w:left w:val="none" w:sz="0" w:space="0" w:color="auto"/>
        <w:bottom w:val="none" w:sz="0" w:space="0" w:color="auto"/>
        <w:right w:val="none" w:sz="0" w:space="0" w:color="auto"/>
      </w:divBdr>
    </w:div>
    <w:div w:id="673806048">
      <w:bodyDiv w:val="1"/>
      <w:marLeft w:val="0"/>
      <w:marRight w:val="0"/>
      <w:marTop w:val="0"/>
      <w:marBottom w:val="0"/>
      <w:divBdr>
        <w:top w:val="none" w:sz="0" w:space="0" w:color="auto"/>
        <w:left w:val="none" w:sz="0" w:space="0" w:color="auto"/>
        <w:bottom w:val="none" w:sz="0" w:space="0" w:color="auto"/>
        <w:right w:val="none" w:sz="0" w:space="0" w:color="auto"/>
      </w:divBdr>
    </w:div>
    <w:div w:id="706952053">
      <w:bodyDiv w:val="1"/>
      <w:marLeft w:val="0"/>
      <w:marRight w:val="0"/>
      <w:marTop w:val="0"/>
      <w:marBottom w:val="0"/>
      <w:divBdr>
        <w:top w:val="none" w:sz="0" w:space="0" w:color="auto"/>
        <w:left w:val="none" w:sz="0" w:space="0" w:color="auto"/>
        <w:bottom w:val="none" w:sz="0" w:space="0" w:color="auto"/>
        <w:right w:val="none" w:sz="0" w:space="0" w:color="auto"/>
      </w:divBdr>
    </w:div>
    <w:div w:id="729616534">
      <w:bodyDiv w:val="1"/>
      <w:marLeft w:val="0"/>
      <w:marRight w:val="0"/>
      <w:marTop w:val="0"/>
      <w:marBottom w:val="0"/>
      <w:divBdr>
        <w:top w:val="none" w:sz="0" w:space="0" w:color="auto"/>
        <w:left w:val="none" w:sz="0" w:space="0" w:color="auto"/>
        <w:bottom w:val="none" w:sz="0" w:space="0" w:color="auto"/>
        <w:right w:val="none" w:sz="0" w:space="0" w:color="auto"/>
      </w:divBdr>
    </w:div>
    <w:div w:id="735787722">
      <w:bodyDiv w:val="1"/>
      <w:marLeft w:val="0"/>
      <w:marRight w:val="0"/>
      <w:marTop w:val="0"/>
      <w:marBottom w:val="0"/>
      <w:divBdr>
        <w:top w:val="none" w:sz="0" w:space="0" w:color="auto"/>
        <w:left w:val="none" w:sz="0" w:space="0" w:color="auto"/>
        <w:bottom w:val="none" w:sz="0" w:space="0" w:color="auto"/>
        <w:right w:val="none" w:sz="0" w:space="0" w:color="auto"/>
      </w:divBdr>
    </w:div>
    <w:div w:id="874580184">
      <w:bodyDiv w:val="1"/>
      <w:marLeft w:val="0"/>
      <w:marRight w:val="0"/>
      <w:marTop w:val="0"/>
      <w:marBottom w:val="0"/>
      <w:divBdr>
        <w:top w:val="none" w:sz="0" w:space="0" w:color="auto"/>
        <w:left w:val="none" w:sz="0" w:space="0" w:color="auto"/>
        <w:bottom w:val="none" w:sz="0" w:space="0" w:color="auto"/>
        <w:right w:val="none" w:sz="0" w:space="0" w:color="auto"/>
      </w:divBdr>
    </w:div>
    <w:div w:id="895704826">
      <w:bodyDiv w:val="1"/>
      <w:marLeft w:val="0"/>
      <w:marRight w:val="0"/>
      <w:marTop w:val="0"/>
      <w:marBottom w:val="0"/>
      <w:divBdr>
        <w:top w:val="none" w:sz="0" w:space="0" w:color="auto"/>
        <w:left w:val="none" w:sz="0" w:space="0" w:color="auto"/>
        <w:bottom w:val="none" w:sz="0" w:space="0" w:color="auto"/>
        <w:right w:val="none" w:sz="0" w:space="0" w:color="auto"/>
      </w:divBdr>
    </w:div>
    <w:div w:id="909657897">
      <w:bodyDiv w:val="1"/>
      <w:marLeft w:val="0"/>
      <w:marRight w:val="0"/>
      <w:marTop w:val="0"/>
      <w:marBottom w:val="0"/>
      <w:divBdr>
        <w:top w:val="none" w:sz="0" w:space="0" w:color="auto"/>
        <w:left w:val="none" w:sz="0" w:space="0" w:color="auto"/>
        <w:bottom w:val="none" w:sz="0" w:space="0" w:color="auto"/>
        <w:right w:val="none" w:sz="0" w:space="0" w:color="auto"/>
      </w:divBdr>
    </w:div>
    <w:div w:id="955527911">
      <w:bodyDiv w:val="1"/>
      <w:marLeft w:val="0"/>
      <w:marRight w:val="0"/>
      <w:marTop w:val="0"/>
      <w:marBottom w:val="0"/>
      <w:divBdr>
        <w:top w:val="none" w:sz="0" w:space="0" w:color="auto"/>
        <w:left w:val="none" w:sz="0" w:space="0" w:color="auto"/>
        <w:bottom w:val="none" w:sz="0" w:space="0" w:color="auto"/>
        <w:right w:val="none" w:sz="0" w:space="0" w:color="auto"/>
      </w:divBdr>
    </w:div>
    <w:div w:id="987784033">
      <w:bodyDiv w:val="1"/>
      <w:marLeft w:val="0"/>
      <w:marRight w:val="0"/>
      <w:marTop w:val="0"/>
      <w:marBottom w:val="0"/>
      <w:divBdr>
        <w:top w:val="none" w:sz="0" w:space="0" w:color="auto"/>
        <w:left w:val="none" w:sz="0" w:space="0" w:color="auto"/>
        <w:bottom w:val="none" w:sz="0" w:space="0" w:color="auto"/>
        <w:right w:val="none" w:sz="0" w:space="0" w:color="auto"/>
      </w:divBdr>
      <w:divsChild>
        <w:div w:id="1346978061">
          <w:marLeft w:val="0"/>
          <w:marRight w:val="0"/>
          <w:marTop w:val="0"/>
          <w:marBottom w:val="0"/>
          <w:divBdr>
            <w:top w:val="none" w:sz="0" w:space="0" w:color="auto"/>
            <w:left w:val="none" w:sz="0" w:space="0" w:color="auto"/>
            <w:bottom w:val="none" w:sz="0" w:space="0" w:color="auto"/>
            <w:right w:val="none" w:sz="0" w:space="0" w:color="auto"/>
          </w:divBdr>
        </w:div>
      </w:divsChild>
    </w:div>
    <w:div w:id="1068579650">
      <w:bodyDiv w:val="1"/>
      <w:marLeft w:val="0"/>
      <w:marRight w:val="0"/>
      <w:marTop w:val="0"/>
      <w:marBottom w:val="0"/>
      <w:divBdr>
        <w:top w:val="none" w:sz="0" w:space="0" w:color="auto"/>
        <w:left w:val="none" w:sz="0" w:space="0" w:color="auto"/>
        <w:bottom w:val="none" w:sz="0" w:space="0" w:color="auto"/>
        <w:right w:val="none" w:sz="0" w:space="0" w:color="auto"/>
      </w:divBdr>
    </w:div>
    <w:div w:id="1090158419">
      <w:bodyDiv w:val="1"/>
      <w:marLeft w:val="0"/>
      <w:marRight w:val="0"/>
      <w:marTop w:val="0"/>
      <w:marBottom w:val="0"/>
      <w:divBdr>
        <w:top w:val="none" w:sz="0" w:space="0" w:color="auto"/>
        <w:left w:val="none" w:sz="0" w:space="0" w:color="auto"/>
        <w:bottom w:val="none" w:sz="0" w:space="0" w:color="auto"/>
        <w:right w:val="none" w:sz="0" w:space="0" w:color="auto"/>
      </w:divBdr>
    </w:div>
    <w:div w:id="1116371401">
      <w:bodyDiv w:val="1"/>
      <w:marLeft w:val="0"/>
      <w:marRight w:val="0"/>
      <w:marTop w:val="0"/>
      <w:marBottom w:val="0"/>
      <w:divBdr>
        <w:top w:val="none" w:sz="0" w:space="0" w:color="auto"/>
        <w:left w:val="none" w:sz="0" w:space="0" w:color="auto"/>
        <w:bottom w:val="none" w:sz="0" w:space="0" w:color="auto"/>
        <w:right w:val="none" w:sz="0" w:space="0" w:color="auto"/>
      </w:divBdr>
    </w:div>
    <w:div w:id="1129324716">
      <w:bodyDiv w:val="1"/>
      <w:marLeft w:val="0"/>
      <w:marRight w:val="0"/>
      <w:marTop w:val="0"/>
      <w:marBottom w:val="0"/>
      <w:divBdr>
        <w:top w:val="none" w:sz="0" w:space="0" w:color="auto"/>
        <w:left w:val="none" w:sz="0" w:space="0" w:color="auto"/>
        <w:bottom w:val="none" w:sz="0" w:space="0" w:color="auto"/>
        <w:right w:val="none" w:sz="0" w:space="0" w:color="auto"/>
      </w:divBdr>
    </w:div>
    <w:div w:id="1136609833">
      <w:bodyDiv w:val="1"/>
      <w:marLeft w:val="0"/>
      <w:marRight w:val="0"/>
      <w:marTop w:val="0"/>
      <w:marBottom w:val="0"/>
      <w:divBdr>
        <w:top w:val="none" w:sz="0" w:space="0" w:color="auto"/>
        <w:left w:val="none" w:sz="0" w:space="0" w:color="auto"/>
        <w:bottom w:val="none" w:sz="0" w:space="0" w:color="auto"/>
        <w:right w:val="none" w:sz="0" w:space="0" w:color="auto"/>
      </w:divBdr>
    </w:div>
    <w:div w:id="1141650784">
      <w:bodyDiv w:val="1"/>
      <w:marLeft w:val="0"/>
      <w:marRight w:val="0"/>
      <w:marTop w:val="0"/>
      <w:marBottom w:val="0"/>
      <w:divBdr>
        <w:top w:val="none" w:sz="0" w:space="0" w:color="auto"/>
        <w:left w:val="none" w:sz="0" w:space="0" w:color="auto"/>
        <w:bottom w:val="none" w:sz="0" w:space="0" w:color="auto"/>
        <w:right w:val="none" w:sz="0" w:space="0" w:color="auto"/>
      </w:divBdr>
    </w:div>
    <w:div w:id="1177037292">
      <w:bodyDiv w:val="1"/>
      <w:marLeft w:val="0"/>
      <w:marRight w:val="0"/>
      <w:marTop w:val="0"/>
      <w:marBottom w:val="0"/>
      <w:divBdr>
        <w:top w:val="none" w:sz="0" w:space="0" w:color="auto"/>
        <w:left w:val="none" w:sz="0" w:space="0" w:color="auto"/>
        <w:bottom w:val="none" w:sz="0" w:space="0" w:color="auto"/>
        <w:right w:val="none" w:sz="0" w:space="0" w:color="auto"/>
      </w:divBdr>
    </w:div>
    <w:div w:id="1190801088">
      <w:bodyDiv w:val="1"/>
      <w:marLeft w:val="0"/>
      <w:marRight w:val="0"/>
      <w:marTop w:val="0"/>
      <w:marBottom w:val="0"/>
      <w:divBdr>
        <w:top w:val="none" w:sz="0" w:space="0" w:color="auto"/>
        <w:left w:val="none" w:sz="0" w:space="0" w:color="auto"/>
        <w:bottom w:val="none" w:sz="0" w:space="0" w:color="auto"/>
        <w:right w:val="none" w:sz="0" w:space="0" w:color="auto"/>
      </w:divBdr>
    </w:div>
    <w:div w:id="1211109828">
      <w:bodyDiv w:val="1"/>
      <w:marLeft w:val="0"/>
      <w:marRight w:val="0"/>
      <w:marTop w:val="0"/>
      <w:marBottom w:val="0"/>
      <w:divBdr>
        <w:top w:val="none" w:sz="0" w:space="0" w:color="auto"/>
        <w:left w:val="none" w:sz="0" w:space="0" w:color="auto"/>
        <w:bottom w:val="none" w:sz="0" w:space="0" w:color="auto"/>
        <w:right w:val="none" w:sz="0" w:space="0" w:color="auto"/>
      </w:divBdr>
    </w:div>
    <w:div w:id="1241985403">
      <w:bodyDiv w:val="1"/>
      <w:marLeft w:val="0"/>
      <w:marRight w:val="0"/>
      <w:marTop w:val="0"/>
      <w:marBottom w:val="0"/>
      <w:divBdr>
        <w:top w:val="none" w:sz="0" w:space="0" w:color="auto"/>
        <w:left w:val="none" w:sz="0" w:space="0" w:color="auto"/>
        <w:bottom w:val="none" w:sz="0" w:space="0" w:color="auto"/>
        <w:right w:val="none" w:sz="0" w:space="0" w:color="auto"/>
      </w:divBdr>
    </w:div>
    <w:div w:id="1371494605">
      <w:bodyDiv w:val="1"/>
      <w:marLeft w:val="0"/>
      <w:marRight w:val="0"/>
      <w:marTop w:val="0"/>
      <w:marBottom w:val="0"/>
      <w:divBdr>
        <w:top w:val="none" w:sz="0" w:space="0" w:color="auto"/>
        <w:left w:val="none" w:sz="0" w:space="0" w:color="auto"/>
        <w:bottom w:val="none" w:sz="0" w:space="0" w:color="auto"/>
        <w:right w:val="none" w:sz="0" w:space="0" w:color="auto"/>
      </w:divBdr>
    </w:div>
    <w:div w:id="1445422577">
      <w:bodyDiv w:val="1"/>
      <w:marLeft w:val="0"/>
      <w:marRight w:val="0"/>
      <w:marTop w:val="0"/>
      <w:marBottom w:val="0"/>
      <w:divBdr>
        <w:top w:val="none" w:sz="0" w:space="0" w:color="auto"/>
        <w:left w:val="none" w:sz="0" w:space="0" w:color="auto"/>
        <w:bottom w:val="none" w:sz="0" w:space="0" w:color="auto"/>
        <w:right w:val="none" w:sz="0" w:space="0" w:color="auto"/>
      </w:divBdr>
    </w:div>
    <w:div w:id="1454521839">
      <w:bodyDiv w:val="1"/>
      <w:marLeft w:val="0"/>
      <w:marRight w:val="0"/>
      <w:marTop w:val="0"/>
      <w:marBottom w:val="0"/>
      <w:divBdr>
        <w:top w:val="none" w:sz="0" w:space="0" w:color="auto"/>
        <w:left w:val="none" w:sz="0" w:space="0" w:color="auto"/>
        <w:bottom w:val="none" w:sz="0" w:space="0" w:color="auto"/>
        <w:right w:val="none" w:sz="0" w:space="0" w:color="auto"/>
      </w:divBdr>
    </w:div>
    <w:div w:id="1537236793">
      <w:bodyDiv w:val="1"/>
      <w:marLeft w:val="0"/>
      <w:marRight w:val="0"/>
      <w:marTop w:val="0"/>
      <w:marBottom w:val="0"/>
      <w:divBdr>
        <w:top w:val="none" w:sz="0" w:space="0" w:color="auto"/>
        <w:left w:val="none" w:sz="0" w:space="0" w:color="auto"/>
        <w:bottom w:val="none" w:sz="0" w:space="0" w:color="auto"/>
        <w:right w:val="none" w:sz="0" w:space="0" w:color="auto"/>
      </w:divBdr>
    </w:div>
    <w:div w:id="1561331363">
      <w:bodyDiv w:val="1"/>
      <w:marLeft w:val="0"/>
      <w:marRight w:val="0"/>
      <w:marTop w:val="0"/>
      <w:marBottom w:val="0"/>
      <w:divBdr>
        <w:top w:val="none" w:sz="0" w:space="0" w:color="auto"/>
        <w:left w:val="none" w:sz="0" w:space="0" w:color="auto"/>
        <w:bottom w:val="none" w:sz="0" w:space="0" w:color="auto"/>
        <w:right w:val="none" w:sz="0" w:space="0" w:color="auto"/>
      </w:divBdr>
    </w:div>
    <w:div w:id="1563833133">
      <w:bodyDiv w:val="1"/>
      <w:marLeft w:val="0"/>
      <w:marRight w:val="0"/>
      <w:marTop w:val="0"/>
      <w:marBottom w:val="0"/>
      <w:divBdr>
        <w:top w:val="none" w:sz="0" w:space="0" w:color="auto"/>
        <w:left w:val="none" w:sz="0" w:space="0" w:color="auto"/>
        <w:bottom w:val="none" w:sz="0" w:space="0" w:color="auto"/>
        <w:right w:val="none" w:sz="0" w:space="0" w:color="auto"/>
      </w:divBdr>
    </w:div>
    <w:div w:id="1580017395">
      <w:bodyDiv w:val="1"/>
      <w:marLeft w:val="0"/>
      <w:marRight w:val="0"/>
      <w:marTop w:val="0"/>
      <w:marBottom w:val="0"/>
      <w:divBdr>
        <w:top w:val="none" w:sz="0" w:space="0" w:color="auto"/>
        <w:left w:val="none" w:sz="0" w:space="0" w:color="auto"/>
        <w:bottom w:val="none" w:sz="0" w:space="0" w:color="auto"/>
        <w:right w:val="none" w:sz="0" w:space="0" w:color="auto"/>
      </w:divBdr>
    </w:div>
    <w:div w:id="1628664353">
      <w:bodyDiv w:val="1"/>
      <w:marLeft w:val="0"/>
      <w:marRight w:val="0"/>
      <w:marTop w:val="0"/>
      <w:marBottom w:val="0"/>
      <w:divBdr>
        <w:top w:val="none" w:sz="0" w:space="0" w:color="auto"/>
        <w:left w:val="none" w:sz="0" w:space="0" w:color="auto"/>
        <w:bottom w:val="none" w:sz="0" w:space="0" w:color="auto"/>
        <w:right w:val="none" w:sz="0" w:space="0" w:color="auto"/>
      </w:divBdr>
    </w:div>
    <w:div w:id="1665745034">
      <w:bodyDiv w:val="1"/>
      <w:marLeft w:val="0"/>
      <w:marRight w:val="0"/>
      <w:marTop w:val="0"/>
      <w:marBottom w:val="0"/>
      <w:divBdr>
        <w:top w:val="none" w:sz="0" w:space="0" w:color="auto"/>
        <w:left w:val="none" w:sz="0" w:space="0" w:color="auto"/>
        <w:bottom w:val="none" w:sz="0" w:space="0" w:color="auto"/>
        <w:right w:val="none" w:sz="0" w:space="0" w:color="auto"/>
      </w:divBdr>
    </w:div>
    <w:div w:id="1680350026">
      <w:bodyDiv w:val="1"/>
      <w:marLeft w:val="0"/>
      <w:marRight w:val="0"/>
      <w:marTop w:val="0"/>
      <w:marBottom w:val="0"/>
      <w:divBdr>
        <w:top w:val="none" w:sz="0" w:space="0" w:color="auto"/>
        <w:left w:val="none" w:sz="0" w:space="0" w:color="auto"/>
        <w:bottom w:val="none" w:sz="0" w:space="0" w:color="auto"/>
        <w:right w:val="none" w:sz="0" w:space="0" w:color="auto"/>
      </w:divBdr>
    </w:div>
    <w:div w:id="1711759975">
      <w:bodyDiv w:val="1"/>
      <w:marLeft w:val="0"/>
      <w:marRight w:val="0"/>
      <w:marTop w:val="0"/>
      <w:marBottom w:val="0"/>
      <w:divBdr>
        <w:top w:val="none" w:sz="0" w:space="0" w:color="auto"/>
        <w:left w:val="none" w:sz="0" w:space="0" w:color="auto"/>
        <w:bottom w:val="none" w:sz="0" w:space="0" w:color="auto"/>
        <w:right w:val="none" w:sz="0" w:space="0" w:color="auto"/>
      </w:divBdr>
    </w:div>
    <w:div w:id="1796866082">
      <w:bodyDiv w:val="1"/>
      <w:marLeft w:val="0"/>
      <w:marRight w:val="0"/>
      <w:marTop w:val="0"/>
      <w:marBottom w:val="0"/>
      <w:divBdr>
        <w:top w:val="none" w:sz="0" w:space="0" w:color="auto"/>
        <w:left w:val="none" w:sz="0" w:space="0" w:color="auto"/>
        <w:bottom w:val="none" w:sz="0" w:space="0" w:color="auto"/>
        <w:right w:val="none" w:sz="0" w:space="0" w:color="auto"/>
      </w:divBdr>
    </w:div>
    <w:div w:id="1862086833">
      <w:bodyDiv w:val="1"/>
      <w:marLeft w:val="0"/>
      <w:marRight w:val="0"/>
      <w:marTop w:val="0"/>
      <w:marBottom w:val="0"/>
      <w:divBdr>
        <w:top w:val="none" w:sz="0" w:space="0" w:color="auto"/>
        <w:left w:val="none" w:sz="0" w:space="0" w:color="auto"/>
        <w:bottom w:val="none" w:sz="0" w:space="0" w:color="auto"/>
        <w:right w:val="none" w:sz="0" w:space="0" w:color="auto"/>
      </w:divBdr>
    </w:div>
    <w:div w:id="1882134760">
      <w:bodyDiv w:val="1"/>
      <w:marLeft w:val="0"/>
      <w:marRight w:val="0"/>
      <w:marTop w:val="0"/>
      <w:marBottom w:val="0"/>
      <w:divBdr>
        <w:top w:val="none" w:sz="0" w:space="0" w:color="auto"/>
        <w:left w:val="none" w:sz="0" w:space="0" w:color="auto"/>
        <w:bottom w:val="none" w:sz="0" w:space="0" w:color="auto"/>
        <w:right w:val="none" w:sz="0" w:space="0" w:color="auto"/>
      </w:divBdr>
    </w:div>
    <w:div w:id="1895310595">
      <w:bodyDiv w:val="1"/>
      <w:marLeft w:val="0"/>
      <w:marRight w:val="0"/>
      <w:marTop w:val="0"/>
      <w:marBottom w:val="0"/>
      <w:divBdr>
        <w:top w:val="none" w:sz="0" w:space="0" w:color="auto"/>
        <w:left w:val="none" w:sz="0" w:space="0" w:color="auto"/>
        <w:bottom w:val="none" w:sz="0" w:space="0" w:color="auto"/>
        <w:right w:val="none" w:sz="0" w:space="0" w:color="auto"/>
      </w:divBdr>
    </w:div>
    <w:div w:id="1923634604">
      <w:bodyDiv w:val="1"/>
      <w:marLeft w:val="0"/>
      <w:marRight w:val="0"/>
      <w:marTop w:val="0"/>
      <w:marBottom w:val="0"/>
      <w:divBdr>
        <w:top w:val="none" w:sz="0" w:space="0" w:color="auto"/>
        <w:left w:val="none" w:sz="0" w:space="0" w:color="auto"/>
        <w:bottom w:val="none" w:sz="0" w:space="0" w:color="auto"/>
        <w:right w:val="none" w:sz="0" w:space="0" w:color="auto"/>
      </w:divBdr>
    </w:div>
    <w:div w:id="1947343918">
      <w:bodyDiv w:val="1"/>
      <w:marLeft w:val="0"/>
      <w:marRight w:val="0"/>
      <w:marTop w:val="0"/>
      <w:marBottom w:val="0"/>
      <w:divBdr>
        <w:top w:val="none" w:sz="0" w:space="0" w:color="auto"/>
        <w:left w:val="none" w:sz="0" w:space="0" w:color="auto"/>
        <w:bottom w:val="none" w:sz="0" w:space="0" w:color="auto"/>
        <w:right w:val="none" w:sz="0" w:space="0" w:color="auto"/>
      </w:divBdr>
    </w:div>
    <w:div w:id="2056198536">
      <w:bodyDiv w:val="1"/>
      <w:marLeft w:val="0"/>
      <w:marRight w:val="0"/>
      <w:marTop w:val="0"/>
      <w:marBottom w:val="0"/>
      <w:divBdr>
        <w:top w:val="none" w:sz="0" w:space="0" w:color="auto"/>
        <w:left w:val="none" w:sz="0" w:space="0" w:color="auto"/>
        <w:bottom w:val="none" w:sz="0" w:space="0" w:color="auto"/>
        <w:right w:val="none" w:sz="0" w:space="0" w:color="auto"/>
      </w:divBdr>
    </w:div>
    <w:div w:id="2091154353">
      <w:bodyDiv w:val="1"/>
      <w:marLeft w:val="0"/>
      <w:marRight w:val="0"/>
      <w:marTop w:val="0"/>
      <w:marBottom w:val="0"/>
      <w:divBdr>
        <w:top w:val="none" w:sz="0" w:space="0" w:color="auto"/>
        <w:left w:val="none" w:sz="0" w:space="0" w:color="auto"/>
        <w:bottom w:val="none" w:sz="0" w:space="0" w:color="auto"/>
        <w:right w:val="none" w:sz="0" w:space="0" w:color="auto"/>
      </w:divBdr>
    </w:div>
    <w:div w:id="21413361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5.png"/><Relationship Id="rId26" Type="http://schemas.openxmlformats.org/officeDocument/2006/relationships/hyperlink" Target="https://doi.org/10.1109/ACCESS.2022.3165621" TargetMode="External"/><Relationship Id="rId39" Type="http://schemas.openxmlformats.org/officeDocument/2006/relationships/footer" Target="footer7.xml"/><Relationship Id="rId21" Type="http://schemas.openxmlformats.org/officeDocument/2006/relationships/image" Target="media/image8.png"/><Relationship Id="rId34" Type="http://schemas.openxmlformats.org/officeDocument/2006/relationships/hyperlink" Target="https://doi.org/10.1007/s10115-023-01871-0" TargetMode="External"/><Relationship Id="rId42" Type="http://schemas.openxmlformats.org/officeDocument/2006/relationships/footer" Target="footer10.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hyperlink" Target="https://doi.org/https://doi.org/10.1016/j.chaos.2018.11.01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s://doi.org/https://doi.org/10.1016/j.chaos.2019.07.011" TargetMode="External"/><Relationship Id="rId32" Type="http://schemas.openxmlformats.org/officeDocument/2006/relationships/hyperlink" Target="https://doi.org/https://doi.org/10.1016/j.eswa.2022.119233" TargetMode="External"/><Relationship Id="rId37" Type="http://schemas.openxmlformats.org/officeDocument/2006/relationships/hyperlink" Target="https://doi.org/https://doi.org/10.1016/j.dss.2023.113955" TargetMode="External"/><Relationship Id="rId40" Type="http://schemas.openxmlformats.org/officeDocument/2006/relationships/footer" Target="footer8.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image" Target="media/image10.png"/><Relationship Id="rId28" Type="http://schemas.openxmlformats.org/officeDocument/2006/relationships/hyperlink" Target="https://doi.org/https://doi.org/10.1016/j.eswa.2022.117123" TargetMode="External"/><Relationship Id="rId36" Type="http://schemas.openxmlformats.org/officeDocument/2006/relationships/hyperlink" Target="https://doi.org/https://doi.org/10.1016/j.eswa.2021.115378" TargetMode="Externa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hyperlink" Target="https://doi.org/10.1145/3699966" TargetMode="External"/><Relationship Id="rId44" Type="http://schemas.openxmlformats.org/officeDocument/2006/relationships/footer" Target="footer1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5.xml"/><Relationship Id="rId22" Type="http://schemas.openxmlformats.org/officeDocument/2006/relationships/image" Target="media/image9.png"/><Relationship Id="rId27" Type="http://schemas.openxmlformats.org/officeDocument/2006/relationships/hyperlink" Target="https://doi.org/https://doi.org/10.1016/j.jbusres.2022.113522" TargetMode="External"/><Relationship Id="rId30" Type="http://schemas.openxmlformats.org/officeDocument/2006/relationships/hyperlink" Target="https://doi.org/https://doi.org/10.1016/j.ribaf.2023.101905" TargetMode="External"/><Relationship Id="rId35" Type="http://schemas.openxmlformats.org/officeDocument/2006/relationships/hyperlink" Target="https://doi.org/10.1109/ACCESS.2021.3117848" TargetMode="External"/><Relationship Id="rId43" Type="http://schemas.openxmlformats.org/officeDocument/2006/relationships/footer" Target="footer1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hyperlink" Target="https://doi.org/https://doi.org/10.1111/exsy.13428" TargetMode="External"/><Relationship Id="rId33" Type="http://schemas.openxmlformats.org/officeDocument/2006/relationships/hyperlink" Target="https://doi.org/10.1109/ICCPCT58313.2023.10245083" TargetMode="External"/><Relationship Id="rId38" Type="http://schemas.openxmlformats.org/officeDocument/2006/relationships/hyperlink" Target="https://doi.org/https://doi.org/10.1016/j.eswa.2023.119600" TargetMode="External"/><Relationship Id="rId46" Type="http://schemas.openxmlformats.org/officeDocument/2006/relationships/theme" Target="theme/theme1.xml"/><Relationship Id="rId20" Type="http://schemas.openxmlformats.org/officeDocument/2006/relationships/image" Target="media/image7.png"/><Relationship Id="rId41" Type="http://schemas.openxmlformats.org/officeDocument/2006/relationships/footer" Target="footer9.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Placeholder1</b:Tag>
    <b:RefOrder>1</b:RefOrder>
  </b:Source>
</b:Sources>
</file>

<file path=customXml/itemProps1.xml><?xml version="1.0" encoding="utf-8"?>
<ds:datastoreItem xmlns:ds="http://schemas.openxmlformats.org/officeDocument/2006/customXml" ds:itemID="{3252C4F1-909F-437D-9242-1EDC7543E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29330</Words>
  <Characters>167184</Characters>
  <Application>Microsoft Office Word</Application>
  <DocSecurity>0</DocSecurity>
  <Lines>1393</Lines>
  <Paragraphs>392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196122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ALI</cp:lastModifiedBy>
  <cp:revision>8</cp:revision>
  <cp:lastPrinted>2025-08-25T06:09:00Z</cp:lastPrinted>
  <dcterms:created xsi:type="dcterms:W3CDTF">2025-08-25T06:05:00Z</dcterms:created>
  <dcterms:modified xsi:type="dcterms:W3CDTF">2025-08-25T06:09:00Z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6199a4d3bfc38e5d83d9d33ab8563cb8430176b8afb9014c40ad384907bb8d51</vt:lpwstr>
  </property>
</Properties>
</file>